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252" w:rsidRPr="00EA6E6E" w:rsidRDefault="00612EBE" w:rsidP="00612EBE">
      <w:pPr>
        <w:spacing w:after="120"/>
        <w:jc w:val="center"/>
        <w:rPr>
          <w:b/>
          <w:sz w:val="28"/>
          <w:szCs w:val="28"/>
          <w:lang w:val="pt-BR"/>
        </w:rPr>
      </w:pPr>
      <w:bookmarkStart w:id="0" w:name="_GoBack"/>
      <w:bookmarkEnd w:id="0"/>
      <w:r w:rsidRPr="00EA6E6E">
        <w:rPr>
          <w:b/>
          <w:sz w:val="28"/>
          <w:szCs w:val="28"/>
          <w:lang w:val="pt-BR"/>
        </w:rPr>
        <w:t>Cidades Inovadoras Sustentáveis</w:t>
      </w:r>
      <w:r w:rsidR="00823ED2" w:rsidRPr="00EA6E6E">
        <w:rPr>
          <w:b/>
          <w:sz w:val="28"/>
          <w:szCs w:val="28"/>
          <w:lang w:val="pt-BR"/>
        </w:rPr>
        <w:t xml:space="preserve">: </w:t>
      </w:r>
    </w:p>
    <w:p w:rsidR="00612EBE" w:rsidRPr="00EA6E6E" w:rsidRDefault="003D14AF" w:rsidP="00612EBE">
      <w:pPr>
        <w:spacing w:after="120"/>
        <w:jc w:val="center"/>
        <w:rPr>
          <w:sz w:val="20"/>
          <w:lang w:val="pt-BR"/>
        </w:rPr>
      </w:pPr>
      <w:r w:rsidRPr="00EA6E6E">
        <w:rPr>
          <w:b/>
          <w:sz w:val="28"/>
          <w:szCs w:val="28"/>
          <w:lang w:val="pt-BR"/>
        </w:rPr>
        <w:t>Reflexões sobre os</w:t>
      </w:r>
      <w:r w:rsidR="00B11E8F" w:rsidRPr="00EA6E6E">
        <w:rPr>
          <w:b/>
          <w:sz w:val="28"/>
          <w:szCs w:val="28"/>
          <w:lang w:val="pt-BR"/>
        </w:rPr>
        <w:t xml:space="preserve"> a</w:t>
      </w:r>
      <w:r w:rsidR="009A6252" w:rsidRPr="00EA6E6E">
        <w:rPr>
          <w:b/>
          <w:sz w:val="28"/>
          <w:szCs w:val="28"/>
          <w:lang w:val="pt-BR"/>
        </w:rPr>
        <w:t xml:space="preserve">spectos estruturantes da </w:t>
      </w:r>
      <w:r w:rsidR="005D1AC0" w:rsidRPr="00EA6E6E">
        <w:rPr>
          <w:b/>
          <w:sz w:val="28"/>
          <w:szCs w:val="28"/>
          <w:lang w:val="pt-BR"/>
        </w:rPr>
        <w:t>Gestão Urbana</w:t>
      </w:r>
    </w:p>
    <w:p w:rsidR="00612EBE" w:rsidRPr="00EA6E6E" w:rsidRDefault="00612EBE" w:rsidP="00612EBE">
      <w:pPr>
        <w:spacing w:after="120"/>
        <w:jc w:val="center"/>
        <w:rPr>
          <w:color w:val="A6A6A6"/>
          <w:sz w:val="28"/>
          <w:szCs w:val="28"/>
          <w:lang w:val="pt-BR"/>
        </w:rPr>
      </w:pPr>
    </w:p>
    <w:p w:rsidR="002B5F4A" w:rsidRPr="00EA6E6E" w:rsidRDefault="00944653" w:rsidP="002B5F4A">
      <w:pPr>
        <w:spacing w:after="120"/>
        <w:jc w:val="center"/>
        <w:rPr>
          <w:b/>
          <w:i/>
          <w:sz w:val="28"/>
          <w:szCs w:val="28"/>
          <w:lang w:val="pt-BR"/>
        </w:rPr>
      </w:pPr>
      <w:r w:rsidRPr="00EA6E6E">
        <w:rPr>
          <w:b/>
          <w:i/>
          <w:color w:val="92D050"/>
          <w:sz w:val="28"/>
          <w:szCs w:val="28"/>
          <w:lang w:val="pt-BR"/>
        </w:rPr>
        <w:t xml:space="preserve"> </w:t>
      </w:r>
      <w:proofErr w:type="spellStart"/>
      <w:r w:rsidR="002B5F4A" w:rsidRPr="00EA6E6E">
        <w:rPr>
          <w:b/>
          <w:i/>
          <w:sz w:val="28"/>
          <w:szCs w:val="28"/>
          <w:lang w:val="pt-BR"/>
        </w:rPr>
        <w:t>Sustainable</w:t>
      </w:r>
      <w:proofErr w:type="spellEnd"/>
      <w:r w:rsidR="002B5F4A" w:rsidRPr="00EA6E6E">
        <w:rPr>
          <w:b/>
          <w:i/>
          <w:sz w:val="28"/>
          <w:szCs w:val="28"/>
          <w:lang w:val="pt-BR"/>
        </w:rPr>
        <w:t xml:space="preserve"> </w:t>
      </w:r>
      <w:proofErr w:type="spellStart"/>
      <w:r w:rsidR="002B5F4A" w:rsidRPr="00EA6E6E">
        <w:rPr>
          <w:b/>
          <w:i/>
          <w:sz w:val="28"/>
          <w:szCs w:val="28"/>
          <w:lang w:val="pt-BR"/>
        </w:rPr>
        <w:t>Innovative</w:t>
      </w:r>
      <w:proofErr w:type="spellEnd"/>
      <w:r w:rsidR="002B5F4A" w:rsidRPr="00EA6E6E">
        <w:rPr>
          <w:b/>
          <w:i/>
          <w:sz w:val="28"/>
          <w:szCs w:val="28"/>
          <w:lang w:val="pt-BR"/>
        </w:rPr>
        <w:t xml:space="preserve"> </w:t>
      </w:r>
      <w:proofErr w:type="spellStart"/>
      <w:r w:rsidR="002B5F4A" w:rsidRPr="00EA6E6E">
        <w:rPr>
          <w:b/>
          <w:i/>
          <w:sz w:val="28"/>
          <w:szCs w:val="28"/>
          <w:lang w:val="pt-BR"/>
        </w:rPr>
        <w:t>Cities</w:t>
      </w:r>
      <w:proofErr w:type="spellEnd"/>
      <w:r w:rsidR="002B5F4A" w:rsidRPr="00EA6E6E">
        <w:rPr>
          <w:b/>
          <w:i/>
          <w:sz w:val="28"/>
          <w:szCs w:val="28"/>
          <w:lang w:val="pt-BR"/>
        </w:rPr>
        <w:t>:</w:t>
      </w:r>
    </w:p>
    <w:p w:rsidR="00612EBE" w:rsidRPr="00EA6E6E" w:rsidRDefault="002B5F4A" w:rsidP="002B5F4A">
      <w:pPr>
        <w:spacing w:after="120"/>
        <w:jc w:val="center"/>
        <w:rPr>
          <w:b/>
          <w:i/>
          <w:sz w:val="28"/>
          <w:szCs w:val="28"/>
          <w:lang w:val="pt-BR"/>
        </w:rPr>
      </w:pPr>
      <w:proofErr w:type="spellStart"/>
      <w:r w:rsidRPr="00EA6E6E">
        <w:rPr>
          <w:b/>
          <w:i/>
          <w:sz w:val="28"/>
          <w:szCs w:val="28"/>
          <w:lang w:val="pt-BR"/>
        </w:rPr>
        <w:t>Reflections</w:t>
      </w:r>
      <w:proofErr w:type="spellEnd"/>
      <w:r w:rsidRPr="00EA6E6E">
        <w:rPr>
          <w:b/>
          <w:i/>
          <w:sz w:val="28"/>
          <w:szCs w:val="28"/>
          <w:lang w:val="pt-BR"/>
        </w:rPr>
        <w:t xml:space="preserve"> </w:t>
      </w:r>
      <w:proofErr w:type="spellStart"/>
      <w:r w:rsidRPr="00EA6E6E">
        <w:rPr>
          <w:b/>
          <w:i/>
          <w:sz w:val="28"/>
          <w:szCs w:val="28"/>
          <w:lang w:val="pt-BR"/>
        </w:rPr>
        <w:t>on</w:t>
      </w:r>
      <w:proofErr w:type="spellEnd"/>
      <w:r w:rsidRPr="00EA6E6E">
        <w:rPr>
          <w:b/>
          <w:i/>
          <w:sz w:val="28"/>
          <w:szCs w:val="28"/>
          <w:lang w:val="pt-BR"/>
        </w:rPr>
        <w:t xml:space="preserve"> </w:t>
      </w:r>
      <w:proofErr w:type="spellStart"/>
      <w:r w:rsidRPr="00EA6E6E">
        <w:rPr>
          <w:b/>
          <w:i/>
          <w:sz w:val="28"/>
          <w:szCs w:val="28"/>
          <w:lang w:val="pt-BR"/>
        </w:rPr>
        <w:t>the</w:t>
      </w:r>
      <w:proofErr w:type="spellEnd"/>
      <w:r w:rsidRPr="00EA6E6E">
        <w:rPr>
          <w:b/>
          <w:i/>
          <w:sz w:val="28"/>
          <w:szCs w:val="28"/>
          <w:lang w:val="pt-BR"/>
        </w:rPr>
        <w:t xml:space="preserve"> </w:t>
      </w:r>
      <w:proofErr w:type="spellStart"/>
      <w:r w:rsidRPr="00EA6E6E">
        <w:rPr>
          <w:b/>
          <w:i/>
          <w:sz w:val="28"/>
          <w:szCs w:val="28"/>
          <w:lang w:val="pt-BR"/>
        </w:rPr>
        <w:t>structuring</w:t>
      </w:r>
      <w:proofErr w:type="spellEnd"/>
      <w:r w:rsidRPr="00EA6E6E">
        <w:rPr>
          <w:b/>
          <w:i/>
          <w:sz w:val="28"/>
          <w:szCs w:val="28"/>
          <w:lang w:val="pt-BR"/>
        </w:rPr>
        <w:t xml:space="preserve"> </w:t>
      </w:r>
      <w:proofErr w:type="spellStart"/>
      <w:r w:rsidRPr="00EA6E6E">
        <w:rPr>
          <w:b/>
          <w:i/>
          <w:sz w:val="28"/>
          <w:szCs w:val="28"/>
          <w:lang w:val="pt-BR"/>
        </w:rPr>
        <w:t>aspects</w:t>
      </w:r>
      <w:proofErr w:type="spellEnd"/>
      <w:r w:rsidRPr="00EA6E6E">
        <w:rPr>
          <w:b/>
          <w:i/>
          <w:sz w:val="28"/>
          <w:szCs w:val="28"/>
          <w:lang w:val="pt-BR"/>
        </w:rPr>
        <w:t xml:space="preserve"> </w:t>
      </w:r>
      <w:proofErr w:type="spellStart"/>
      <w:r w:rsidRPr="00EA6E6E">
        <w:rPr>
          <w:b/>
          <w:i/>
          <w:sz w:val="28"/>
          <w:szCs w:val="28"/>
          <w:lang w:val="pt-BR"/>
        </w:rPr>
        <w:t>of</w:t>
      </w:r>
      <w:proofErr w:type="spellEnd"/>
      <w:r w:rsidRPr="00EA6E6E">
        <w:rPr>
          <w:b/>
          <w:i/>
          <w:sz w:val="28"/>
          <w:szCs w:val="28"/>
          <w:lang w:val="pt-BR"/>
        </w:rPr>
        <w:t xml:space="preserve"> </w:t>
      </w:r>
      <w:proofErr w:type="spellStart"/>
      <w:r w:rsidRPr="00EA6E6E">
        <w:rPr>
          <w:b/>
          <w:i/>
          <w:sz w:val="28"/>
          <w:szCs w:val="28"/>
          <w:lang w:val="pt-BR"/>
        </w:rPr>
        <w:t>Urban</w:t>
      </w:r>
      <w:proofErr w:type="spellEnd"/>
      <w:r w:rsidRPr="00EA6E6E">
        <w:rPr>
          <w:b/>
          <w:i/>
          <w:sz w:val="28"/>
          <w:szCs w:val="28"/>
          <w:lang w:val="pt-BR"/>
        </w:rPr>
        <w:t xml:space="preserve"> Management</w:t>
      </w:r>
    </w:p>
    <w:p w:rsidR="00D14639" w:rsidRDefault="00D14639" w:rsidP="008D6790">
      <w:pPr>
        <w:jc w:val="left"/>
        <w:rPr>
          <w:b/>
          <w:szCs w:val="24"/>
          <w:lang w:val="pt-BR"/>
        </w:rPr>
      </w:pPr>
    </w:p>
    <w:p w:rsidR="00612EBE" w:rsidRPr="00EA6E6E" w:rsidRDefault="00901377" w:rsidP="008D6790">
      <w:pPr>
        <w:jc w:val="left"/>
        <w:rPr>
          <w:b/>
          <w:szCs w:val="24"/>
          <w:lang w:val="pt-BR"/>
        </w:rPr>
      </w:pPr>
      <w:r w:rsidRPr="00EA6E6E">
        <w:rPr>
          <w:b/>
          <w:szCs w:val="24"/>
          <w:lang w:val="pt-BR"/>
        </w:rPr>
        <w:t>Marisa Araújo Carvalho</w:t>
      </w:r>
      <w:r w:rsidR="006907B4" w:rsidRPr="00EA6E6E">
        <w:rPr>
          <w:b/>
          <w:szCs w:val="24"/>
          <w:lang w:val="pt-BR"/>
        </w:rPr>
        <w:t>, Doutora em Eng. e Gestão do Conhecimento-</w:t>
      </w:r>
      <w:r w:rsidR="00DF2E11" w:rsidRPr="00EA6E6E">
        <w:rPr>
          <w:b/>
          <w:szCs w:val="24"/>
          <w:lang w:val="pt-BR"/>
        </w:rPr>
        <w:t xml:space="preserve"> Universidade Federal de Santa Catarina- UFSC</w:t>
      </w:r>
    </w:p>
    <w:p w:rsidR="00D61C9E" w:rsidRPr="00EA6E6E" w:rsidRDefault="007D69C6" w:rsidP="008D6790">
      <w:pPr>
        <w:jc w:val="left"/>
        <w:rPr>
          <w:szCs w:val="24"/>
          <w:lang w:val="pt-BR"/>
        </w:rPr>
      </w:pPr>
      <w:hyperlink r:id="rId8" w:history="1">
        <w:r w:rsidR="00D61C9E" w:rsidRPr="00EA6E6E">
          <w:rPr>
            <w:rStyle w:val="Hyperlink"/>
            <w:szCs w:val="24"/>
            <w:lang w:val="pt-BR"/>
          </w:rPr>
          <w:t>marisa19@gmail.com</w:t>
        </w:r>
      </w:hyperlink>
    </w:p>
    <w:p w:rsidR="008D6790" w:rsidRPr="00EA6E6E" w:rsidRDefault="008D6790" w:rsidP="008D6790">
      <w:pPr>
        <w:jc w:val="left"/>
        <w:rPr>
          <w:szCs w:val="24"/>
          <w:lang w:val="pt-BR"/>
        </w:rPr>
      </w:pPr>
    </w:p>
    <w:p w:rsidR="00DF2E11" w:rsidRPr="00EA6E6E" w:rsidRDefault="00DF2E11" w:rsidP="008D6790">
      <w:pPr>
        <w:jc w:val="left"/>
        <w:rPr>
          <w:b/>
          <w:szCs w:val="24"/>
          <w:lang w:val="pt-BR"/>
        </w:rPr>
      </w:pPr>
      <w:proofErr w:type="spellStart"/>
      <w:r w:rsidRPr="00EA6E6E">
        <w:rPr>
          <w:b/>
          <w:szCs w:val="24"/>
          <w:lang w:val="pt-BR"/>
        </w:rPr>
        <w:t>Chrystianne</w:t>
      </w:r>
      <w:proofErr w:type="spellEnd"/>
      <w:r w:rsidRPr="00EA6E6E">
        <w:rPr>
          <w:b/>
          <w:szCs w:val="24"/>
          <w:lang w:val="pt-BR"/>
        </w:rPr>
        <w:t xml:space="preserve"> Goulart </w:t>
      </w:r>
      <w:proofErr w:type="spellStart"/>
      <w:r w:rsidRPr="00EA6E6E">
        <w:rPr>
          <w:b/>
          <w:szCs w:val="24"/>
          <w:lang w:val="pt-BR"/>
        </w:rPr>
        <w:t>Ivanoski</w:t>
      </w:r>
      <w:proofErr w:type="spellEnd"/>
      <w:r w:rsidRPr="00EA6E6E">
        <w:rPr>
          <w:b/>
          <w:szCs w:val="24"/>
          <w:lang w:val="pt-BR"/>
        </w:rPr>
        <w:t xml:space="preserve">, </w:t>
      </w:r>
      <w:r w:rsidR="008D6790" w:rsidRPr="00EA6E6E">
        <w:rPr>
          <w:b/>
          <w:szCs w:val="24"/>
          <w:lang w:val="pt-BR"/>
        </w:rPr>
        <w:t>Doutora em Eng. de Produção-</w:t>
      </w:r>
      <w:r w:rsidRPr="00EA6E6E">
        <w:rPr>
          <w:b/>
          <w:szCs w:val="24"/>
          <w:lang w:val="pt-BR"/>
        </w:rPr>
        <w:t xml:space="preserve"> Universidade Federal de Santa Catarina- UFSC</w:t>
      </w:r>
    </w:p>
    <w:p w:rsidR="00612EBE" w:rsidRPr="00EA6E6E" w:rsidRDefault="007D69C6" w:rsidP="008D6790">
      <w:pPr>
        <w:rPr>
          <w:szCs w:val="24"/>
          <w:lang w:val="pt-BR"/>
        </w:rPr>
      </w:pPr>
      <w:hyperlink r:id="rId9" w:history="1">
        <w:r w:rsidR="00D61C9E" w:rsidRPr="00EA6E6E">
          <w:rPr>
            <w:rStyle w:val="Hyperlink"/>
            <w:szCs w:val="24"/>
            <w:lang w:val="pt-BR"/>
          </w:rPr>
          <w:t>c.ivanoski@ufsc.br</w:t>
        </w:r>
      </w:hyperlink>
    </w:p>
    <w:p w:rsidR="000D1CDA" w:rsidRPr="00EA6E6E" w:rsidRDefault="000D1CDA" w:rsidP="00612EBE">
      <w:pPr>
        <w:spacing w:after="120"/>
        <w:rPr>
          <w:szCs w:val="24"/>
          <w:lang w:val="pt-BR"/>
        </w:rPr>
      </w:pPr>
    </w:p>
    <w:p w:rsidR="00612EBE" w:rsidRPr="00EA6E6E" w:rsidRDefault="00612EBE" w:rsidP="00612EBE">
      <w:pPr>
        <w:spacing w:after="120"/>
        <w:jc w:val="left"/>
        <w:rPr>
          <w:b/>
          <w:sz w:val="22"/>
          <w:szCs w:val="22"/>
          <w:lang w:val="pt-BR"/>
        </w:rPr>
      </w:pPr>
      <w:r w:rsidRPr="00EA6E6E">
        <w:rPr>
          <w:b/>
          <w:szCs w:val="24"/>
          <w:lang w:val="pt-BR"/>
        </w:rPr>
        <w:t>Resumo</w:t>
      </w:r>
    </w:p>
    <w:p w:rsidR="00612EBE" w:rsidRPr="00EA6E6E" w:rsidRDefault="00934C3A" w:rsidP="00612EBE">
      <w:pPr>
        <w:pStyle w:val="GRAPHICA2009TEXTORESUMO"/>
        <w:spacing w:after="120"/>
        <w:ind w:right="567"/>
        <w:rPr>
          <w:rFonts w:ascii="Times New Roman" w:hAnsi="Times New Roman"/>
          <w:szCs w:val="22"/>
        </w:rPr>
      </w:pPr>
      <w:r w:rsidRPr="00EA6E6E">
        <w:rPr>
          <w:rFonts w:ascii="Times New Roman" w:hAnsi="Times New Roman"/>
          <w:szCs w:val="22"/>
        </w:rPr>
        <w:t xml:space="preserve">Este artigo </w:t>
      </w:r>
      <w:r w:rsidR="00C2430B" w:rsidRPr="00EA6E6E">
        <w:rPr>
          <w:rFonts w:ascii="Times New Roman" w:hAnsi="Times New Roman"/>
          <w:szCs w:val="22"/>
        </w:rPr>
        <w:t>a</w:t>
      </w:r>
      <w:r w:rsidR="007C1CD6" w:rsidRPr="00EA6E6E">
        <w:rPr>
          <w:rFonts w:ascii="Times New Roman" w:hAnsi="Times New Roman"/>
          <w:szCs w:val="22"/>
        </w:rPr>
        <w:t>presenta</w:t>
      </w:r>
      <w:r w:rsidR="00C2430B" w:rsidRPr="00EA6E6E">
        <w:rPr>
          <w:rFonts w:ascii="Times New Roman" w:hAnsi="Times New Roman"/>
          <w:szCs w:val="22"/>
        </w:rPr>
        <w:t xml:space="preserve"> </w:t>
      </w:r>
      <w:r w:rsidR="00927D6A" w:rsidRPr="00EA6E6E">
        <w:rPr>
          <w:rFonts w:ascii="Times New Roman" w:hAnsi="Times New Roman"/>
          <w:szCs w:val="22"/>
        </w:rPr>
        <w:t>o conceito</w:t>
      </w:r>
      <w:r w:rsidR="009A6252" w:rsidRPr="00EA6E6E">
        <w:rPr>
          <w:rFonts w:ascii="Times New Roman" w:hAnsi="Times New Roman"/>
          <w:szCs w:val="22"/>
        </w:rPr>
        <w:t xml:space="preserve"> de </w:t>
      </w:r>
      <w:r w:rsidRPr="00EA6E6E">
        <w:rPr>
          <w:rFonts w:ascii="Times New Roman" w:hAnsi="Times New Roman"/>
          <w:szCs w:val="22"/>
        </w:rPr>
        <w:t>C</w:t>
      </w:r>
      <w:r w:rsidR="009A6252" w:rsidRPr="00EA6E6E">
        <w:rPr>
          <w:rFonts w:ascii="Times New Roman" w:hAnsi="Times New Roman"/>
          <w:szCs w:val="22"/>
        </w:rPr>
        <w:t>idade</w:t>
      </w:r>
      <w:r w:rsidR="00A5687F" w:rsidRPr="00EA6E6E">
        <w:rPr>
          <w:rFonts w:ascii="Times New Roman" w:hAnsi="Times New Roman"/>
          <w:szCs w:val="22"/>
        </w:rPr>
        <w:t>s Inovadoras Sustentáveis e</w:t>
      </w:r>
      <w:r w:rsidR="009A6252" w:rsidRPr="00EA6E6E">
        <w:rPr>
          <w:rFonts w:ascii="Times New Roman" w:hAnsi="Times New Roman"/>
          <w:szCs w:val="22"/>
        </w:rPr>
        <w:t xml:space="preserve"> reflexões </w:t>
      </w:r>
      <w:r w:rsidR="00A5687F" w:rsidRPr="00EA6E6E">
        <w:rPr>
          <w:rFonts w:ascii="Times New Roman" w:hAnsi="Times New Roman"/>
          <w:szCs w:val="22"/>
        </w:rPr>
        <w:t>acerca</w:t>
      </w:r>
      <w:r w:rsidR="009A6252" w:rsidRPr="00EA6E6E">
        <w:rPr>
          <w:rFonts w:ascii="Times New Roman" w:hAnsi="Times New Roman"/>
          <w:szCs w:val="22"/>
        </w:rPr>
        <w:t xml:space="preserve"> </w:t>
      </w:r>
      <w:r w:rsidR="00A5687F" w:rsidRPr="00EA6E6E">
        <w:rPr>
          <w:rFonts w:ascii="Times New Roman" w:hAnsi="Times New Roman"/>
          <w:szCs w:val="22"/>
        </w:rPr>
        <w:t>d</w:t>
      </w:r>
      <w:r w:rsidR="009A6252" w:rsidRPr="00EA6E6E">
        <w:rPr>
          <w:rFonts w:ascii="Times New Roman" w:hAnsi="Times New Roman"/>
          <w:szCs w:val="22"/>
        </w:rPr>
        <w:t>os</w:t>
      </w:r>
      <w:r w:rsidR="006E2751" w:rsidRPr="00EA6E6E">
        <w:rPr>
          <w:rFonts w:ascii="Times New Roman" w:hAnsi="Times New Roman"/>
          <w:szCs w:val="22"/>
        </w:rPr>
        <w:t xml:space="preserve"> </w:t>
      </w:r>
      <w:r w:rsidRPr="00EA6E6E">
        <w:rPr>
          <w:rFonts w:ascii="Times New Roman" w:hAnsi="Times New Roman"/>
          <w:szCs w:val="22"/>
        </w:rPr>
        <w:t xml:space="preserve">aspectos </w:t>
      </w:r>
      <w:r w:rsidR="00F3544F" w:rsidRPr="00EA6E6E">
        <w:rPr>
          <w:rFonts w:ascii="Times New Roman" w:hAnsi="Times New Roman"/>
          <w:szCs w:val="22"/>
        </w:rPr>
        <w:t>estruturantes da</w:t>
      </w:r>
      <w:r w:rsidRPr="00EA6E6E">
        <w:rPr>
          <w:rFonts w:ascii="Times New Roman" w:hAnsi="Times New Roman"/>
          <w:szCs w:val="22"/>
        </w:rPr>
        <w:t xml:space="preserve"> </w:t>
      </w:r>
      <w:r w:rsidR="0075340C" w:rsidRPr="00EA6E6E">
        <w:rPr>
          <w:rFonts w:ascii="Times New Roman" w:hAnsi="Times New Roman"/>
          <w:szCs w:val="22"/>
        </w:rPr>
        <w:t>Gestão Urbana</w:t>
      </w:r>
      <w:r w:rsidRPr="00EA6E6E">
        <w:rPr>
          <w:rFonts w:ascii="Times New Roman" w:hAnsi="Times New Roman"/>
          <w:szCs w:val="22"/>
        </w:rPr>
        <w:t xml:space="preserve">, ou seja, governança, inovação e sustentabilidade. </w:t>
      </w:r>
      <w:r w:rsidR="00A5687F" w:rsidRPr="00EA6E6E">
        <w:rPr>
          <w:rFonts w:ascii="Times New Roman" w:hAnsi="Times New Roman"/>
          <w:szCs w:val="22"/>
        </w:rPr>
        <w:t>Propõe-se</w:t>
      </w:r>
      <w:r w:rsidRPr="00EA6E6E">
        <w:rPr>
          <w:rFonts w:ascii="Times New Roman" w:hAnsi="Times New Roman"/>
          <w:szCs w:val="22"/>
        </w:rPr>
        <w:t xml:space="preserve"> </w:t>
      </w:r>
      <w:r w:rsidR="00A5687F" w:rsidRPr="00EA6E6E">
        <w:rPr>
          <w:rFonts w:ascii="Times New Roman" w:hAnsi="Times New Roman"/>
          <w:szCs w:val="22"/>
        </w:rPr>
        <w:t xml:space="preserve">um </w:t>
      </w:r>
      <w:r w:rsidR="00A5687F" w:rsidRPr="00EA6E6E">
        <w:rPr>
          <w:rFonts w:ascii="Times New Roman" w:hAnsi="Times New Roman"/>
        </w:rPr>
        <w:t xml:space="preserve">procedimento metodológico </w:t>
      </w:r>
      <w:r w:rsidR="00193B7C" w:rsidRPr="00EA6E6E">
        <w:rPr>
          <w:rFonts w:ascii="Times New Roman" w:hAnsi="Times New Roman"/>
        </w:rPr>
        <w:t xml:space="preserve">denominada pesquisa exploratória. Fundamenta-se a utilização </w:t>
      </w:r>
      <w:r w:rsidR="003D0299">
        <w:rPr>
          <w:rFonts w:ascii="Times New Roman" w:hAnsi="Times New Roman"/>
        </w:rPr>
        <w:t xml:space="preserve">no estudo da abordagem de </w:t>
      </w:r>
      <w:proofErr w:type="spellStart"/>
      <w:r w:rsidR="003D0299">
        <w:rPr>
          <w:rFonts w:ascii="Times New Roman" w:hAnsi="Times New Roman"/>
        </w:rPr>
        <w:t>Co-criação</w:t>
      </w:r>
      <w:proofErr w:type="spellEnd"/>
      <w:r w:rsidR="003D0299">
        <w:rPr>
          <w:rFonts w:ascii="Times New Roman" w:hAnsi="Times New Roman"/>
        </w:rPr>
        <w:t xml:space="preserve"> como inovação aberta</w:t>
      </w:r>
      <w:r w:rsidR="00193B7C" w:rsidRPr="00EA6E6E">
        <w:rPr>
          <w:rFonts w:ascii="Times New Roman" w:hAnsi="Times New Roman"/>
        </w:rPr>
        <w:t>, par</w:t>
      </w:r>
      <w:r w:rsidR="00F82197" w:rsidRPr="00EA6E6E">
        <w:rPr>
          <w:rFonts w:ascii="Times New Roman" w:hAnsi="Times New Roman"/>
          <w:szCs w:val="22"/>
        </w:rPr>
        <w:t xml:space="preserve">a identificação dos </w:t>
      </w:r>
      <w:r w:rsidR="00C32143" w:rsidRPr="00EA6E6E">
        <w:rPr>
          <w:rFonts w:ascii="Times New Roman" w:hAnsi="Times New Roman"/>
          <w:szCs w:val="22"/>
        </w:rPr>
        <w:t xml:space="preserve">aspectos estruturantes </w:t>
      </w:r>
      <w:r w:rsidR="005D1AC0" w:rsidRPr="00EA6E6E">
        <w:rPr>
          <w:rFonts w:ascii="Times New Roman" w:hAnsi="Times New Roman"/>
          <w:szCs w:val="22"/>
        </w:rPr>
        <w:t>da Gestão Urbana</w:t>
      </w:r>
      <w:r w:rsidR="00F82197" w:rsidRPr="00EA6E6E">
        <w:rPr>
          <w:rFonts w:ascii="Times New Roman" w:hAnsi="Times New Roman"/>
          <w:szCs w:val="22"/>
        </w:rPr>
        <w:t xml:space="preserve">, e </w:t>
      </w:r>
      <w:r w:rsidR="00031CE8" w:rsidRPr="00EA6E6E">
        <w:rPr>
          <w:rFonts w:ascii="Times New Roman" w:hAnsi="Times New Roman"/>
          <w:szCs w:val="22"/>
        </w:rPr>
        <w:t>apresentam-se</w:t>
      </w:r>
      <w:r w:rsidR="00F82197" w:rsidRPr="00EA6E6E">
        <w:rPr>
          <w:rFonts w:ascii="Times New Roman" w:hAnsi="Times New Roman"/>
          <w:szCs w:val="22"/>
        </w:rPr>
        <w:t xml:space="preserve"> </w:t>
      </w:r>
      <w:r w:rsidR="00570A18">
        <w:rPr>
          <w:rFonts w:ascii="Times New Roman" w:hAnsi="Times New Roman"/>
          <w:szCs w:val="22"/>
        </w:rPr>
        <w:t xml:space="preserve">as </w:t>
      </w:r>
      <w:r w:rsidR="00F82197" w:rsidRPr="00EA6E6E">
        <w:rPr>
          <w:rFonts w:ascii="Times New Roman" w:hAnsi="Times New Roman"/>
          <w:szCs w:val="22"/>
        </w:rPr>
        <w:t>reflexões sobre a importância desses aspectos</w:t>
      </w:r>
      <w:r w:rsidR="005D1AC0" w:rsidRPr="00EA6E6E">
        <w:rPr>
          <w:rFonts w:ascii="Times New Roman" w:hAnsi="Times New Roman"/>
          <w:szCs w:val="22"/>
        </w:rPr>
        <w:t xml:space="preserve"> </w:t>
      </w:r>
      <w:r w:rsidR="00F82197" w:rsidRPr="00EA6E6E">
        <w:rPr>
          <w:rFonts w:ascii="Times New Roman" w:hAnsi="Times New Roman"/>
          <w:szCs w:val="22"/>
        </w:rPr>
        <w:t>para</w:t>
      </w:r>
      <w:r w:rsidR="00AE58AA" w:rsidRPr="00EA6E6E">
        <w:rPr>
          <w:rFonts w:ascii="Times New Roman" w:hAnsi="Times New Roman"/>
          <w:szCs w:val="22"/>
        </w:rPr>
        <w:t xml:space="preserve"> </w:t>
      </w:r>
      <w:r w:rsidR="00F82197" w:rsidRPr="00EA6E6E">
        <w:rPr>
          <w:rFonts w:ascii="Times New Roman" w:hAnsi="Times New Roman"/>
          <w:szCs w:val="22"/>
        </w:rPr>
        <w:t>estabelecer</w:t>
      </w:r>
      <w:r w:rsidR="009A6252" w:rsidRPr="00EA6E6E">
        <w:rPr>
          <w:rFonts w:ascii="Times New Roman" w:hAnsi="Times New Roman"/>
          <w:szCs w:val="22"/>
        </w:rPr>
        <w:t xml:space="preserve"> </w:t>
      </w:r>
      <w:r w:rsidR="00F82197" w:rsidRPr="00EA6E6E">
        <w:rPr>
          <w:rFonts w:ascii="Times New Roman" w:hAnsi="Times New Roman"/>
          <w:szCs w:val="22"/>
        </w:rPr>
        <w:t xml:space="preserve">o entendimento de </w:t>
      </w:r>
      <w:r w:rsidR="007B750C" w:rsidRPr="00EA6E6E">
        <w:rPr>
          <w:rFonts w:ascii="Times New Roman" w:hAnsi="Times New Roman"/>
          <w:szCs w:val="22"/>
        </w:rPr>
        <w:t>três inter-relações</w:t>
      </w:r>
      <w:r w:rsidR="00B6078F">
        <w:rPr>
          <w:rFonts w:ascii="Times New Roman" w:hAnsi="Times New Roman"/>
          <w:szCs w:val="22"/>
        </w:rPr>
        <w:t xml:space="preserve"> do Sistema Urbano: os eixos </w:t>
      </w:r>
      <w:r w:rsidR="007B750C" w:rsidRPr="00EA6E6E">
        <w:rPr>
          <w:rFonts w:ascii="Times New Roman" w:hAnsi="Times New Roman"/>
          <w:szCs w:val="22"/>
        </w:rPr>
        <w:t>urbano</w:t>
      </w:r>
      <w:r w:rsidR="00B6078F">
        <w:rPr>
          <w:rFonts w:ascii="Times New Roman" w:hAnsi="Times New Roman"/>
          <w:szCs w:val="22"/>
        </w:rPr>
        <w:t>s</w:t>
      </w:r>
      <w:r w:rsidR="007B750C" w:rsidRPr="00EA6E6E">
        <w:rPr>
          <w:rFonts w:ascii="Times New Roman" w:hAnsi="Times New Roman"/>
          <w:szCs w:val="22"/>
        </w:rPr>
        <w:t>, as comunidades virtuais de prática e as formas de comunicação colaborativa. O</w:t>
      </w:r>
      <w:r w:rsidRPr="00EA6E6E">
        <w:rPr>
          <w:rFonts w:ascii="Times New Roman" w:hAnsi="Times New Roman"/>
          <w:szCs w:val="22"/>
        </w:rPr>
        <w:t xml:space="preserve"> </w:t>
      </w:r>
      <w:r w:rsidR="00F82197" w:rsidRPr="00EA6E6E">
        <w:rPr>
          <w:rFonts w:ascii="Times New Roman" w:hAnsi="Times New Roman"/>
          <w:szCs w:val="22"/>
        </w:rPr>
        <w:t xml:space="preserve">estudo </w:t>
      </w:r>
      <w:r w:rsidR="00417C44" w:rsidRPr="00EA6E6E">
        <w:rPr>
          <w:rFonts w:ascii="Times New Roman" w:hAnsi="Times New Roman"/>
          <w:szCs w:val="22"/>
        </w:rPr>
        <w:t>aponta</w:t>
      </w:r>
      <w:r w:rsidR="002E5D8B" w:rsidRPr="00EA6E6E">
        <w:rPr>
          <w:rFonts w:ascii="Times New Roman" w:hAnsi="Times New Roman"/>
          <w:szCs w:val="22"/>
        </w:rPr>
        <w:t xml:space="preserve"> </w:t>
      </w:r>
      <w:r w:rsidR="00C146E1" w:rsidRPr="00EA6E6E">
        <w:rPr>
          <w:rFonts w:ascii="Times New Roman" w:hAnsi="Times New Roman"/>
          <w:szCs w:val="22"/>
        </w:rPr>
        <w:t xml:space="preserve">informações importantes </w:t>
      </w:r>
      <w:r w:rsidR="00153EAF" w:rsidRPr="00EA6E6E">
        <w:rPr>
          <w:rFonts w:ascii="Times New Roman" w:hAnsi="Times New Roman"/>
          <w:szCs w:val="22"/>
        </w:rPr>
        <w:t xml:space="preserve">para o aperfeiçoamento </w:t>
      </w:r>
      <w:r w:rsidR="00417C44" w:rsidRPr="00EA6E6E">
        <w:rPr>
          <w:rFonts w:ascii="Times New Roman" w:hAnsi="Times New Roman"/>
          <w:szCs w:val="22"/>
        </w:rPr>
        <w:t xml:space="preserve">do modelo </w:t>
      </w:r>
      <w:r w:rsidR="00C146E1" w:rsidRPr="00EA6E6E">
        <w:rPr>
          <w:rFonts w:ascii="Times New Roman" w:hAnsi="Times New Roman"/>
          <w:szCs w:val="22"/>
        </w:rPr>
        <w:t>da</w:t>
      </w:r>
      <w:r w:rsidR="005D1AC0" w:rsidRPr="00EA6E6E">
        <w:rPr>
          <w:rFonts w:ascii="Times New Roman" w:hAnsi="Times New Roman"/>
          <w:szCs w:val="22"/>
        </w:rPr>
        <w:t xml:space="preserve"> R</w:t>
      </w:r>
      <w:r w:rsidRPr="00EA6E6E">
        <w:rPr>
          <w:rFonts w:ascii="Times New Roman" w:hAnsi="Times New Roman"/>
          <w:szCs w:val="22"/>
        </w:rPr>
        <w:t>ede</w:t>
      </w:r>
      <w:r w:rsidR="005D1AC0" w:rsidRPr="00EA6E6E">
        <w:rPr>
          <w:rFonts w:ascii="Times New Roman" w:hAnsi="Times New Roman"/>
          <w:szCs w:val="22"/>
        </w:rPr>
        <w:t xml:space="preserve"> Virtual</w:t>
      </w:r>
      <w:r w:rsidRPr="00EA6E6E">
        <w:rPr>
          <w:rFonts w:ascii="Times New Roman" w:hAnsi="Times New Roman"/>
          <w:szCs w:val="22"/>
        </w:rPr>
        <w:t xml:space="preserve"> de </w:t>
      </w:r>
      <w:r w:rsidR="005D1AC0" w:rsidRPr="00EA6E6E">
        <w:rPr>
          <w:rFonts w:ascii="Times New Roman" w:hAnsi="Times New Roman"/>
          <w:szCs w:val="22"/>
        </w:rPr>
        <w:t>Comunicação Colaborativa Urbana</w:t>
      </w:r>
      <w:r w:rsidR="003D2E47" w:rsidRPr="00EA6E6E">
        <w:rPr>
          <w:rFonts w:ascii="Times New Roman" w:hAnsi="Times New Roman"/>
          <w:szCs w:val="22"/>
        </w:rPr>
        <w:t>,</w:t>
      </w:r>
      <w:r w:rsidR="006C2C6F" w:rsidRPr="00EA6E6E">
        <w:rPr>
          <w:rFonts w:ascii="Times New Roman" w:hAnsi="Times New Roman"/>
          <w:szCs w:val="22"/>
        </w:rPr>
        <w:t xml:space="preserve"> </w:t>
      </w:r>
      <w:r w:rsidRPr="00EA6E6E">
        <w:rPr>
          <w:rFonts w:ascii="Times New Roman" w:hAnsi="Times New Roman"/>
          <w:szCs w:val="22"/>
        </w:rPr>
        <w:t xml:space="preserve">uma estratégia de </w:t>
      </w:r>
      <w:r w:rsidR="0075340C" w:rsidRPr="00EA6E6E">
        <w:rPr>
          <w:rFonts w:ascii="Times New Roman" w:hAnsi="Times New Roman"/>
          <w:szCs w:val="22"/>
        </w:rPr>
        <w:t xml:space="preserve">Gestão Urbana </w:t>
      </w:r>
      <w:r w:rsidRPr="00EA6E6E">
        <w:rPr>
          <w:rFonts w:ascii="Times New Roman" w:hAnsi="Times New Roman"/>
          <w:szCs w:val="22"/>
        </w:rPr>
        <w:t xml:space="preserve">que visa </w:t>
      </w:r>
      <w:r w:rsidR="00C32143" w:rsidRPr="00EA6E6E">
        <w:rPr>
          <w:rFonts w:ascii="Times New Roman" w:hAnsi="Times New Roman"/>
          <w:szCs w:val="22"/>
        </w:rPr>
        <w:t>à</w:t>
      </w:r>
      <w:r w:rsidR="006F0178" w:rsidRPr="00EA6E6E">
        <w:rPr>
          <w:rFonts w:ascii="Times New Roman" w:hAnsi="Times New Roman"/>
          <w:szCs w:val="22"/>
        </w:rPr>
        <w:t xml:space="preserve"> atuação conjunta d</w:t>
      </w:r>
      <w:r w:rsidRPr="00EA6E6E">
        <w:rPr>
          <w:rFonts w:ascii="Times New Roman" w:hAnsi="Times New Roman"/>
          <w:szCs w:val="22"/>
        </w:rPr>
        <w:t xml:space="preserve">os agentes urbanos na resolução de </w:t>
      </w:r>
      <w:r w:rsidR="007361DC">
        <w:rPr>
          <w:rFonts w:ascii="Times New Roman" w:hAnsi="Times New Roman"/>
          <w:szCs w:val="22"/>
        </w:rPr>
        <w:t>situações/</w:t>
      </w:r>
      <w:r w:rsidRPr="00EA6E6E">
        <w:rPr>
          <w:rFonts w:ascii="Times New Roman" w:hAnsi="Times New Roman"/>
          <w:szCs w:val="22"/>
        </w:rPr>
        <w:t xml:space="preserve">problemas urbanos, buscando-se assim, uma melhor qualidade de vida sustentável </w:t>
      </w:r>
      <w:r w:rsidR="006F0178" w:rsidRPr="00EA6E6E">
        <w:rPr>
          <w:rFonts w:ascii="Times New Roman" w:hAnsi="Times New Roman"/>
          <w:szCs w:val="22"/>
        </w:rPr>
        <w:t>e inovadora</w:t>
      </w:r>
      <w:r w:rsidR="00AC58FE" w:rsidRPr="00EA6E6E">
        <w:rPr>
          <w:rFonts w:ascii="Times New Roman" w:hAnsi="Times New Roman"/>
          <w:szCs w:val="22"/>
        </w:rPr>
        <w:t xml:space="preserve"> para as</w:t>
      </w:r>
      <w:r w:rsidRPr="00EA6E6E">
        <w:rPr>
          <w:rFonts w:ascii="Times New Roman" w:hAnsi="Times New Roman"/>
          <w:szCs w:val="22"/>
        </w:rPr>
        <w:t xml:space="preserve"> </w:t>
      </w:r>
      <w:r w:rsidR="009A6252" w:rsidRPr="00EA6E6E">
        <w:rPr>
          <w:rFonts w:ascii="Times New Roman" w:hAnsi="Times New Roman"/>
          <w:szCs w:val="22"/>
        </w:rPr>
        <w:t>Cidades</w:t>
      </w:r>
      <w:r w:rsidRPr="00EA6E6E">
        <w:rPr>
          <w:rFonts w:ascii="Times New Roman" w:hAnsi="Times New Roman"/>
          <w:szCs w:val="22"/>
        </w:rPr>
        <w:t>.</w:t>
      </w:r>
    </w:p>
    <w:p w:rsidR="00612EBE" w:rsidRPr="00EA6E6E" w:rsidRDefault="00612EBE" w:rsidP="00612EBE">
      <w:pPr>
        <w:spacing w:after="120"/>
        <w:jc w:val="left"/>
        <w:rPr>
          <w:sz w:val="22"/>
          <w:szCs w:val="22"/>
          <w:lang w:val="pt-BR"/>
        </w:rPr>
      </w:pPr>
      <w:r w:rsidRPr="00EA6E6E">
        <w:rPr>
          <w:b/>
          <w:szCs w:val="24"/>
          <w:lang w:val="pt-BR"/>
        </w:rPr>
        <w:t>Palavras-chave</w:t>
      </w:r>
      <w:r w:rsidRPr="00EA6E6E">
        <w:rPr>
          <w:b/>
          <w:sz w:val="22"/>
          <w:szCs w:val="22"/>
          <w:lang w:val="pt-BR"/>
        </w:rPr>
        <w:t xml:space="preserve">: </w:t>
      </w:r>
      <w:r w:rsidR="009A6252" w:rsidRPr="00EA6E6E">
        <w:rPr>
          <w:sz w:val="22"/>
          <w:szCs w:val="22"/>
          <w:lang w:val="pt-BR"/>
        </w:rPr>
        <w:t>Cidades Inovadoras Sustentáveis;</w:t>
      </w:r>
      <w:r w:rsidR="00934C3A" w:rsidRPr="00EA6E6E">
        <w:rPr>
          <w:sz w:val="22"/>
          <w:szCs w:val="22"/>
          <w:lang w:val="pt-BR"/>
        </w:rPr>
        <w:t xml:space="preserve"> Gestão Urbana</w:t>
      </w:r>
      <w:r w:rsidR="009A6252" w:rsidRPr="00EA6E6E">
        <w:rPr>
          <w:sz w:val="22"/>
          <w:szCs w:val="22"/>
          <w:lang w:val="pt-BR"/>
        </w:rPr>
        <w:t>; Rede Virtual de Comunicação Colaborativa Urbana</w:t>
      </w:r>
    </w:p>
    <w:p w:rsidR="00612EBE" w:rsidRPr="00EA6E6E" w:rsidRDefault="00612EBE" w:rsidP="00612EBE">
      <w:pPr>
        <w:spacing w:after="120"/>
        <w:rPr>
          <w:color w:val="92D050"/>
          <w:sz w:val="22"/>
          <w:szCs w:val="22"/>
          <w:lang w:val="pt-BR"/>
        </w:rPr>
      </w:pPr>
    </w:p>
    <w:p w:rsidR="00612EBE" w:rsidRPr="00EA6E6E" w:rsidRDefault="00612EBE" w:rsidP="00612EBE">
      <w:pPr>
        <w:spacing w:after="120"/>
        <w:rPr>
          <w:b/>
          <w:i/>
          <w:sz w:val="22"/>
          <w:szCs w:val="22"/>
          <w:lang w:val="pt-BR"/>
        </w:rPr>
      </w:pPr>
      <w:r w:rsidRPr="00EA6E6E">
        <w:rPr>
          <w:b/>
          <w:i/>
          <w:szCs w:val="24"/>
          <w:lang w:val="pt-BR"/>
        </w:rPr>
        <w:t>Abstrac</w:t>
      </w:r>
      <w:r w:rsidRPr="00EA6E6E">
        <w:rPr>
          <w:b/>
          <w:i/>
          <w:sz w:val="22"/>
          <w:szCs w:val="22"/>
          <w:lang w:val="pt-BR"/>
        </w:rPr>
        <w:t>t</w:t>
      </w:r>
    </w:p>
    <w:p w:rsidR="00D14639" w:rsidRDefault="00D14639" w:rsidP="00544B8D">
      <w:pPr>
        <w:spacing w:after="120"/>
        <w:rPr>
          <w:i/>
          <w:sz w:val="22"/>
          <w:szCs w:val="22"/>
          <w:lang w:val="pt-BR"/>
        </w:rPr>
      </w:pPr>
      <w:proofErr w:type="spellStart"/>
      <w:r w:rsidRPr="00D14639">
        <w:rPr>
          <w:i/>
          <w:sz w:val="22"/>
          <w:szCs w:val="22"/>
          <w:lang w:val="pt-BR"/>
        </w:rPr>
        <w:t>This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article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presents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the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concept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of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Sustainable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Innovative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Cities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and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reflections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on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the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structuring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aspects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of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Urban</w:t>
      </w:r>
      <w:proofErr w:type="spellEnd"/>
      <w:r w:rsidRPr="00D14639">
        <w:rPr>
          <w:i/>
          <w:sz w:val="22"/>
          <w:szCs w:val="22"/>
          <w:lang w:val="pt-BR"/>
        </w:rPr>
        <w:t xml:space="preserve"> Management, </w:t>
      </w:r>
      <w:proofErr w:type="spellStart"/>
      <w:r w:rsidRPr="00D14639">
        <w:rPr>
          <w:i/>
          <w:sz w:val="22"/>
          <w:szCs w:val="22"/>
          <w:lang w:val="pt-BR"/>
        </w:rPr>
        <w:t>that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is</w:t>
      </w:r>
      <w:proofErr w:type="spellEnd"/>
      <w:r w:rsidRPr="00D14639">
        <w:rPr>
          <w:i/>
          <w:sz w:val="22"/>
          <w:szCs w:val="22"/>
          <w:lang w:val="pt-BR"/>
        </w:rPr>
        <w:t xml:space="preserve">, </w:t>
      </w:r>
      <w:proofErr w:type="spellStart"/>
      <w:r w:rsidRPr="00D14639">
        <w:rPr>
          <w:i/>
          <w:sz w:val="22"/>
          <w:szCs w:val="22"/>
          <w:lang w:val="pt-BR"/>
        </w:rPr>
        <w:t>governance</w:t>
      </w:r>
      <w:proofErr w:type="spellEnd"/>
      <w:r w:rsidRPr="00D14639">
        <w:rPr>
          <w:i/>
          <w:sz w:val="22"/>
          <w:szCs w:val="22"/>
          <w:lang w:val="pt-BR"/>
        </w:rPr>
        <w:t xml:space="preserve">, </w:t>
      </w:r>
      <w:proofErr w:type="spellStart"/>
      <w:r w:rsidRPr="00D14639">
        <w:rPr>
          <w:i/>
          <w:sz w:val="22"/>
          <w:szCs w:val="22"/>
          <w:lang w:val="pt-BR"/>
        </w:rPr>
        <w:t>innovation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and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sustainability</w:t>
      </w:r>
      <w:proofErr w:type="spellEnd"/>
      <w:r w:rsidRPr="00D14639">
        <w:rPr>
          <w:i/>
          <w:sz w:val="22"/>
          <w:szCs w:val="22"/>
          <w:lang w:val="pt-BR"/>
        </w:rPr>
        <w:t xml:space="preserve">. A </w:t>
      </w:r>
      <w:proofErr w:type="spellStart"/>
      <w:r w:rsidRPr="00D14639">
        <w:rPr>
          <w:i/>
          <w:sz w:val="22"/>
          <w:szCs w:val="22"/>
          <w:lang w:val="pt-BR"/>
        </w:rPr>
        <w:t>methodological</w:t>
      </w:r>
      <w:proofErr w:type="spellEnd"/>
      <w:r w:rsidRPr="00D14639">
        <w:rPr>
          <w:i/>
          <w:sz w:val="22"/>
          <w:szCs w:val="22"/>
          <w:lang w:val="pt-BR"/>
        </w:rPr>
        <w:t xml:space="preserve"> procedure </w:t>
      </w:r>
      <w:proofErr w:type="spellStart"/>
      <w:r w:rsidRPr="00D14639">
        <w:rPr>
          <w:i/>
          <w:sz w:val="22"/>
          <w:szCs w:val="22"/>
          <w:lang w:val="pt-BR"/>
        </w:rPr>
        <w:t>called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exploratory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research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is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proposed</w:t>
      </w:r>
      <w:proofErr w:type="spellEnd"/>
      <w:r w:rsidRPr="00D14639">
        <w:rPr>
          <w:i/>
          <w:sz w:val="22"/>
          <w:szCs w:val="22"/>
          <w:lang w:val="pt-BR"/>
        </w:rPr>
        <w:t xml:space="preserve">. It </w:t>
      </w:r>
      <w:proofErr w:type="spellStart"/>
      <w:r w:rsidRPr="00D14639">
        <w:rPr>
          <w:i/>
          <w:sz w:val="22"/>
          <w:szCs w:val="22"/>
          <w:lang w:val="pt-BR"/>
        </w:rPr>
        <w:t>is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based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on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the</w:t>
      </w:r>
      <w:proofErr w:type="spellEnd"/>
      <w:r w:rsidRPr="00D14639">
        <w:rPr>
          <w:i/>
          <w:sz w:val="22"/>
          <w:szCs w:val="22"/>
          <w:lang w:val="pt-BR"/>
        </w:rPr>
        <w:t xml:space="preserve"> use </w:t>
      </w:r>
      <w:proofErr w:type="spellStart"/>
      <w:r w:rsidRPr="00D14639">
        <w:rPr>
          <w:i/>
          <w:sz w:val="22"/>
          <w:szCs w:val="22"/>
          <w:lang w:val="pt-BR"/>
        </w:rPr>
        <w:t>of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the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Co-creation</w:t>
      </w:r>
      <w:proofErr w:type="spellEnd"/>
      <w:r w:rsidRPr="00D14639">
        <w:rPr>
          <w:i/>
          <w:sz w:val="22"/>
          <w:szCs w:val="22"/>
          <w:lang w:val="pt-BR"/>
        </w:rPr>
        <w:t xml:space="preserve"> approach as </w:t>
      </w:r>
      <w:proofErr w:type="spellStart"/>
      <w:r w:rsidRPr="00D14639">
        <w:rPr>
          <w:i/>
          <w:sz w:val="22"/>
          <w:szCs w:val="22"/>
          <w:lang w:val="pt-BR"/>
        </w:rPr>
        <w:t>an</w:t>
      </w:r>
      <w:proofErr w:type="spellEnd"/>
      <w:r w:rsidRPr="00D14639">
        <w:rPr>
          <w:i/>
          <w:sz w:val="22"/>
          <w:szCs w:val="22"/>
          <w:lang w:val="pt-BR"/>
        </w:rPr>
        <w:t xml:space="preserve"> open </w:t>
      </w:r>
      <w:proofErr w:type="spellStart"/>
      <w:r w:rsidRPr="00D14639">
        <w:rPr>
          <w:i/>
          <w:sz w:val="22"/>
          <w:szCs w:val="22"/>
          <w:lang w:val="pt-BR"/>
        </w:rPr>
        <w:t>innovation</w:t>
      </w:r>
      <w:proofErr w:type="spellEnd"/>
      <w:r w:rsidRPr="00D14639">
        <w:rPr>
          <w:i/>
          <w:sz w:val="22"/>
          <w:szCs w:val="22"/>
          <w:lang w:val="pt-BR"/>
        </w:rPr>
        <w:t xml:space="preserve"> in </w:t>
      </w:r>
      <w:proofErr w:type="spellStart"/>
      <w:r w:rsidRPr="00D14639">
        <w:rPr>
          <w:i/>
          <w:sz w:val="22"/>
          <w:szCs w:val="22"/>
          <w:lang w:val="pt-BR"/>
        </w:rPr>
        <w:t>the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study</w:t>
      </w:r>
      <w:proofErr w:type="spellEnd"/>
      <w:r w:rsidRPr="00D14639">
        <w:rPr>
          <w:i/>
          <w:sz w:val="22"/>
          <w:szCs w:val="22"/>
          <w:lang w:val="pt-BR"/>
        </w:rPr>
        <w:t xml:space="preserve">, </w:t>
      </w:r>
      <w:proofErr w:type="spellStart"/>
      <w:r w:rsidRPr="00D14639">
        <w:rPr>
          <w:i/>
          <w:sz w:val="22"/>
          <w:szCs w:val="22"/>
          <w:lang w:val="pt-BR"/>
        </w:rPr>
        <w:t>to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identify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the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structuring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aspects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of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Urban</w:t>
      </w:r>
      <w:proofErr w:type="spellEnd"/>
      <w:r w:rsidRPr="00D14639">
        <w:rPr>
          <w:i/>
          <w:sz w:val="22"/>
          <w:szCs w:val="22"/>
          <w:lang w:val="pt-BR"/>
        </w:rPr>
        <w:t xml:space="preserve"> Management, </w:t>
      </w:r>
      <w:proofErr w:type="spellStart"/>
      <w:r w:rsidRPr="00D14639">
        <w:rPr>
          <w:i/>
          <w:sz w:val="22"/>
          <w:szCs w:val="22"/>
          <w:lang w:val="pt-BR"/>
        </w:rPr>
        <w:t>and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reflections</w:t>
      </w:r>
      <w:proofErr w:type="spellEnd"/>
      <w:r w:rsidRPr="00D14639">
        <w:rPr>
          <w:i/>
          <w:sz w:val="22"/>
          <w:szCs w:val="22"/>
          <w:lang w:val="pt-BR"/>
        </w:rPr>
        <w:t xml:space="preserve"> are </w:t>
      </w:r>
      <w:proofErr w:type="spellStart"/>
      <w:r w:rsidRPr="00D14639">
        <w:rPr>
          <w:i/>
          <w:sz w:val="22"/>
          <w:szCs w:val="22"/>
          <w:lang w:val="pt-BR"/>
        </w:rPr>
        <w:t>presented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on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the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importance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of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these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aspects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to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establish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the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understanding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of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three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interrelations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of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the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Urban</w:t>
      </w:r>
      <w:proofErr w:type="spellEnd"/>
      <w:r w:rsidRPr="00D14639">
        <w:rPr>
          <w:i/>
          <w:sz w:val="22"/>
          <w:szCs w:val="22"/>
          <w:lang w:val="pt-BR"/>
        </w:rPr>
        <w:t xml:space="preserve"> System: </w:t>
      </w:r>
      <w:proofErr w:type="spellStart"/>
      <w:r w:rsidRPr="00D14639">
        <w:rPr>
          <w:i/>
          <w:sz w:val="22"/>
          <w:szCs w:val="22"/>
          <w:lang w:val="pt-BR"/>
        </w:rPr>
        <w:t>the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urban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axes</w:t>
      </w:r>
      <w:proofErr w:type="spellEnd"/>
      <w:r w:rsidRPr="00D14639">
        <w:rPr>
          <w:i/>
          <w:sz w:val="22"/>
          <w:szCs w:val="22"/>
          <w:lang w:val="pt-BR"/>
        </w:rPr>
        <w:t xml:space="preserve">, virtual </w:t>
      </w:r>
      <w:proofErr w:type="spellStart"/>
      <w:r w:rsidRPr="00D14639">
        <w:rPr>
          <w:i/>
          <w:sz w:val="22"/>
          <w:szCs w:val="22"/>
          <w:lang w:val="pt-BR"/>
        </w:rPr>
        <w:t>communities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of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practice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and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forms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of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collaborative</w:t>
      </w:r>
      <w:proofErr w:type="spellEnd"/>
      <w:r w:rsidRPr="00D14639">
        <w:rPr>
          <w:i/>
          <w:sz w:val="22"/>
          <w:szCs w:val="22"/>
          <w:lang w:val="pt-BR"/>
        </w:rPr>
        <w:t xml:space="preserve"> communication. The </w:t>
      </w:r>
      <w:proofErr w:type="spellStart"/>
      <w:r w:rsidRPr="00D14639">
        <w:rPr>
          <w:i/>
          <w:sz w:val="22"/>
          <w:szCs w:val="22"/>
          <w:lang w:val="pt-BR"/>
        </w:rPr>
        <w:t>study</w:t>
      </w:r>
      <w:proofErr w:type="spellEnd"/>
      <w:r w:rsidRPr="00D14639">
        <w:rPr>
          <w:i/>
          <w:sz w:val="22"/>
          <w:szCs w:val="22"/>
          <w:lang w:val="pt-BR"/>
        </w:rPr>
        <w:t xml:space="preserve"> points out </w:t>
      </w:r>
      <w:proofErr w:type="spellStart"/>
      <w:r w:rsidRPr="00D14639">
        <w:rPr>
          <w:i/>
          <w:sz w:val="22"/>
          <w:szCs w:val="22"/>
          <w:lang w:val="pt-BR"/>
        </w:rPr>
        <w:t>important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information</w:t>
      </w:r>
      <w:proofErr w:type="spellEnd"/>
      <w:r w:rsidRPr="00D14639">
        <w:rPr>
          <w:i/>
          <w:sz w:val="22"/>
          <w:szCs w:val="22"/>
          <w:lang w:val="pt-BR"/>
        </w:rPr>
        <w:t xml:space="preserve"> for </w:t>
      </w:r>
      <w:proofErr w:type="spellStart"/>
      <w:r w:rsidRPr="00D14639">
        <w:rPr>
          <w:i/>
          <w:sz w:val="22"/>
          <w:szCs w:val="22"/>
          <w:lang w:val="pt-BR"/>
        </w:rPr>
        <w:t>the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improvement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of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the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model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of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the</w:t>
      </w:r>
      <w:proofErr w:type="spellEnd"/>
      <w:r w:rsidRPr="00D14639">
        <w:rPr>
          <w:i/>
          <w:sz w:val="22"/>
          <w:szCs w:val="22"/>
          <w:lang w:val="pt-BR"/>
        </w:rPr>
        <w:t xml:space="preserve"> Virtual Network </w:t>
      </w:r>
      <w:proofErr w:type="spellStart"/>
      <w:r w:rsidRPr="00D14639">
        <w:rPr>
          <w:i/>
          <w:sz w:val="22"/>
          <w:szCs w:val="22"/>
          <w:lang w:val="pt-BR"/>
        </w:rPr>
        <w:t>of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Urban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Collaborative</w:t>
      </w:r>
      <w:proofErr w:type="spellEnd"/>
      <w:r w:rsidRPr="00D14639">
        <w:rPr>
          <w:i/>
          <w:sz w:val="22"/>
          <w:szCs w:val="22"/>
          <w:lang w:val="pt-BR"/>
        </w:rPr>
        <w:t xml:space="preserve"> Communication, </w:t>
      </w:r>
      <w:proofErr w:type="spellStart"/>
      <w:r w:rsidRPr="00D14639">
        <w:rPr>
          <w:i/>
          <w:sz w:val="22"/>
          <w:szCs w:val="22"/>
          <w:lang w:val="pt-BR"/>
        </w:rPr>
        <w:t>an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Urban</w:t>
      </w:r>
      <w:proofErr w:type="spellEnd"/>
      <w:r w:rsidRPr="00D14639">
        <w:rPr>
          <w:i/>
          <w:sz w:val="22"/>
          <w:szCs w:val="22"/>
          <w:lang w:val="pt-BR"/>
        </w:rPr>
        <w:t xml:space="preserve"> Management </w:t>
      </w:r>
      <w:proofErr w:type="spellStart"/>
      <w:r w:rsidRPr="00D14639">
        <w:rPr>
          <w:i/>
          <w:sz w:val="22"/>
          <w:szCs w:val="22"/>
          <w:lang w:val="pt-BR"/>
        </w:rPr>
        <w:t>strategy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that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aims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at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the</w:t>
      </w:r>
      <w:proofErr w:type="spellEnd"/>
      <w:r w:rsidRPr="00D14639">
        <w:rPr>
          <w:i/>
          <w:sz w:val="22"/>
          <w:szCs w:val="22"/>
          <w:lang w:val="pt-BR"/>
        </w:rPr>
        <w:t xml:space="preserve"> joint </w:t>
      </w:r>
      <w:proofErr w:type="spellStart"/>
      <w:r w:rsidRPr="00D14639">
        <w:rPr>
          <w:i/>
          <w:sz w:val="22"/>
          <w:szCs w:val="22"/>
          <w:lang w:val="pt-BR"/>
        </w:rPr>
        <w:t>action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of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urban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agents</w:t>
      </w:r>
      <w:proofErr w:type="spellEnd"/>
      <w:r w:rsidRPr="00D14639">
        <w:rPr>
          <w:i/>
          <w:sz w:val="22"/>
          <w:szCs w:val="22"/>
          <w:lang w:val="pt-BR"/>
        </w:rPr>
        <w:t xml:space="preserve"> in </w:t>
      </w:r>
      <w:proofErr w:type="spellStart"/>
      <w:r w:rsidRPr="00D14639">
        <w:rPr>
          <w:i/>
          <w:sz w:val="22"/>
          <w:szCs w:val="22"/>
          <w:lang w:val="pt-BR"/>
        </w:rPr>
        <w:t>solving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urban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situations</w:t>
      </w:r>
      <w:proofErr w:type="spellEnd"/>
      <w:r w:rsidRPr="00D14639">
        <w:rPr>
          <w:i/>
          <w:sz w:val="22"/>
          <w:szCs w:val="22"/>
          <w:lang w:val="pt-BR"/>
        </w:rPr>
        <w:t>/</w:t>
      </w:r>
      <w:proofErr w:type="spellStart"/>
      <w:r w:rsidRPr="00D14639">
        <w:rPr>
          <w:i/>
          <w:sz w:val="22"/>
          <w:szCs w:val="22"/>
          <w:lang w:val="pt-BR"/>
        </w:rPr>
        <w:t>problems</w:t>
      </w:r>
      <w:proofErr w:type="spellEnd"/>
      <w:r w:rsidRPr="00D14639">
        <w:rPr>
          <w:i/>
          <w:sz w:val="22"/>
          <w:szCs w:val="22"/>
          <w:lang w:val="pt-BR"/>
        </w:rPr>
        <w:t xml:space="preserve">, </w:t>
      </w:r>
      <w:proofErr w:type="spellStart"/>
      <w:r w:rsidRPr="00D14639">
        <w:rPr>
          <w:i/>
          <w:sz w:val="22"/>
          <w:szCs w:val="22"/>
          <w:lang w:val="pt-BR"/>
        </w:rPr>
        <w:t>thus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seeking</w:t>
      </w:r>
      <w:proofErr w:type="spellEnd"/>
      <w:r w:rsidRPr="00D14639">
        <w:rPr>
          <w:i/>
          <w:sz w:val="22"/>
          <w:szCs w:val="22"/>
          <w:lang w:val="pt-BR"/>
        </w:rPr>
        <w:t xml:space="preserve"> a </w:t>
      </w:r>
      <w:proofErr w:type="spellStart"/>
      <w:r w:rsidRPr="00D14639">
        <w:rPr>
          <w:i/>
          <w:sz w:val="22"/>
          <w:szCs w:val="22"/>
          <w:lang w:val="pt-BR"/>
        </w:rPr>
        <w:t>better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quality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of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sustainable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life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and</w:t>
      </w:r>
      <w:proofErr w:type="spellEnd"/>
      <w:r w:rsidRPr="00D14639">
        <w:rPr>
          <w:i/>
          <w:sz w:val="22"/>
          <w:szCs w:val="22"/>
          <w:lang w:val="pt-BR"/>
        </w:rPr>
        <w:t xml:space="preserve"> </w:t>
      </w:r>
      <w:proofErr w:type="spellStart"/>
      <w:r w:rsidRPr="00D14639">
        <w:rPr>
          <w:i/>
          <w:sz w:val="22"/>
          <w:szCs w:val="22"/>
          <w:lang w:val="pt-BR"/>
        </w:rPr>
        <w:t>innovative</w:t>
      </w:r>
      <w:proofErr w:type="spellEnd"/>
      <w:r w:rsidRPr="00D14639">
        <w:rPr>
          <w:i/>
          <w:sz w:val="22"/>
          <w:szCs w:val="22"/>
          <w:lang w:val="pt-BR"/>
        </w:rPr>
        <w:t xml:space="preserve"> for </w:t>
      </w:r>
      <w:proofErr w:type="spellStart"/>
      <w:r w:rsidRPr="00D14639">
        <w:rPr>
          <w:i/>
          <w:sz w:val="22"/>
          <w:szCs w:val="22"/>
          <w:lang w:val="pt-BR"/>
        </w:rPr>
        <w:t>Cities</w:t>
      </w:r>
      <w:proofErr w:type="spellEnd"/>
      <w:r w:rsidRPr="00D14639">
        <w:rPr>
          <w:i/>
          <w:sz w:val="22"/>
          <w:szCs w:val="22"/>
          <w:lang w:val="pt-BR"/>
        </w:rPr>
        <w:t>.</w:t>
      </w:r>
    </w:p>
    <w:p w:rsidR="00612EBE" w:rsidRPr="00EA6E6E" w:rsidRDefault="00612EBE" w:rsidP="00544B8D">
      <w:pPr>
        <w:spacing w:after="120"/>
        <w:rPr>
          <w:i/>
          <w:sz w:val="22"/>
          <w:szCs w:val="22"/>
        </w:rPr>
      </w:pPr>
      <w:r w:rsidRPr="00EA6E6E">
        <w:rPr>
          <w:b/>
          <w:i/>
          <w:szCs w:val="24"/>
        </w:rPr>
        <w:t>Keywords:</w:t>
      </w:r>
      <w:r w:rsidR="00934C3A" w:rsidRPr="00EA6E6E">
        <w:rPr>
          <w:i/>
          <w:sz w:val="22"/>
          <w:szCs w:val="22"/>
        </w:rPr>
        <w:t xml:space="preserve"> Sustainable Innovative Cities; </w:t>
      </w:r>
      <w:r w:rsidR="007E29F2" w:rsidRPr="00EA6E6E">
        <w:rPr>
          <w:i/>
          <w:sz w:val="22"/>
          <w:szCs w:val="22"/>
        </w:rPr>
        <w:t xml:space="preserve">Urban Management; </w:t>
      </w:r>
      <w:r w:rsidR="00934C3A" w:rsidRPr="00EA6E6E">
        <w:rPr>
          <w:i/>
          <w:sz w:val="22"/>
          <w:szCs w:val="22"/>
        </w:rPr>
        <w:t xml:space="preserve">Collaborative Communication </w:t>
      </w:r>
      <w:r w:rsidR="00AC58FE" w:rsidRPr="00EA6E6E">
        <w:rPr>
          <w:i/>
          <w:sz w:val="22"/>
          <w:szCs w:val="22"/>
        </w:rPr>
        <w:t xml:space="preserve">Virtual </w:t>
      </w:r>
      <w:r w:rsidR="007E29F2" w:rsidRPr="00EA6E6E">
        <w:rPr>
          <w:i/>
          <w:sz w:val="22"/>
          <w:szCs w:val="22"/>
        </w:rPr>
        <w:t>Network</w:t>
      </w:r>
    </w:p>
    <w:p w:rsidR="00612EBE" w:rsidRPr="00EA6E6E" w:rsidRDefault="00612EBE" w:rsidP="00612EBE">
      <w:pPr>
        <w:spacing w:after="120"/>
        <w:jc w:val="left"/>
        <w:rPr>
          <w:b/>
          <w:i/>
          <w:szCs w:val="24"/>
        </w:rPr>
      </w:pPr>
    </w:p>
    <w:p w:rsidR="00612EBE" w:rsidRPr="00EA6E6E" w:rsidRDefault="00612EBE" w:rsidP="00612EBE">
      <w:pPr>
        <w:pStyle w:val="PargrafodaLista"/>
        <w:numPr>
          <w:ilvl w:val="0"/>
          <w:numId w:val="1"/>
        </w:numPr>
        <w:spacing w:after="120"/>
        <w:rPr>
          <w:b/>
          <w:szCs w:val="24"/>
          <w:lang w:val="pt-BR"/>
        </w:rPr>
      </w:pPr>
      <w:r w:rsidRPr="00EA6E6E">
        <w:rPr>
          <w:b/>
          <w:szCs w:val="24"/>
          <w:lang w:val="pt-BR"/>
        </w:rPr>
        <w:t>Introdução</w:t>
      </w:r>
    </w:p>
    <w:p w:rsidR="00612EBE" w:rsidRPr="00EA6E6E" w:rsidRDefault="00612EBE" w:rsidP="00612EBE">
      <w:pPr>
        <w:spacing w:after="120"/>
        <w:rPr>
          <w:color w:val="A6A6A6"/>
          <w:szCs w:val="24"/>
          <w:lang w:val="pt-BR"/>
        </w:rPr>
      </w:pPr>
    </w:p>
    <w:p w:rsidR="00A637B7" w:rsidRPr="00EA6E6E" w:rsidRDefault="00A637B7" w:rsidP="00A637B7">
      <w:pPr>
        <w:spacing w:after="120"/>
        <w:ind w:firstLine="284"/>
        <w:rPr>
          <w:lang w:val="pt-BR"/>
        </w:rPr>
      </w:pPr>
      <w:r w:rsidRPr="00EA6E6E">
        <w:rPr>
          <w:lang w:val="pt-BR"/>
        </w:rPr>
        <w:t>A crescente concentração da população nas cidades introduz uma nova dimensão aos s</w:t>
      </w:r>
      <w:r w:rsidR="00943816">
        <w:rPr>
          <w:lang w:val="pt-BR"/>
        </w:rPr>
        <w:t>etores</w:t>
      </w:r>
      <w:r w:rsidRPr="00EA6E6E">
        <w:rPr>
          <w:lang w:val="pt-BR"/>
        </w:rPr>
        <w:t xml:space="preserve"> econômicos e às políticas p</w:t>
      </w:r>
      <w:r w:rsidR="00C07955">
        <w:rPr>
          <w:lang w:val="pt-BR"/>
        </w:rPr>
        <w:t>úblicas desenvolvidas, onde o Sistema Urbano te</w:t>
      </w:r>
      <w:r w:rsidRPr="00EA6E6E">
        <w:rPr>
          <w:lang w:val="pt-BR"/>
        </w:rPr>
        <w:t xml:space="preserve">m em comum a relevância assumida pelo modo de vida urbano. Isso gera uma série de </w:t>
      </w:r>
      <w:r w:rsidR="002E5D8B" w:rsidRPr="00EA6E6E">
        <w:rPr>
          <w:lang w:val="pt-BR"/>
        </w:rPr>
        <w:t>situações/</w:t>
      </w:r>
      <w:r w:rsidRPr="00EA6E6E">
        <w:rPr>
          <w:lang w:val="pt-BR"/>
        </w:rPr>
        <w:t xml:space="preserve">problemas urbanos que </w:t>
      </w:r>
      <w:r w:rsidR="00982F27" w:rsidRPr="00EA6E6E">
        <w:rPr>
          <w:lang w:val="pt-BR"/>
        </w:rPr>
        <w:t>podem</w:t>
      </w:r>
      <w:r w:rsidRPr="00EA6E6E">
        <w:rPr>
          <w:lang w:val="pt-BR"/>
        </w:rPr>
        <w:t xml:space="preserve"> ser solucionados através da </w:t>
      </w:r>
      <w:r w:rsidR="002E5D8B" w:rsidRPr="00EA6E6E">
        <w:rPr>
          <w:lang w:val="pt-BR"/>
        </w:rPr>
        <w:t>Gestão Urbana</w:t>
      </w:r>
      <w:r w:rsidR="00982F27" w:rsidRPr="00EA6E6E">
        <w:rPr>
          <w:lang w:val="pt-BR"/>
        </w:rPr>
        <w:t xml:space="preserve"> centrado no conceito das</w:t>
      </w:r>
      <w:r w:rsidR="004E16EB" w:rsidRPr="00EA6E6E">
        <w:rPr>
          <w:lang w:val="pt-BR"/>
        </w:rPr>
        <w:t xml:space="preserve"> Cidades Inovadoras Sustentáveis</w:t>
      </w:r>
      <w:r w:rsidRPr="00EA6E6E">
        <w:rPr>
          <w:lang w:val="pt-BR"/>
        </w:rPr>
        <w:t>.</w:t>
      </w:r>
      <w:r w:rsidR="002E5D8B" w:rsidRPr="00EA6E6E">
        <w:rPr>
          <w:lang w:val="pt-BR"/>
        </w:rPr>
        <w:t xml:space="preserve"> </w:t>
      </w:r>
      <w:r w:rsidRPr="00EA6E6E">
        <w:rPr>
          <w:lang w:val="pt-BR"/>
        </w:rPr>
        <w:t xml:space="preserve">Esta, entretanto, </w:t>
      </w:r>
      <w:r w:rsidR="00A5687F" w:rsidRPr="00EA6E6E">
        <w:rPr>
          <w:lang w:val="pt-BR"/>
        </w:rPr>
        <w:t xml:space="preserve">atualmente </w:t>
      </w:r>
      <w:r w:rsidRPr="00EA6E6E">
        <w:rPr>
          <w:lang w:val="pt-BR"/>
        </w:rPr>
        <w:t xml:space="preserve">se caracteriza comumente como uma gestão </w:t>
      </w:r>
      <w:r w:rsidR="000B2BEB" w:rsidRPr="00EA6E6E">
        <w:rPr>
          <w:lang w:val="pt-BR"/>
        </w:rPr>
        <w:t xml:space="preserve">hierárquica, onde a </w:t>
      </w:r>
      <w:r w:rsidR="000C4FE2" w:rsidRPr="00EA6E6E">
        <w:rPr>
          <w:lang w:val="pt-BR"/>
        </w:rPr>
        <w:t>comunicação colaborativa</w:t>
      </w:r>
      <w:r w:rsidR="00872C5C" w:rsidRPr="00EA6E6E">
        <w:rPr>
          <w:lang w:val="pt-BR"/>
        </w:rPr>
        <w:t xml:space="preserve"> efetiva d</w:t>
      </w:r>
      <w:r w:rsidR="000B2BEB" w:rsidRPr="00EA6E6E">
        <w:rPr>
          <w:lang w:val="pt-BR"/>
        </w:rPr>
        <w:t>os agentes urbanos ainda é insuficiente ou inexistente.</w:t>
      </w:r>
    </w:p>
    <w:p w:rsidR="000B2BEB" w:rsidRPr="00EA6E6E" w:rsidRDefault="00892316" w:rsidP="00A637B7">
      <w:pPr>
        <w:spacing w:after="120"/>
        <w:ind w:firstLine="284"/>
        <w:rPr>
          <w:lang w:val="pt-BR"/>
        </w:rPr>
      </w:pPr>
      <w:r w:rsidRPr="00EA6E6E">
        <w:rPr>
          <w:lang w:val="pt-BR"/>
        </w:rPr>
        <w:t>Realizou</w:t>
      </w:r>
      <w:r w:rsidR="000B2BEB" w:rsidRPr="00EA6E6E">
        <w:rPr>
          <w:lang w:val="pt-BR"/>
        </w:rPr>
        <w:t>-se uma pesquisa</w:t>
      </w:r>
      <w:r w:rsidR="00B15128" w:rsidRPr="00EA6E6E">
        <w:rPr>
          <w:lang w:val="pt-BR"/>
        </w:rPr>
        <w:t xml:space="preserve"> exploratória sobre os aspectos</w:t>
      </w:r>
      <w:r w:rsidR="000B2BEB" w:rsidRPr="00EA6E6E">
        <w:rPr>
          <w:lang w:val="pt-BR"/>
        </w:rPr>
        <w:t xml:space="preserve"> </w:t>
      </w:r>
      <w:r w:rsidR="00BE1353">
        <w:rPr>
          <w:lang w:val="pt-BR"/>
        </w:rPr>
        <w:t xml:space="preserve">estruturantes </w:t>
      </w:r>
      <w:r w:rsidR="000B2BEB" w:rsidRPr="00EA6E6E">
        <w:rPr>
          <w:lang w:val="pt-BR"/>
        </w:rPr>
        <w:t xml:space="preserve">da </w:t>
      </w:r>
      <w:r w:rsidR="002E5D8B" w:rsidRPr="00EA6E6E">
        <w:rPr>
          <w:lang w:val="pt-BR"/>
        </w:rPr>
        <w:t xml:space="preserve">Gestão Urbana </w:t>
      </w:r>
      <w:r w:rsidR="00CA35C1" w:rsidRPr="00EA6E6E">
        <w:rPr>
          <w:lang w:val="pt-BR"/>
        </w:rPr>
        <w:t>– governança, inovação e sustentabilidade -</w:t>
      </w:r>
      <w:r w:rsidR="00BE1353">
        <w:rPr>
          <w:lang w:val="pt-BR"/>
        </w:rPr>
        <w:t xml:space="preserve"> que contribuem</w:t>
      </w:r>
      <w:r w:rsidR="00BE1353" w:rsidRPr="00BE1353">
        <w:rPr>
          <w:lang w:val="pt-BR"/>
        </w:rPr>
        <w:t xml:space="preserve"> na proposição de soluções urbanas</w:t>
      </w:r>
      <w:r w:rsidR="00B15128" w:rsidRPr="00EA6E6E">
        <w:rPr>
          <w:lang w:val="pt-BR"/>
        </w:rPr>
        <w:t xml:space="preserve"> </w:t>
      </w:r>
      <w:r w:rsidR="00BE1353">
        <w:rPr>
          <w:lang w:val="pt-BR"/>
        </w:rPr>
        <w:t>d</w:t>
      </w:r>
      <w:r w:rsidR="00B15128" w:rsidRPr="00EA6E6E">
        <w:rPr>
          <w:lang w:val="pt-BR"/>
        </w:rPr>
        <w:t>a</w:t>
      </w:r>
      <w:r w:rsidR="000B2BEB" w:rsidRPr="00EA6E6E">
        <w:rPr>
          <w:lang w:val="pt-BR"/>
        </w:rPr>
        <w:t>s Cidades Inovadoras Susten</w:t>
      </w:r>
      <w:r w:rsidR="00B15128" w:rsidRPr="00EA6E6E">
        <w:rPr>
          <w:lang w:val="pt-BR"/>
        </w:rPr>
        <w:t xml:space="preserve">táveis, onde se destaca </w:t>
      </w:r>
      <w:r w:rsidR="00BE1353">
        <w:rPr>
          <w:lang w:val="pt-BR"/>
        </w:rPr>
        <w:t>o surgimento da</w:t>
      </w:r>
      <w:r w:rsidR="000B2BEB" w:rsidRPr="00EA6E6E">
        <w:rPr>
          <w:lang w:val="pt-BR"/>
        </w:rPr>
        <w:t xml:space="preserve"> comunicação colaborativa como ponto central </w:t>
      </w:r>
      <w:r w:rsidR="00982F27" w:rsidRPr="00EA6E6E">
        <w:rPr>
          <w:lang w:val="pt-BR"/>
        </w:rPr>
        <w:t xml:space="preserve">a partir do entendimento sobre </w:t>
      </w:r>
      <w:r w:rsidR="00B15128" w:rsidRPr="00EA6E6E">
        <w:rPr>
          <w:lang w:val="pt-BR"/>
        </w:rPr>
        <w:t>os aspectos estudados.</w:t>
      </w:r>
    </w:p>
    <w:p w:rsidR="00CA35C1" w:rsidRPr="00EA6E6E" w:rsidRDefault="00CA35C1" w:rsidP="00A637B7">
      <w:pPr>
        <w:spacing w:after="120"/>
        <w:ind w:firstLine="284"/>
        <w:rPr>
          <w:lang w:val="pt-BR"/>
        </w:rPr>
      </w:pPr>
      <w:r w:rsidRPr="00EA6E6E">
        <w:rPr>
          <w:lang w:val="pt-BR"/>
        </w:rPr>
        <w:t xml:space="preserve">Após um </w:t>
      </w:r>
      <w:r w:rsidR="009A7165" w:rsidRPr="00EA6E6E">
        <w:rPr>
          <w:lang w:val="pt-BR"/>
        </w:rPr>
        <w:t xml:space="preserve">levantamento de </w:t>
      </w:r>
      <w:r w:rsidRPr="00EA6E6E">
        <w:rPr>
          <w:lang w:val="pt-BR"/>
        </w:rPr>
        <w:t>referencial teór</w:t>
      </w:r>
      <w:r w:rsidR="004E16EB" w:rsidRPr="00EA6E6E">
        <w:rPr>
          <w:lang w:val="pt-BR"/>
        </w:rPr>
        <w:t xml:space="preserve">ico, sobre as </w:t>
      </w:r>
      <w:r w:rsidR="002E5D8B" w:rsidRPr="00EA6E6E">
        <w:rPr>
          <w:lang w:val="pt-BR"/>
        </w:rPr>
        <w:t>reflexões</w:t>
      </w:r>
      <w:r w:rsidR="004E16EB" w:rsidRPr="00EA6E6E">
        <w:rPr>
          <w:lang w:val="pt-BR"/>
        </w:rPr>
        <w:t xml:space="preserve"> que envolvem </w:t>
      </w:r>
      <w:r w:rsidR="002E5D8B" w:rsidRPr="00EA6E6E">
        <w:rPr>
          <w:lang w:val="pt-BR"/>
        </w:rPr>
        <w:t>a G</w:t>
      </w:r>
      <w:r w:rsidRPr="00EA6E6E">
        <w:rPr>
          <w:lang w:val="pt-BR"/>
        </w:rPr>
        <w:t>estão</w:t>
      </w:r>
      <w:r w:rsidR="00267106">
        <w:rPr>
          <w:lang w:val="pt-BR"/>
        </w:rPr>
        <w:t xml:space="preserve"> Urbana e abordagem da </w:t>
      </w:r>
      <w:proofErr w:type="spellStart"/>
      <w:r w:rsidR="00267106">
        <w:rPr>
          <w:lang w:val="pt-BR"/>
        </w:rPr>
        <w:t>Co-criação</w:t>
      </w:r>
      <w:proofErr w:type="spellEnd"/>
      <w:r w:rsidR="00267106">
        <w:rPr>
          <w:lang w:val="pt-BR"/>
        </w:rPr>
        <w:t xml:space="preserve">, </w:t>
      </w:r>
      <w:r w:rsidR="009A7165" w:rsidRPr="00EA6E6E">
        <w:rPr>
          <w:lang w:val="pt-BR"/>
        </w:rPr>
        <w:t xml:space="preserve">mostra-se </w:t>
      </w:r>
      <w:r w:rsidR="00267106">
        <w:rPr>
          <w:lang w:val="pt-BR"/>
        </w:rPr>
        <w:t xml:space="preserve">como resultado </w:t>
      </w:r>
      <w:r w:rsidR="009A7165" w:rsidRPr="00EA6E6E">
        <w:rPr>
          <w:lang w:val="pt-BR"/>
        </w:rPr>
        <w:t>a</w:t>
      </w:r>
      <w:r w:rsidRPr="00EA6E6E">
        <w:rPr>
          <w:lang w:val="pt-BR"/>
        </w:rPr>
        <w:t xml:space="preserve"> </w:t>
      </w:r>
      <w:r w:rsidR="000C4FE2" w:rsidRPr="00EA6E6E">
        <w:rPr>
          <w:lang w:val="pt-BR"/>
        </w:rPr>
        <w:t>representa</w:t>
      </w:r>
      <w:r w:rsidR="009A7165" w:rsidRPr="00EA6E6E">
        <w:rPr>
          <w:lang w:val="pt-BR"/>
        </w:rPr>
        <w:t>ção visual</w:t>
      </w:r>
      <w:r w:rsidR="000C4FE2" w:rsidRPr="00EA6E6E">
        <w:rPr>
          <w:lang w:val="pt-BR"/>
        </w:rPr>
        <w:t xml:space="preserve"> </w:t>
      </w:r>
      <w:r w:rsidR="009A7165" w:rsidRPr="00EA6E6E">
        <w:rPr>
          <w:lang w:val="pt-BR"/>
        </w:rPr>
        <w:t>d</w:t>
      </w:r>
      <w:r w:rsidR="000C4FE2" w:rsidRPr="00EA6E6E">
        <w:rPr>
          <w:lang w:val="pt-BR"/>
        </w:rPr>
        <w:t>as</w:t>
      </w:r>
      <w:r w:rsidRPr="00EA6E6E">
        <w:rPr>
          <w:lang w:val="pt-BR"/>
        </w:rPr>
        <w:t xml:space="preserve"> inter-rela</w:t>
      </w:r>
      <w:r w:rsidR="00B15128" w:rsidRPr="00EA6E6E">
        <w:rPr>
          <w:lang w:val="pt-BR"/>
        </w:rPr>
        <w:t>ções específicas</w:t>
      </w:r>
      <w:r w:rsidR="009A7165" w:rsidRPr="00EA6E6E">
        <w:rPr>
          <w:lang w:val="pt-BR"/>
        </w:rPr>
        <w:t>,</w:t>
      </w:r>
      <w:r w:rsidR="00B15128" w:rsidRPr="00EA6E6E">
        <w:rPr>
          <w:lang w:val="pt-BR"/>
        </w:rPr>
        <w:t xml:space="preserve"> proporciona</w:t>
      </w:r>
      <w:r w:rsidR="009A7165" w:rsidRPr="00EA6E6E">
        <w:rPr>
          <w:lang w:val="pt-BR"/>
        </w:rPr>
        <w:t>ndo</w:t>
      </w:r>
      <w:r w:rsidRPr="00EA6E6E">
        <w:rPr>
          <w:lang w:val="pt-BR"/>
        </w:rPr>
        <w:t xml:space="preserve"> um entendimento de como se daria a </w:t>
      </w:r>
      <w:r w:rsidR="009A7165" w:rsidRPr="00EA6E6E">
        <w:rPr>
          <w:lang w:val="pt-BR"/>
        </w:rPr>
        <w:t>aplicação</w:t>
      </w:r>
      <w:r w:rsidRPr="00EA6E6E">
        <w:rPr>
          <w:lang w:val="pt-BR"/>
        </w:rPr>
        <w:t xml:space="preserve"> </w:t>
      </w:r>
      <w:r w:rsidR="004E16EB" w:rsidRPr="00EA6E6E">
        <w:rPr>
          <w:lang w:val="pt-BR"/>
        </w:rPr>
        <w:t>da</w:t>
      </w:r>
      <w:r w:rsidR="002E5D8B" w:rsidRPr="00EA6E6E">
        <w:rPr>
          <w:lang w:val="pt-BR"/>
        </w:rPr>
        <w:t xml:space="preserve"> G</w:t>
      </w:r>
      <w:r w:rsidRPr="00EA6E6E">
        <w:rPr>
          <w:lang w:val="pt-BR"/>
        </w:rPr>
        <w:t>estão</w:t>
      </w:r>
      <w:r w:rsidR="002E5D8B" w:rsidRPr="00EA6E6E">
        <w:rPr>
          <w:lang w:val="pt-BR"/>
        </w:rPr>
        <w:t xml:space="preserve"> Urbana</w:t>
      </w:r>
      <w:r w:rsidRPr="00EA6E6E">
        <w:rPr>
          <w:lang w:val="pt-BR"/>
        </w:rPr>
        <w:t xml:space="preserve"> </w:t>
      </w:r>
      <w:r w:rsidR="002E5D8B" w:rsidRPr="00EA6E6E">
        <w:rPr>
          <w:lang w:val="pt-BR"/>
        </w:rPr>
        <w:t>na</w:t>
      </w:r>
      <w:r w:rsidRPr="00EA6E6E">
        <w:rPr>
          <w:lang w:val="pt-BR"/>
        </w:rPr>
        <w:t xml:space="preserve"> resolução de </w:t>
      </w:r>
      <w:r w:rsidR="004E16EB" w:rsidRPr="00EA6E6E">
        <w:rPr>
          <w:lang w:val="pt-BR"/>
        </w:rPr>
        <w:t>situações/</w:t>
      </w:r>
      <w:r w:rsidRPr="00EA6E6E">
        <w:rPr>
          <w:lang w:val="pt-BR"/>
        </w:rPr>
        <w:t>problemas urbanos</w:t>
      </w:r>
      <w:r w:rsidR="000C4FE2" w:rsidRPr="00EA6E6E">
        <w:rPr>
          <w:lang w:val="pt-BR"/>
        </w:rPr>
        <w:t xml:space="preserve"> contidas n</w:t>
      </w:r>
      <w:r w:rsidRPr="00EA6E6E">
        <w:rPr>
          <w:lang w:val="pt-BR"/>
        </w:rPr>
        <w:t xml:space="preserve">a </w:t>
      </w:r>
      <w:r w:rsidR="00C54886" w:rsidRPr="00EA6E6E">
        <w:rPr>
          <w:lang w:val="pt-BR"/>
        </w:rPr>
        <w:t xml:space="preserve">Rede Virtual de </w:t>
      </w:r>
      <w:r w:rsidR="002E5D8B" w:rsidRPr="00EA6E6E">
        <w:rPr>
          <w:lang w:val="pt-BR"/>
        </w:rPr>
        <w:t xml:space="preserve">Comunicação Colaborativa </w:t>
      </w:r>
      <w:r w:rsidR="00C54886" w:rsidRPr="00EA6E6E">
        <w:rPr>
          <w:lang w:val="pt-BR"/>
        </w:rPr>
        <w:t>Urbana</w:t>
      </w:r>
      <w:r w:rsidR="002E5D8B" w:rsidRPr="00EA6E6E">
        <w:rPr>
          <w:lang w:val="pt-BR"/>
        </w:rPr>
        <w:t>.</w:t>
      </w:r>
    </w:p>
    <w:p w:rsidR="00612EBE" w:rsidRPr="00EA6E6E" w:rsidRDefault="00612EBE" w:rsidP="00612EBE">
      <w:pPr>
        <w:spacing w:after="120"/>
        <w:rPr>
          <w:color w:val="A6A6A6"/>
          <w:szCs w:val="24"/>
          <w:lang w:val="pt-BR"/>
        </w:rPr>
      </w:pPr>
    </w:p>
    <w:p w:rsidR="00612EBE" w:rsidRPr="00EA6E6E" w:rsidRDefault="00D74936" w:rsidP="00E607C0">
      <w:pPr>
        <w:pStyle w:val="PargrafodaLista"/>
        <w:numPr>
          <w:ilvl w:val="0"/>
          <w:numId w:val="1"/>
        </w:numPr>
        <w:spacing w:after="120"/>
        <w:rPr>
          <w:b/>
          <w:szCs w:val="24"/>
          <w:lang w:val="pt-BR"/>
        </w:rPr>
      </w:pPr>
      <w:r w:rsidRPr="00EA6E6E">
        <w:rPr>
          <w:b/>
          <w:szCs w:val="24"/>
          <w:lang w:val="pt-BR"/>
        </w:rPr>
        <w:t>Gestão Urbana</w:t>
      </w:r>
      <w:r w:rsidR="0073315F">
        <w:rPr>
          <w:b/>
          <w:szCs w:val="24"/>
          <w:lang w:val="pt-BR"/>
        </w:rPr>
        <w:t xml:space="preserve"> e Cidades Inovadoras Sustentáveis</w:t>
      </w:r>
    </w:p>
    <w:p w:rsidR="00612EBE" w:rsidRPr="00EA6E6E" w:rsidRDefault="00612EBE" w:rsidP="00612EBE">
      <w:pPr>
        <w:spacing w:after="120"/>
        <w:rPr>
          <w:color w:val="A6A6A6"/>
          <w:szCs w:val="24"/>
          <w:lang w:val="pt-BR"/>
        </w:rPr>
      </w:pPr>
    </w:p>
    <w:p w:rsidR="00FC0E74" w:rsidRDefault="002C560B" w:rsidP="00EA3C76">
      <w:pPr>
        <w:spacing w:after="120"/>
        <w:ind w:firstLine="284"/>
        <w:rPr>
          <w:lang w:val="pt-PT"/>
        </w:rPr>
      </w:pPr>
      <w:r w:rsidRPr="002C560B">
        <w:rPr>
          <w:lang w:val="pt-PT"/>
        </w:rPr>
        <w:t xml:space="preserve">Entende-se por Gestão Urbana os atos de administrar e governar, enquanto processos complementares e inter-atuantes no espaço físico. Aborda aspectos sociais e relações políticas e econômicas, cujos conteúdos e elementos influenciadores se constituem e se configuram historicamente no território e fora dele, ou seja, tem como mediar as relações sociais e as condições gerais de produção e de reprodução, a partir de condições específicas às vezes limitadas de recursos e possibilidades. </w:t>
      </w:r>
    </w:p>
    <w:p w:rsidR="002C560B" w:rsidRPr="00EA6E6E" w:rsidRDefault="002C560B" w:rsidP="00EA3C76">
      <w:pPr>
        <w:spacing w:after="120"/>
        <w:ind w:firstLine="284"/>
        <w:rPr>
          <w:lang w:val="pt-PT"/>
        </w:rPr>
      </w:pPr>
      <w:r w:rsidRPr="002C560B">
        <w:rPr>
          <w:lang w:val="pt-PT"/>
        </w:rPr>
        <w:t>Segundo Lojkine (1981</w:t>
      </w:r>
      <w:r w:rsidR="00385E52">
        <w:rPr>
          <w:lang w:val="pt-PT"/>
        </w:rPr>
        <w:t>; 1997</w:t>
      </w:r>
      <w:r w:rsidRPr="002C560B">
        <w:rPr>
          <w:lang w:val="pt-PT"/>
        </w:rPr>
        <w:t>) planejamento urbano não pode ser reduzido à política urbana, porque se compõe de três dimensões: 1. uma dimensão planificadora; 2. uma dimensão operacional, que é o conjunto das práticas reais pelas quais o Estado central e os aparelhos estatais locais intervêm financeira e juridicamente na organização do espaço urbano; e 3. uma dimensão propriamente urbanística que condensa, materializa e mede, por isso mesmo, os efeitos sociais no espaço - planificação urbana/operações de urbanismo</w:t>
      </w:r>
      <w:r>
        <w:rPr>
          <w:lang w:val="pt-PT"/>
        </w:rPr>
        <w:t>.</w:t>
      </w:r>
      <w:r w:rsidR="00EA3C76">
        <w:rPr>
          <w:lang w:val="pt-PT"/>
        </w:rPr>
        <w:t xml:space="preserve"> O autor analisa</w:t>
      </w:r>
      <w:r w:rsidR="00EA3C76" w:rsidRPr="00EA3C76">
        <w:rPr>
          <w:lang w:val="pt-PT"/>
        </w:rPr>
        <w:t xml:space="preserve"> </w:t>
      </w:r>
      <w:r w:rsidR="00EA3C76">
        <w:rPr>
          <w:lang w:val="pt-PT"/>
        </w:rPr>
        <w:t xml:space="preserve">a aglomeração urbana com vínculo </w:t>
      </w:r>
      <w:r w:rsidR="00EA3C76" w:rsidRPr="00EA3C76">
        <w:rPr>
          <w:lang w:val="pt-PT"/>
        </w:rPr>
        <w:t>na c</w:t>
      </w:r>
      <w:r w:rsidR="00EA3C76">
        <w:rPr>
          <w:lang w:val="pt-PT"/>
        </w:rPr>
        <w:t>ooperação,</w:t>
      </w:r>
      <w:r w:rsidR="00EA3C76" w:rsidRPr="00EA3C76">
        <w:rPr>
          <w:lang w:val="pt-PT"/>
        </w:rPr>
        <w:t xml:space="preserve"> que liga os meios de consumo coletivo aos meios de circulação</w:t>
      </w:r>
      <w:r w:rsidR="00EA3C76">
        <w:rPr>
          <w:lang w:val="pt-PT"/>
        </w:rPr>
        <w:t xml:space="preserve"> </w:t>
      </w:r>
      <w:r w:rsidR="00EA3C76" w:rsidRPr="00EA3C76">
        <w:rPr>
          <w:lang w:val="pt-PT"/>
        </w:rPr>
        <w:t>material e ao espaço, desde que a cooperação seja entendida como instrumento essencial da produção</w:t>
      </w:r>
      <w:r w:rsidR="00EA3C76">
        <w:rPr>
          <w:lang w:val="pt-PT"/>
        </w:rPr>
        <w:t xml:space="preserve"> social.</w:t>
      </w:r>
    </w:p>
    <w:p w:rsidR="00CA7C6B" w:rsidRPr="00EA6E6E" w:rsidRDefault="00AF7E64" w:rsidP="00CA7C6B">
      <w:pPr>
        <w:spacing w:after="120"/>
        <w:ind w:firstLine="284"/>
        <w:rPr>
          <w:lang w:val="pt-BR"/>
        </w:rPr>
      </w:pPr>
      <w:r>
        <w:rPr>
          <w:lang w:val="pt-BR"/>
        </w:rPr>
        <w:t>A</w:t>
      </w:r>
      <w:r w:rsidR="00CA7C6B" w:rsidRPr="00EA6E6E">
        <w:rPr>
          <w:lang w:val="pt-BR"/>
        </w:rPr>
        <w:t xml:space="preserve"> </w:t>
      </w:r>
      <w:r w:rsidR="0016035D" w:rsidRPr="00EA6E6E">
        <w:rPr>
          <w:lang w:val="pt-BR"/>
        </w:rPr>
        <w:t>Cidade</w:t>
      </w:r>
      <w:r w:rsidR="0073315F">
        <w:rPr>
          <w:lang w:val="pt-BR"/>
        </w:rPr>
        <w:t xml:space="preserve"> é</w:t>
      </w:r>
      <w:r w:rsidR="004262E1" w:rsidRPr="00EA6E6E">
        <w:rPr>
          <w:color w:val="92D050"/>
          <w:lang w:val="pt-BR"/>
        </w:rPr>
        <w:t xml:space="preserve"> </w:t>
      </w:r>
      <w:r w:rsidR="004262E1" w:rsidRPr="00EA6E6E">
        <w:rPr>
          <w:lang w:val="pt-BR"/>
        </w:rPr>
        <w:t xml:space="preserve">considerada um ecossistema </w:t>
      </w:r>
      <w:r w:rsidR="00354D5B" w:rsidRPr="00EA6E6E">
        <w:rPr>
          <w:lang w:val="pt-BR"/>
        </w:rPr>
        <w:t xml:space="preserve">social </w:t>
      </w:r>
      <w:r w:rsidR="00A0704D">
        <w:rPr>
          <w:lang w:val="pt-BR"/>
        </w:rPr>
        <w:t xml:space="preserve">urbano dinâmico e complexo. </w:t>
      </w:r>
      <w:r w:rsidR="00E270FB">
        <w:rPr>
          <w:lang w:val="pt-BR"/>
        </w:rPr>
        <w:t>Então p</w:t>
      </w:r>
      <w:r w:rsidR="00A0704D">
        <w:rPr>
          <w:lang w:val="pt-BR"/>
        </w:rPr>
        <w:t>ode-se afirmar que a Cidade</w:t>
      </w:r>
      <w:r w:rsidR="00CA7C6B" w:rsidRPr="00EA6E6E">
        <w:rPr>
          <w:lang w:val="pt-BR"/>
        </w:rPr>
        <w:t xml:space="preserve"> é inovadora e sustentável quando os recursos tecnológicos são utilizados no aprimoramento da Gestão Urbana, na relação com as demais partes interessadas e na </w:t>
      </w:r>
      <w:proofErr w:type="spellStart"/>
      <w:r w:rsidR="009D63A2">
        <w:rPr>
          <w:lang w:val="pt-BR"/>
        </w:rPr>
        <w:t>co-</w:t>
      </w:r>
      <w:r w:rsidR="00CA7C6B" w:rsidRPr="00EA6E6E">
        <w:rPr>
          <w:lang w:val="pt-BR"/>
        </w:rPr>
        <w:t>criação</w:t>
      </w:r>
      <w:proofErr w:type="spellEnd"/>
      <w:r w:rsidR="00CA7C6B" w:rsidRPr="00EA6E6E">
        <w:rPr>
          <w:lang w:val="pt-BR"/>
        </w:rPr>
        <w:t xml:space="preserve"> de valor </w:t>
      </w:r>
      <w:r w:rsidR="009D63A2">
        <w:rPr>
          <w:lang w:val="pt-BR"/>
        </w:rPr>
        <w:t xml:space="preserve">de cooperação </w:t>
      </w:r>
      <w:r w:rsidR="00CA7C6B" w:rsidRPr="00EA6E6E">
        <w:rPr>
          <w:lang w:val="pt-BR"/>
        </w:rPr>
        <w:t xml:space="preserve">para a comunidade. Isto sinaliza uma melhoria </w:t>
      </w:r>
      <w:r w:rsidR="00354D5B" w:rsidRPr="00EA6E6E">
        <w:rPr>
          <w:lang w:val="pt-BR"/>
        </w:rPr>
        <w:t xml:space="preserve">na </w:t>
      </w:r>
      <w:r w:rsidR="00354D5B" w:rsidRPr="00EA6E6E">
        <w:rPr>
          <w:lang w:val="pt-BR"/>
        </w:rPr>
        <w:lastRenderedPageBreak/>
        <w:t xml:space="preserve">qualidade </w:t>
      </w:r>
      <w:r w:rsidR="00CA7C6B" w:rsidRPr="00EA6E6E">
        <w:rPr>
          <w:lang w:val="pt-BR"/>
        </w:rPr>
        <w:t xml:space="preserve">dos modos de vida dos agentes urbanos que através da </w:t>
      </w:r>
      <w:r w:rsidR="00354D5B" w:rsidRPr="00EA6E6E">
        <w:rPr>
          <w:lang w:val="pt-BR"/>
        </w:rPr>
        <w:t>comunicação colaborativa</w:t>
      </w:r>
      <w:r w:rsidR="00CA7C6B" w:rsidRPr="00EA6E6E">
        <w:rPr>
          <w:lang w:val="pt-BR"/>
        </w:rPr>
        <w:t xml:space="preserve"> de um</w:t>
      </w:r>
      <w:r w:rsidR="00D218E9" w:rsidRPr="00EA6E6E">
        <w:rPr>
          <w:lang w:val="pt-BR"/>
        </w:rPr>
        <w:t xml:space="preserve"> movimento de Cidades Inovadora</w:t>
      </w:r>
      <w:r w:rsidR="00CA7C6B" w:rsidRPr="00EA6E6E">
        <w:rPr>
          <w:lang w:val="pt-BR"/>
        </w:rPr>
        <w:t xml:space="preserve"> Sustentáveis, promove a elaboração de políticas públicas para um efetivo desempenho da Gestão Urbana</w:t>
      </w:r>
      <w:r w:rsidR="004262E1" w:rsidRPr="00EA6E6E">
        <w:rPr>
          <w:lang w:val="pt-BR"/>
        </w:rPr>
        <w:t>.</w:t>
      </w:r>
      <w:r w:rsidR="00CA7C6B" w:rsidRPr="00EA6E6E">
        <w:rPr>
          <w:lang w:val="pt-BR"/>
        </w:rPr>
        <w:t xml:space="preserve"> </w:t>
      </w:r>
      <w:r w:rsidR="00D218E9" w:rsidRPr="00EA6E6E">
        <w:rPr>
          <w:lang w:val="pt-BR"/>
        </w:rPr>
        <w:t>Neste estudo os agentes urbanos são</w:t>
      </w:r>
      <w:r w:rsidR="00CC56BE" w:rsidRPr="00EA6E6E">
        <w:rPr>
          <w:lang w:val="pt-BR"/>
        </w:rPr>
        <w:t xml:space="preserve"> considerados</w:t>
      </w:r>
      <w:r w:rsidR="00D218E9" w:rsidRPr="00EA6E6E">
        <w:rPr>
          <w:lang w:val="pt-BR"/>
        </w:rPr>
        <w:t xml:space="preserve"> os gestores </w:t>
      </w:r>
      <w:r w:rsidR="00CC56BE" w:rsidRPr="00EA6E6E">
        <w:rPr>
          <w:lang w:val="pt-BR"/>
        </w:rPr>
        <w:t xml:space="preserve">urbanos, assim </w:t>
      </w:r>
      <w:r w:rsidR="00D218E9" w:rsidRPr="00EA6E6E">
        <w:rPr>
          <w:lang w:val="pt-BR"/>
        </w:rPr>
        <w:t xml:space="preserve">como </w:t>
      </w:r>
      <w:r w:rsidR="00CC56BE" w:rsidRPr="00EA6E6E">
        <w:rPr>
          <w:lang w:val="pt-BR"/>
        </w:rPr>
        <w:t xml:space="preserve">os </w:t>
      </w:r>
      <w:r w:rsidR="00D218E9" w:rsidRPr="00EA6E6E">
        <w:rPr>
          <w:lang w:val="pt-BR"/>
        </w:rPr>
        <w:t xml:space="preserve">membros das comunidades </w:t>
      </w:r>
      <w:r w:rsidR="007E0F12" w:rsidRPr="00EA6E6E">
        <w:rPr>
          <w:lang w:val="pt-BR"/>
        </w:rPr>
        <w:t xml:space="preserve">virtuais de prática </w:t>
      </w:r>
      <w:r w:rsidR="00D218E9" w:rsidRPr="00EA6E6E">
        <w:rPr>
          <w:lang w:val="pt-BR"/>
        </w:rPr>
        <w:t>de uma Cidade.</w:t>
      </w:r>
    </w:p>
    <w:p w:rsidR="0060574B" w:rsidRDefault="004262E1" w:rsidP="00CA7C6B">
      <w:pPr>
        <w:spacing w:after="120"/>
        <w:ind w:firstLine="284"/>
        <w:rPr>
          <w:bCs/>
          <w:lang w:val="pt-PT"/>
        </w:rPr>
      </w:pPr>
      <w:r w:rsidRPr="00EA6E6E">
        <w:rPr>
          <w:bCs/>
          <w:lang w:val="pt-PT"/>
        </w:rPr>
        <w:t xml:space="preserve">A essência das Cidades Inovadoras Sustentáveis são as comunidades </w:t>
      </w:r>
      <w:r w:rsidR="00EC20EF" w:rsidRPr="00EA6E6E">
        <w:rPr>
          <w:lang w:val="pt-BR"/>
        </w:rPr>
        <w:t xml:space="preserve">virtuais de prática </w:t>
      </w:r>
      <w:r w:rsidRPr="00EA6E6E">
        <w:rPr>
          <w:bCs/>
          <w:lang w:val="pt-PT"/>
        </w:rPr>
        <w:t xml:space="preserve">que constroem os habitats como um ecossistema de forma prospectiva e alinhada quanto ao desenvolvimento social, econômico e tecnológico com foco no urbano, assegurando que os habitats se tornem inteligentes, inovadores e sustentáveis sob a implementação de uma boa governança. Seu objetivo maior é co-criar os habitats para estimular a transformação dos espaços urbanos na promoção da qualidade de vida e do bem-estar em uma dinâmica de sinergia com os cenários de futuro desejáveis, de forma compartilhada, </w:t>
      </w:r>
      <w:r w:rsidR="00104290" w:rsidRPr="00EA6E6E">
        <w:rPr>
          <w:bCs/>
          <w:lang w:val="pt-PT"/>
        </w:rPr>
        <w:t>apoiando</w:t>
      </w:r>
      <w:r w:rsidRPr="00EA6E6E">
        <w:rPr>
          <w:bCs/>
          <w:lang w:val="pt-PT"/>
        </w:rPr>
        <w:t xml:space="preserve"> os gestores urbanos na tomada de decisão e apontando oportunidades de </w:t>
      </w:r>
      <w:r w:rsidR="0060574B" w:rsidRPr="00EA6E6E">
        <w:rPr>
          <w:bCs/>
          <w:lang w:val="pt-PT"/>
        </w:rPr>
        <w:t>Inovação Aberta</w:t>
      </w:r>
      <w:r w:rsidR="00731D4A" w:rsidRPr="00EA6E6E">
        <w:rPr>
          <w:bCs/>
          <w:lang w:val="pt-PT"/>
        </w:rPr>
        <w:t xml:space="preserve">. </w:t>
      </w:r>
    </w:p>
    <w:p w:rsidR="003905B2" w:rsidRPr="00EA6E6E" w:rsidRDefault="006078EE" w:rsidP="003905B2">
      <w:pPr>
        <w:autoSpaceDE w:val="0"/>
        <w:autoSpaceDN w:val="0"/>
        <w:adjustRightInd w:val="0"/>
        <w:spacing w:after="120"/>
        <w:ind w:firstLine="284"/>
        <w:rPr>
          <w:bCs/>
          <w:lang w:val="pt-PT"/>
        </w:rPr>
      </w:pPr>
      <w:r>
        <w:rPr>
          <w:bCs/>
          <w:lang w:val="pt-PT"/>
        </w:rPr>
        <w:t>Destaca-se que</w:t>
      </w:r>
      <w:r w:rsidR="003905B2" w:rsidRPr="00EA6E6E">
        <w:rPr>
          <w:bCs/>
          <w:lang w:val="pt-PT"/>
        </w:rPr>
        <w:t xml:space="preserve"> a Cidade Inovadora Sustentável e o </w:t>
      </w:r>
      <w:r w:rsidR="00B93B27" w:rsidRPr="00EA6E6E">
        <w:rPr>
          <w:bCs/>
          <w:lang w:val="pt-PT"/>
        </w:rPr>
        <w:t xml:space="preserve">Sistema Urbano </w:t>
      </w:r>
      <w:r w:rsidR="003905B2" w:rsidRPr="00EA6E6E">
        <w:rPr>
          <w:bCs/>
          <w:lang w:val="pt-PT"/>
        </w:rPr>
        <w:t>que a compõe</w:t>
      </w:r>
      <w:r w:rsidR="00C84667" w:rsidRPr="00EA6E6E">
        <w:rPr>
          <w:bCs/>
          <w:lang w:val="pt-PT"/>
        </w:rPr>
        <w:t xml:space="preserve"> são, aqui, </w:t>
      </w:r>
      <w:r w:rsidR="003905B2" w:rsidRPr="00EA6E6E">
        <w:rPr>
          <w:bCs/>
          <w:lang w:val="pt-PT"/>
        </w:rPr>
        <w:t>analisados sob três aspectos estruturantes da Gestão Urbana: governança, inova</w:t>
      </w:r>
      <w:r w:rsidR="00284221" w:rsidRPr="00EA6E6E">
        <w:rPr>
          <w:bCs/>
          <w:lang w:val="pt-PT"/>
        </w:rPr>
        <w:t>ção e sustentabilidade, pois a C</w:t>
      </w:r>
      <w:r w:rsidR="003905B2" w:rsidRPr="00EA6E6E">
        <w:rPr>
          <w:bCs/>
          <w:lang w:val="pt-PT"/>
        </w:rPr>
        <w:t xml:space="preserve">idade envolve o </w:t>
      </w:r>
      <w:r w:rsidR="00284221" w:rsidRPr="00EA6E6E">
        <w:rPr>
          <w:bCs/>
          <w:lang w:val="pt-PT"/>
        </w:rPr>
        <w:t>entendimento</w:t>
      </w:r>
      <w:r w:rsidR="003905B2" w:rsidRPr="00EA6E6E">
        <w:rPr>
          <w:bCs/>
          <w:lang w:val="pt-PT"/>
        </w:rPr>
        <w:t xml:space="preserve"> de um grande número de eixos pertencentes ao</w:t>
      </w:r>
      <w:r w:rsidR="00DB0162">
        <w:rPr>
          <w:bCs/>
          <w:lang w:val="pt-PT"/>
        </w:rPr>
        <w:t>s</w:t>
      </w:r>
      <w:r w:rsidR="003905B2" w:rsidRPr="00EA6E6E">
        <w:rPr>
          <w:bCs/>
          <w:lang w:val="pt-PT"/>
        </w:rPr>
        <w:t xml:space="preserve"> </w:t>
      </w:r>
      <w:r w:rsidR="00257403">
        <w:rPr>
          <w:bCs/>
          <w:lang w:val="pt-PT"/>
        </w:rPr>
        <w:t>setores urbanos</w:t>
      </w:r>
      <w:r w:rsidR="00B93B27" w:rsidRPr="00EA6E6E">
        <w:rPr>
          <w:bCs/>
          <w:lang w:val="pt-PT"/>
        </w:rPr>
        <w:t xml:space="preserve"> </w:t>
      </w:r>
      <w:r w:rsidR="003905B2" w:rsidRPr="00EA6E6E">
        <w:rPr>
          <w:bCs/>
          <w:lang w:val="pt-PT"/>
        </w:rPr>
        <w:t xml:space="preserve">que </w:t>
      </w:r>
      <w:r w:rsidR="00284221" w:rsidRPr="00EA6E6E">
        <w:rPr>
          <w:bCs/>
          <w:lang w:val="pt-PT"/>
        </w:rPr>
        <w:t>podem</w:t>
      </w:r>
      <w:r w:rsidR="003905B2" w:rsidRPr="00EA6E6E">
        <w:rPr>
          <w:bCs/>
          <w:lang w:val="pt-PT"/>
        </w:rPr>
        <w:t xml:space="preserve"> ser pesquisados, informados, discutidos, planejados e decididos coletivamente de maneira a serem representados em soluções urbanas.</w:t>
      </w:r>
    </w:p>
    <w:p w:rsidR="00934C3A" w:rsidRPr="00EA6E6E" w:rsidRDefault="00934C3A" w:rsidP="003905B2">
      <w:pPr>
        <w:autoSpaceDE w:val="0"/>
        <w:autoSpaceDN w:val="0"/>
        <w:adjustRightInd w:val="0"/>
        <w:spacing w:after="120"/>
        <w:ind w:firstLine="284"/>
        <w:rPr>
          <w:bCs/>
        </w:rPr>
      </w:pPr>
    </w:p>
    <w:p w:rsidR="004262E1" w:rsidRPr="00EA6E6E" w:rsidRDefault="003905B2" w:rsidP="003905B2">
      <w:pPr>
        <w:pStyle w:val="PargrafodaLista"/>
        <w:numPr>
          <w:ilvl w:val="1"/>
          <w:numId w:val="1"/>
        </w:numPr>
        <w:spacing w:after="120"/>
        <w:rPr>
          <w:b/>
          <w:lang w:val="pt-BR"/>
        </w:rPr>
      </w:pPr>
      <w:r w:rsidRPr="00EA6E6E">
        <w:rPr>
          <w:b/>
        </w:rPr>
        <w:t xml:space="preserve"> </w:t>
      </w:r>
      <w:r w:rsidR="00092EFD" w:rsidRPr="00092EFD">
        <w:rPr>
          <w:b/>
          <w:lang w:val="pt-BR"/>
        </w:rPr>
        <w:t>Aspectos</w:t>
      </w:r>
      <w:r w:rsidR="00092EFD" w:rsidRPr="00103801">
        <w:rPr>
          <w:b/>
          <w:lang w:val="pt-BR"/>
        </w:rPr>
        <w:t xml:space="preserve"> da </w:t>
      </w:r>
      <w:r w:rsidR="00092EFD" w:rsidRPr="00092EFD">
        <w:rPr>
          <w:b/>
          <w:lang w:val="pt-BR"/>
        </w:rPr>
        <w:t>Gestão</w:t>
      </w:r>
      <w:r w:rsidR="00092EFD" w:rsidRPr="00103801">
        <w:rPr>
          <w:b/>
          <w:lang w:val="pt-BR"/>
        </w:rPr>
        <w:t xml:space="preserve"> Urbana: </w:t>
      </w:r>
      <w:r w:rsidR="00E270FB">
        <w:rPr>
          <w:b/>
          <w:lang w:val="pt-BR"/>
        </w:rPr>
        <w:t>g</w:t>
      </w:r>
      <w:r w:rsidRPr="00EA6E6E">
        <w:rPr>
          <w:b/>
          <w:lang w:val="pt-BR"/>
        </w:rPr>
        <w:t>overnança, inovação e sustentabilidade</w:t>
      </w:r>
    </w:p>
    <w:p w:rsidR="004262E1" w:rsidRPr="00EA6E6E" w:rsidRDefault="004262E1" w:rsidP="00CA7C6B">
      <w:pPr>
        <w:spacing w:after="120"/>
        <w:ind w:firstLine="284"/>
        <w:rPr>
          <w:lang w:val="pt-BR"/>
        </w:rPr>
      </w:pPr>
    </w:p>
    <w:p w:rsidR="00C84667" w:rsidRPr="00EA6E6E" w:rsidRDefault="00CA7C6B" w:rsidP="00CA7C6B">
      <w:pPr>
        <w:spacing w:after="120"/>
        <w:ind w:firstLine="284"/>
        <w:rPr>
          <w:lang w:val="pt-BR"/>
        </w:rPr>
      </w:pPr>
      <w:r w:rsidRPr="00EA6E6E">
        <w:rPr>
          <w:lang w:val="pt-BR"/>
        </w:rPr>
        <w:t>O termo Governança é tido como a condução responsável dos assuntos do Estado (C</w:t>
      </w:r>
      <w:r w:rsidR="00446000" w:rsidRPr="00EA6E6E">
        <w:rPr>
          <w:lang w:val="pt-BR"/>
        </w:rPr>
        <w:t>ANOTILHO</w:t>
      </w:r>
      <w:r w:rsidRPr="00EA6E6E">
        <w:rPr>
          <w:lang w:val="pt-BR"/>
        </w:rPr>
        <w:t xml:space="preserve">, 2006) e da política urbana, com um adequado desempenho, que se faz melhor compreendida quando inserida em um contexto </w:t>
      </w:r>
      <w:proofErr w:type="spellStart"/>
      <w:r w:rsidRPr="00EA6E6E">
        <w:rPr>
          <w:lang w:val="pt-BR"/>
        </w:rPr>
        <w:t>multi-escalar</w:t>
      </w:r>
      <w:proofErr w:type="spellEnd"/>
      <w:r w:rsidRPr="00EA6E6E">
        <w:rPr>
          <w:lang w:val="pt-BR"/>
        </w:rPr>
        <w:t xml:space="preserve">, ou seja, em uma abordagem holística e integrada dos desafios; planejamento estratégico </w:t>
      </w:r>
      <w:r w:rsidR="003E4B9B" w:rsidRPr="00EA6E6E">
        <w:rPr>
          <w:lang w:val="pt-BR"/>
        </w:rPr>
        <w:t>a</w:t>
      </w:r>
      <w:r w:rsidR="00682F79" w:rsidRPr="00EA6E6E">
        <w:rPr>
          <w:lang w:val="pt-BR"/>
        </w:rPr>
        <w:t xml:space="preserve"> longo prazo</w:t>
      </w:r>
      <w:r w:rsidRPr="00EA6E6E">
        <w:rPr>
          <w:lang w:val="pt-BR"/>
        </w:rPr>
        <w:t xml:space="preserve"> e elaboração de uma visão; envolvimento da comunidade e mobilização coletiva em torno de objetivos a longo prazo; parcerias e cooperação entre cidades (COMISSÃO EUROPEIA, 2011). </w:t>
      </w:r>
    </w:p>
    <w:p w:rsidR="00CA7C6B" w:rsidRPr="00EA6E6E" w:rsidRDefault="00CA7C6B" w:rsidP="00CA7C6B">
      <w:pPr>
        <w:spacing w:after="120"/>
        <w:ind w:firstLine="284"/>
        <w:rPr>
          <w:lang w:val="pt-BR"/>
        </w:rPr>
      </w:pPr>
      <w:r w:rsidRPr="00EA6E6E">
        <w:rPr>
          <w:lang w:val="pt-BR"/>
        </w:rPr>
        <w:t xml:space="preserve">A ONU (2009) discorre sobre o modelo de </w:t>
      </w:r>
      <w:r w:rsidR="003939DD" w:rsidRPr="00EA6E6E">
        <w:rPr>
          <w:lang w:val="pt-BR"/>
        </w:rPr>
        <w:t xml:space="preserve">Governança </w:t>
      </w:r>
      <w:r w:rsidRPr="00EA6E6E">
        <w:rPr>
          <w:lang w:val="pt-BR"/>
        </w:rPr>
        <w:t xml:space="preserve">participativa e democrática proporcionando meios sustentáveis de subsistência. Assegura que a sociedade civil desempenhe um papel ativo no estabelecimento das prioridades, e que promovam o desenvolvimento de capacidades locais com vistas ao fortalecimento de uma </w:t>
      </w:r>
      <w:r w:rsidR="003939DD" w:rsidRPr="00EA6E6E">
        <w:rPr>
          <w:lang w:val="pt-BR"/>
        </w:rPr>
        <w:t xml:space="preserve">Gestão Pública </w:t>
      </w:r>
      <w:r w:rsidRPr="00EA6E6E">
        <w:rPr>
          <w:lang w:val="pt-BR"/>
        </w:rPr>
        <w:t xml:space="preserve">eficiente, eficaz e efetiva, em contextos democráticos, reforçando e inovando mecanismos de participação social, de forma a criar condições mais igualitárias e fortalecer a capacidade de escolha dos cidadãos. </w:t>
      </w:r>
    </w:p>
    <w:p w:rsidR="00612EBE" w:rsidRPr="00EA6E6E" w:rsidRDefault="00212531" w:rsidP="00CA7C6B">
      <w:pPr>
        <w:spacing w:after="120"/>
        <w:ind w:firstLine="284"/>
        <w:rPr>
          <w:lang w:val="pt-BR"/>
        </w:rPr>
      </w:pPr>
      <w:r w:rsidRPr="00EA6E6E">
        <w:rPr>
          <w:lang w:val="pt-BR"/>
        </w:rPr>
        <w:t>A</w:t>
      </w:r>
      <w:r w:rsidR="00CA7C6B" w:rsidRPr="00EA6E6E">
        <w:rPr>
          <w:lang w:val="pt-BR"/>
        </w:rPr>
        <w:t xml:space="preserve"> </w:t>
      </w:r>
      <w:r w:rsidRPr="00EA6E6E">
        <w:rPr>
          <w:lang w:val="pt-BR"/>
        </w:rPr>
        <w:t xml:space="preserve">Governança </w:t>
      </w:r>
      <w:r w:rsidR="00CA7C6B" w:rsidRPr="00EA6E6E">
        <w:rPr>
          <w:lang w:val="pt-BR"/>
        </w:rPr>
        <w:t xml:space="preserve">é baseada nos princípios de abertura, participação, responsabilização, eficácia, coerência e subsidiariedade, onde os cidadãos têm oportunidade de participar social e democraticamente e estão envolvidos no desenvolvimento urbano em conjunto com as partes interessadas. A principal questão da Governança Urbana consiste em enfrentar os problemas do presente ao desafio de saber responder, adaptar e evoluir no futuro, afirma </w:t>
      </w:r>
      <w:proofErr w:type="spellStart"/>
      <w:r w:rsidR="00CA7C6B" w:rsidRPr="00EA6E6E">
        <w:rPr>
          <w:lang w:val="pt-BR"/>
        </w:rPr>
        <w:t>Ravetz</w:t>
      </w:r>
      <w:proofErr w:type="spellEnd"/>
      <w:r w:rsidR="00CA7C6B" w:rsidRPr="00EA6E6E">
        <w:rPr>
          <w:lang w:val="pt-BR"/>
        </w:rPr>
        <w:t xml:space="preserve"> (2011). </w:t>
      </w:r>
    </w:p>
    <w:p w:rsidR="003A1DA8" w:rsidRPr="00EA6E6E" w:rsidRDefault="003A1DA8" w:rsidP="003A1DA8">
      <w:pPr>
        <w:spacing w:after="120"/>
        <w:ind w:firstLine="284"/>
        <w:rPr>
          <w:lang w:val="pt-PT"/>
        </w:rPr>
      </w:pPr>
      <w:r w:rsidRPr="00EA6E6E">
        <w:rPr>
          <w:lang w:val="pt-PT"/>
        </w:rPr>
        <w:t xml:space="preserve">Os termos inovação e sustentabilidade são relevantes na discussão da Gestão Urbana das Cidades. Inovação é definida por Manzini (2008, p. 61) como “mudanças no modo como indivíduos ou comunidades agem para resolver seus problemas ou criar novas oportunidades”. </w:t>
      </w:r>
      <w:r w:rsidRPr="00EA6E6E">
        <w:rPr>
          <w:lang w:val="pt-PT"/>
        </w:rPr>
        <w:lastRenderedPageBreak/>
        <w:t xml:space="preserve">Segundo Manzini (2017) a inovação é mais apropriada em um ecossistema social devido ao crescimento de ideias inovadoras decorrente da vida colaborativa. Segundo Emmendoerfer (2019) a inovação enquanto processo requer uma capacidade de identificação e prática de novas ideias, sendo elas renovadas ou aprimoradas, visando à solução de problemas para um melhor desempenho dos resultados vislumbrados pela Sociedade e Administração Pública. </w:t>
      </w:r>
    </w:p>
    <w:p w:rsidR="003A1DA8" w:rsidRDefault="003A1DA8" w:rsidP="003A1DA8">
      <w:pPr>
        <w:spacing w:after="120"/>
        <w:ind w:firstLine="284"/>
        <w:rPr>
          <w:lang w:val="pt-PT"/>
        </w:rPr>
      </w:pPr>
      <w:r w:rsidRPr="00EA6E6E">
        <w:rPr>
          <w:lang w:val="pt-PT"/>
        </w:rPr>
        <w:t xml:space="preserve">Quanto à sustentabilidade, Manzini (2008) e Manzini; Vezzoli (2002) salientam que o termo é um processo em que ocorre a inovação a partir da mudança tecnológica e cultural. E que tem como objetivo desenvolver projetos embasados nos modos de vida em comum, nos quais os espaços públicos e privados se apoiam nas atividades econômicas, no meio ambiente e no bem-estar da sociedade. Considerando o ciclo total da vida dos produtos e serviços, neste caso, do Sistema Urbano. </w:t>
      </w:r>
    </w:p>
    <w:p w:rsidR="00C84667" w:rsidRPr="00EA6E6E" w:rsidRDefault="00FF5BE1" w:rsidP="00FF5BE1">
      <w:pPr>
        <w:spacing w:after="120"/>
        <w:ind w:firstLine="284"/>
        <w:rPr>
          <w:bCs/>
          <w:lang w:val="pt-BR"/>
        </w:rPr>
      </w:pPr>
      <w:r w:rsidRPr="00EA6E6E">
        <w:rPr>
          <w:lang w:val="pt-PT"/>
        </w:rPr>
        <w:t xml:space="preserve">Conclui-se que os termos são empregados na melhoria de uma determinada comunidade. </w:t>
      </w:r>
      <w:r>
        <w:rPr>
          <w:lang w:val="pt-PT"/>
        </w:rPr>
        <w:t>E que a</w:t>
      </w:r>
      <w:r w:rsidR="00C84667" w:rsidRPr="00EA6E6E">
        <w:rPr>
          <w:lang w:val="pt-BR"/>
        </w:rPr>
        <w:t xml:space="preserve"> inovação se manifesta quando a</w:t>
      </w:r>
      <w:r w:rsidR="00212531" w:rsidRPr="00EA6E6E">
        <w:rPr>
          <w:lang w:val="pt-BR"/>
        </w:rPr>
        <w:t xml:space="preserve"> C</w:t>
      </w:r>
      <w:r w:rsidR="00C84667" w:rsidRPr="00EA6E6E">
        <w:rPr>
          <w:lang w:val="pt-BR"/>
        </w:rPr>
        <w:t xml:space="preserve">idade promove o desenvolvimento econômico com justiça social e sustentabilidade ambiental; adota e desenvolve tecnologias apropriadas para sua realidade local e utiliza-se dos processos de </w:t>
      </w:r>
      <w:r w:rsidR="00212531" w:rsidRPr="00EA6E6E">
        <w:rPr>
          <w:lang w:val="pt-BR"/>
        </w:rPr>
        <w:t xml:space="preserve">Governança </w:t>
      </w:r>
      <w:r w:rsidR="00C84667" w:rsidRPr="00EA6E6E">
        <w:rPr>
          <w:lang w:val="pt-BR"/>
        </w:rPr>
        <w:t xml:space="preserve">no aprimoramento da </w:t>
      </w:r>
      <w:r w:rsidR="00212531" w:rsidRPr="00EA6E6E">
        <w:rPr>
          <w:lang w:val="pt-BR"/>
        </w:rPr>
        <w:t>Gestão Urbana,</w:t>
      </w:r>
      <w:r w:rsidR="00C84667" w:rsidRPr="00EA6E6E">
        <w:rPr>
          <w:lang w:val="pt-BR"/>
        </w:rPr>
        <w:t xml:space="preserve"> na relação com as demais partes interessadas e na criação de valor para a comunidade, além de ajudar a construir uma comunidade alinhada.</w:t>
      </w:r>
    </w:p>
    <w:p w:rsidR="00C84667" w:rsidRPr="00EA6E6E" w:rsidRDefault="00C84667" w:rsidP="00823ED2">
      <w:pPr>
        <w:spacing w:after="120"/>
        <w:ind w:firstLine="284"/>
        <w:rPr>
          <w:lang w:val="pt-BR"/>
        </w:rPr>
      </w:pPr>
      <w:r w:rsidRPr="00EA6E6E">
        <w:rPr>
          <w:lang w:val="pt-BR"/>
        </w:rPr>
        <w:t xml:space="preserve">Uma </w:t>
      </w:r>
      <w:r w:rsidR="00212531" w:rsidRPr="00EA6E6E">
        <w:rPr>
          <w:lang w:val="pt-BR"/>
        </w:rPr>
        <w:t xml:space="preserve">Cidade </w:t>
      </w:r>
      <w:r w:rsidRPr="00EA6E6E">
        <w:rPr>
          <w:lang w:val="pt-BR"/>
        </w:rPr>
        <w:t xml:space="preserve">é inovadora e sustentável quando os investimentos em seu capital humano, social e tradicional em modernas </w:t>
      </w:r>
      <w:proofErr w:type="spellStart"/>
      <w:r w:rsidRPr="00EA6E6E">
        <w:rPr>
          <w:lang w:val="pt-BR"/>
        </w:rPr>
        <w:t>infra-estruturas</w:t>
      </w:r>
      <w:proofErr w:type="spellEnd"/>
      <w:r w:rsidRPr="00EA6E6E">
        <w:rPr>
          <w:lang w:val="pt-BR"/>
        </w:rPr>
        <w:t xml:space="preserve"> de comunicação alimentam um crescimento econômico saudável e uma elevada qualidade de vida, com um prudente gerenciamento dos recursos naturais, através de uma governança participativa</w:t>
      </w:r>
      <w:r w:rsidR="00031EE2" w:rsidRPr="00EA6E6E">
        <w:rPr>
          <w:lang w:val="pt-BR"/>
        </w:rPr>
        <w:t>.</w:t>
      </w:r>
      <w:r w:rsidR="00031EE2" w:rsidRPr="00103801">
        <w:rPr>
          <w:lang w:val="pt-BR"/>
        </w:rPr>
        <w:t xml:space="preserve"> E </w:t>
      </w:r>
      <w:r w:rsidR="00031EE2" w:rsidRPr="003A1DA8">
        <w:rPr>
          <w:lang w:val="pt-BR"/>
        </w:rPr>
        <w:t>que</w:t>
      </w:r>
      <w:r w:rsidR="003A1DA8" w:rsidRPr="00103801">
        <w:rPr>
          <w:lang w:val="pt-BR"/>
        </w:rPr>
        <w:t xml:space="preserve"> a</w:t>
      </w:r>
      <w:r w:rsidR="00031EE2" w:rsidRPr="00103801">
        <w:rPr>
          <w:lang w:val="pt-BR"/>
        </w:rPr>
        <w:t xml:space="preserve"> </w:t>
      </w:r>
      <w:r w:rsidR="00031EE2" w:rsidRPr="00EA6E6E">
        <w:rPr>
          <w:lang w:val="pt-BR"/>
        </w:rPr>
        <w:t xml:space="preserve">inovação urbana tem um impacto positivo no crescimento econômico urbano </w:t>
      </w:r>
      <w:r w:rsidRPr="00EA6E6E">
        <w:rPr>
          <w:lang w:val="pt-BR"/>
        </w:rPr>
        <w:t>(CARAGLIU</w:t>
      </w:r>
      <w:r w:rsidR="00FF2A70" w:rsidRPr="00EA6E6E">
        <w:rPr>
          <w:lang w:val="pt-BR"/>
        </w:rPr>
        <w:t xml:space="preserve"> </w:t>
      </w:r>
      <w:r w:rsidR="00FF2A70" w:rsidRPr="00EA6E6E">
        <w:rPr>
          <w:i/>
          <w:lang w:val="pt-BR"/>
        </w:rPr>
        <w:t>et al</w:t>
      </w:r>
      <w:r w:rsidRPr="00EA6E6E">
        <w:rPr>
          <w:lang w:val="pt-BR"/>
        </w:rPr>
        <w:t>, 2009</w:t>
      </w:r>
      <w:r w:rsidR="00212531" w:rsidRPr="00EA6E6E">
        <w:rPr>
          <w:lang w:val="pt-BR"/>
        </w:rPr>
        <w:t>; 2019</w:t>
      </w:r>
      <w:r w:rsidRPr="00EA6E6E">
        <w:rPr>
          <w:lang w:val="pt-BR"/>
        </w:rPr>
        <w:t>).</w:t>
      </w:r>
    </w:p>
    <w:p w:rsidR="009F17A2" w:rsidRDefault="00570A18" w:rsidP="00823ED2">
      <w:pPr>
        <w:spacing w:after="120"/>
        <w:ind w:firstLine="284"/>
        <w:rPr>
          <w:lang w:val="pt-PT"/>
        </w:rPr>
      </w:pPr>
      <w:r>
        <w:rPr>
          <w:bCs/>
          <w:lang w:val="pt-PT"/>
        </w:rPr>
        <w:t xml:space="preserve">Para </w:t>
      </w:r>
      <w:r w:rsidR="003A1DA8" w:rsidRPr="00EA6E6E">
        <w:rPr>
          <w:bCs/>
          <w:lang w:val="pt-PT"/>
        </w:rPr>
        <w:t xml:space="preserve">Chesbrough (2006) </w:t>
      </w:r>
      <w:r>
        <w:rPr>
          <w:bCs/>
          <w:lang w:val="pt-PT"/>
        </w:rPr>
        <w:t>a</w:t>
      </w:r>
      <w:r w:rsidR="003A1DA8" w:rsidRPr="00EA6E6E">
        <w:rPr>
          <w:bCs/>
          <w:lang w:val="pt-PT"/>
        </w:rPr>
        <w:t xml:space="preserve"> </w:t>
      </w:r>
      <w:r w:rsidR="00222481" w:rsidRPr="00EA6E6E">
        <w:rPr>
          <w:lang w:val="pt-PT"/>
        </w:rPr>
        <w:t>abo</w:t>
      </w:r>
      <w:r w:rsidR="00222481">
        <w:rPr>
          <w:lang w:val="pt-PT"/>
        </w:rPr>
        <w:t xml:space="preserve">rdagem da </w:t>
      </w:r>
      <w:r w:rsidR="003A1DA8" w:rsidRPr="00FF5BE1">
        <w:rPr>
          <w:bCs/>
          <w:lang w:val="pt-PT"/>
        </w:rPr>
        <w:t>inovação aberta</w:t>
      </w:r>
      <w:r w:rsidR="003A1DA8" w:rsidRPr="00EA6E6E">
        <w:rPr>
          <w:bCs/>
          <w:lang w:val="pt-PT"/>
        </w:rPr>
        <w:t xml:space="preserve"> </w:t>
      </w:r>
      <w:r w:rsidR="00B36BCC">
        <w:rPr>
          <w:bCs/>
          <w:lang w:val="pt-PT"/>
        </w:rPr>
        <w:t>está baseada</w:t>
      </w:r>
      <w:r w:rsidR="003A1DA8" w:rsidRPr="00EA6E6E">
        <w:rPr>
          <w:bCs/>
          <w:lang w:val="pt-PT"/>
        </w:rPr>
        <w:t xml:space="preserve"> em fluxos de conhecimento intencionalmente gerenciados através das fronteiras organizacionais. Portanto, defende que o processo de inovação aberta é a mudança de perspectiva em alternativa ao modelo dominante inovação fechada, representando, os dois extremos de um contínuo, ou seja, </w:t>
      </w:r>
      <w:r w:rsidR="003A1DA8">
        <w:rPr>
          <w:lang w:val="pt-PT"/>
        </w:rPr>
        <w:t>é um processo colaborativo.</w:t>
      </w:r>
      <w:r w:rsidR="00BE7FF3">
        <w:rPr>
          <w:lang w:val="pt-PT"/>
        </w:rPr>
        <w:t xml:space="preserve"> </w:t>
      </w:r>
    </w:p>
    <w:p w:rsidR="00C84667" w:rsidRPr="00EA6E6E" w:rsidRDefault="00BE7FF3" w:rsidP="00823ED2">
      <w:pPr>
        <w:spacing w:after="120"/>
        <w:ind w:firstLine="284"/>
        <w:rPr>
          <w:lang w:val="pt-PT"/>
        </w:rPr>
      </w:pPr>
      <w:r>
        <w:rPr>
          <w:lang w:val="pt-PT"/>
        </w:rPr>
        <w:t>Ch</w:t>
      </w:r>
      <w:r w:rsidR="001E63F3" w:rsidRPr="00EA6E6E">
        <w:rPr>
          <w:lang w:val="pt-PT"/>
        </w:rPr>
        <w:t>esbrough (20</w:t>
      </w:r>
      <w:r w:rsidR="00A060F0" w:rsidRPr="00EA6E6E">
        <w:rPr>
          <w:lang w:val="pt-PT"/>
        </w:rPr>
        <w:t>14</w:t>
      </w:r>
      <w:r w:rsidR="00C84667" w:rsidRPr="00EA6E6E">
        <w:rPr>
          <w:lang w:val="pt-PT"/>
        </w:rPr>
        <w:t>)</w:t>
      </w:r>
      <w:r w:rsidR="00222481">
        <w:rPr>
          <w:lang w:val="pt-PT"/>
        </w:rPr>
        <w:t xml:space="preserve"> </w:t>
      </w:r>
      <w:r w:rsidR="009F17A2">
        <w:rPr>
          <w:lang w:val="pt-PT"/>
        </w:rPr>
        <w:t xml:space="preserve">defende </w:t>
      </w:r>
      <w:r w:rsidR="00222481">
        <w:rPr>
          <w:lang w:val="pt-PT"/>
        </w:rPr>
        <w:t>a inovação aberta</w:t>
      </w:r>
      <w:r w:rsidR="00C84667" w:rsidRPr="00EA6E6E">
        <w:rPr>
          <w:lang w:val="pt-PT"/>
        </w:rPr>
        <w:t xml:space="preserve"> é um processo colaborativo, que busca acessar conhecimento a partir de diversos age</w:t>
      </w:r>
      <w:r w:rsidR="00823ED2" w:rsidRPr="00EA6E6E">
        <w:rPr>
          <w:lang w:val="pt-PT"/>
        </w:rPr>
        <w:t>ntes internos e externos. Assim, com</w:t>
      </w:r>
      <w:r w:rsidR="00C84667" w:rsidRPr="00EA6E6E">
        <w:rPr>
          <w:lang w:val="pt-PT"/>
        </w:rPr>
        <w:t xml:space="preserve"> a gestão das ideias internas e externas, a manutenção do capital intelectual, o com</w:t>
      </w:r>
      <w:r w:rsidR="00823ED2" w:rsidRPr="00EA6E6E">
        <w:rPr>
          <w:lang w:val="pt-PT"/>
        </w:rPr>
        <w:t>partilhamento e</w:t>
      </w:r>
      <w:r w:rsidR="00C84667" w:rsidRPr="00EA6E6E">
        <w:rPr>
          <w:lang w:val="pt-PT"/>
        </w:rPr>
        <w:t xml:space="preserve"> intermediação do conhecimento e a conectividade, iniciam-se novas interações sociais que desencadeiam uma força democrática e descentralizada de participação na sociedade, para além das fronteiras institucionais. Par</w:t>
      </w:r>
      <w:r w:rsidR="008605A3" w:rsidRPr="00EA6E6E">
        <w:rPr>
          <w:lang w:val="pt-PT"/>
        </w:rPr>
        <w:t>a os autores Bessant e Tidd (201</w:t>
      </w:r>
      <w:r w:rsidR="00C84667" w:rsidRPr="00EA6E6E">
        <w:rPr>
          <w:lang w:val="pt-PT"/>
        </w:rPr>
        <w:t xml:space="preserve">9) </w:t>
      </w:r>
      <w:r w:rsidR="00823ED2" w:rsidRPr="00EA6E6E">
        <w:rPr>
          <w:lang w:val="pt-PT"/>
        </w:rPr>
        <w:t>torna-se vital para a inovação, a construção e gerenciamento de</w:t>
      </w:r>
      <w:r w:rsidR="00C84667" w:rsidRPr="00EA6E6E">
        <w:rPr>
          <w:lang w:val="pt-PT"/>
        </w:rPr>
        <w:t xml:space="preserve"> rede</w:t>
      </w:r>
      <w:r w:rsidR="00823ED2" w:rsidRPr="00EA6E6E">
        <w:rPr>
          <w:lang w:val="pt-PT"/>
        </w:rPr>
        <w:t>s de relacionamentos</w:t>
      </w:r>
      <w:r w:rsidR="00986707" w:rsidRPr="00EA6E6E">
        <w:rPr>
          <w:lang w:val="pt-PT"/>
        </w:rPr>
        <w:t xml:space="preserve">, de onde pode se </w:t>
      </w:r>
      <w:r w:rsidR="00FD0557" w:rsidRPr="00EA6E6E">
        <w:rPr>
          <w:lang w:val="pt-PT"/>
        </w:rPr>
        <w:t>ob</w:t>
      </w:r>
      <w:r w:rsidR="00986707" w:rsidRPr="00EA6E6E">
        <w:rPr>
          <w:lang w:val="pt-PT"/>
        </w:rPr>
        <w:t>ter uma</w:t>
      </w:r>
      <w:r w:rsidR="004F3DC1" w:rsidRPr="00EA6E6E">
        <w:rPr>
          <w:lang w:val="pt-PT"/>
        </w:rPr>
        <w:t xml:space="preserve"> comunicação colaborativa</w:t>
      </w:r>
      <w:r w:rsidR="00092F80" w:rsidRPr="00EA6E6E">
        <w:rPr>
          <w:lang w:val="pt-PT"/>
        </w:rPr>
        <w:t>.</w:t>
      </w:r>
      <w:r w:rsidR="00C84667" w:rsidRPr="00EA6E6E">
        <w:rPr>
          <w:lang w:val="pt-PT"/>
        </w:rPr>
        <w:t xml:space="preserve"> </w:t>
      </w:r>
    </w:p>
    <w:p w:rsidR="00C84667" w:rsidRPr="00EA6E6E" w:rsidRDefault="00C84667" w:rsidP="00CA7C6B">
      <w:pPr>
        <w:spacing w:after="120"/>
        <w:ind w:firstLine="284"/>
        <w:rPr>
          <w:color w:val="000000" w:themeColor="text1"/>
          <w:szCs w:val="24"/>
          <w:lang w:val="pt-BR"/>
        </w:rPr>
      </w:pPr>
    </w:p>
    <w:p w:rsidR="003905B2" w:rsidRPr="00EA6E6E" w:rsidRDefault="003905B2" w:rsidP="003905B2">
      <w:pPr>
        <w:pStyle w:val="PargrafodaLista"/>
        <w:numPr>
          <w:ilvl w:val="1"/>
          <w:numId w:val="1"/>
        </w:numPr>
        <w:spacing w:after="120"/>
        <w:rPr>
          <w:b/>
          <w:color w:val="000000" w:themeColor="text1"/>
          <w:szCs w:val="24"/>
          <w:lang w:val="pt-BR"/>
        </w:rPr>
      </w:pPr>
      <w:r w:rsidRPr="00EA6E6E">
        <w:rPr>
          <w:b/>
          <w:color w:val="000000" w:themeColor="text1"/>
          <w:szCs w:val="24"/>
          <w:lang w:val="pt-BR"/>
        </w:rPr>
        <w:t xml:space="preserve"> </w:t>
      </w:r>
      <w:r w:rsidR="007B6255" w:rsidRPr="00EA6E6E">
        <w:rPr>
          <w:b/>
          <w:color w:val="000000" w:themeColor="text1"/>
          <w:szCs w:val="24"/>
          <w:lang w:val="pt-BR"/>
        </w:rPr>
        <w:t xml:space="preserve"> </w:t>
      </w:r>
      <w:r w:rsidR="00F070D8" w:rsidRPr="00EA6E6E">
        <w:rPr>
          <w:b/>
          <w:color w:val="000000" w:themeColor="text1"/>
          <w:szCs w:val="24"/>
          <w:lang w:val="pt-BR"/>
        </w:rPr>
        <w:t>Rede de Comunicação C</w:t>
      </w:r>
      <w:r w:rsidRPr="00EA6E6E">
        <w:rPr>
          <w:b/>
          <w:color w:val="000000" w:themeColor="text1"/>
          <w:szCs w:val="24"/>
          <w:lang w:val="pt-BR"/>
        </w:rPr>
        <w:t xml:space="preserve">olaborativa </w:t>
      </w:r>
      <w:r w:rsidR="00AB5DD5">
        <w:rPr>
          <w:b/>
          <w:color w:val="000000" w:themeColor="text1"/>
          <w:szCs w:val="24"/>
          <w:lang w:val="pt-BR"/>
        </w:rPr>
        <w:t>Urbana</w:t>
      </w:r>
      <w:r w:rsidR="00E7405F">
        <w:rPr>
          <w:b/>
          <w:color w:val="000000" w:themeColor="text1"/>
          <w:szCs w:val="24"/>
          <w:lang w:val="pt-BR"/>
        </w:rPr>
        <w:t xml:space="preserve"> e </w:t>
      </w:r>
      <w:proofErr w:type="spellStart"/>
      <w:r w:rsidR="00E7405F">
        <w:rPr>
          <w:b/>
          <w:color w:val="000000" w:themeColor="text1"/>
          <w:szCs w:val="24"/>
          <w:lang w:val="pt-BR"/>
        </w:rPr>
        <w:t>Co-Criação</w:t>
      </w:r>
      <w:proofErr w:type="spellEnd"/>
      <w:r w:rsidR="00E7405F">
        <w:rPr>
          <w:b/>
          <w:color w:val="000000" w:themeColor="text1"/>
          <w:szCs w:val="24"/>
          <w:lang w:val="pt-BR"/>
        </w:rPr>
        <w:t xml:space="preserve"> </w:t>
      </w:r>
    </w:p>
    <w:p w:rsidR="00612EBE" w:rsidRPr="00EA6E6E" w:rsidRDefault="00612EBE" w:rsidP="00612EBE">
      <w:pPr>
        <w:spacing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DD2C27" w:rsidRPr="00EA6E6E" w:rsidRDefault="00092F80" w:rsidP="00360311">
      <w:pPr>
        <w:spacing w:after="120"/>
        <w:ind w:firstLine="284"/>
        <w:rPr>
          <w:lang w:val="pt-PT"/>
        </w:rPr>
      </w:pPr>
      <w:r w:rsidRPr="00EA6E6E">
        <w:rPr>
          <w:lang w:val="pt-PT"/>
        </w:rPr>
        <w:t xml:space="preserve">A teoria acerca </w:t>
      </w:r>
      <w:r w:rsidR="004C349B" w:rsidRPr="00EA6E6E">
        <w:rPr>
          <w:lang w:val="pt-PT"/>
        </w:rPr>
        <w:t xml:space="preserve">da </w:t>
      </w:r>
      <w:r w:rsidR="005D3B14" w:rsidRPr="00EA6E6E">
        <w:rPr>
          <w:lang w:val="pt-PT"/>
        </w:rPr>
        <w:t xml:space="preserve">Comunicação </w:t>
      </w:r>
      <w:r w:rsidR="004C349B" w:rsidRPr="00EA6E6E">
        <w:rPr>
          <w:lang w:val="pt-PT"/>
        </w:rPr>
        <w:t xml:space="preserve">em </w:t>
      </w:r>
      <w:r w:rsidR="005D3B14" w:rsidRPr="00EA6E6E">
        <w:rPr>
          <w:lang w:val="pt-PT"/>
        </w:rPr>
        <w:t xml:space="preserve">Rede </w:t>
      </w:r>
      <w:r w:rsidRPr="00EA6E6E">
        <w:rPr>
          <w:lang w:val="pt-PT"/>
        </w:rPr>
        <w:t xml:space="preserve">(CARDOSO, </w:t>
      </w:r>
      <w:r w:rsidR="009535B6">
        <w:rPr>
          <w:lang w:val="pt-PT"/>
        </w:rPr>
        <w:t xml:space="preserve">2009; </w:t>
      </w:r>
      <w:r w:rsidRPr="00EA6E6E">
        <w:rPr>
          <w:lang w:val="pt-PT"/>
        </w:rPr>
        <w:t xml:space="preserve">2015) associa a </w:t>
      </w:r>
      <w:r w:rsidR="007B6255" w:rsidRPr="00EA6E6E">
        <w:rPr>
          <w:lang w:val="pt-PT"/>
        </w:rPr>
        <w:t>comunicação interpessoal com a R</w:t>
      </w:r>
      <w:r w:rsidRPr="00EA6E6E">
        <w:rPr>
          <w:lang w:val="pt-PT"/>
        </w:rPr>
        <w:t>ede massificada e a difusão das mídias pessoais</w:t>
      </w:r>
      <w:r w:rsidR="004920C6">
        <w:rPr>
          <w:lang w:val="pt-PT"/>
        </w:rPr>
        <w:t xml:space="preserve"> no âmbito da Internet</w:t>
      </w:r>
      <w:r w:rsidRPr="00EA6E6E">
        <w:rPr>
          <w:lang w:val="pt-PT"/>
        </w:rPr>
        <w:t>. O principal motor de mudança</w:t>
      </w:r>
      <w:r w:rsidR="00866A8F">
        <w:rPr>
          <w:lang w:val="pt-PT"/>
        </w:rPr>
        <w:t xml:space="preserve"> nas </w:t>
      </w:r>
      <w:r w:rsidRPr="00EA6E6E">
        <w:rPr>
          <w:lang w:val="pt-PT"/>
        </w:rPr>
        <w:t>comunidade</w:t>
      </w:r>
      <w:r w:rsidR="00866A8F">
        <w:rPr>
          <w:lang w:val="pt-PT"/>
        </w:rPr>
        <w:t>s</w:t>
      </w:r>
      <w:r w:rsidRPr="00EA6E6E">
        <w:rPr>
          <w:lang w:val="pt-PT"/>
        </w:rPr>
        <w:t xml:space="preserve"> </w:t>
      </w:r>
      <w:r w:rsidR="00866A8F">
        <w:rPr>
          <w:lang w:val="pt-PT"/>
        </w:rPr>
        <w:t xml:space="preserve">virtuais, </w:t>
      </w:r>
      <w:r w:rsidRPr="00EA6E6E">
        <w:rPr>
          <w:lang w:val="pt-PT"/>
        </w:rPr>
        <w:t>nos proc</w:t>
      </w:r>
      <w:r w:rsidR="00866A8F">
        <w:rPr>
          <w:lang w:val="pt-PT"/>
        </w:rPr>
        <w:t xml:space="preserve">essos de comunicação e mediação, </w:t>
      </w:r>
      <w:r w:rsidRPr="00EA6E6E">
        <w:rPr>
          <w:lang w:val="pt-PT"/>
        </w:rPr>
        <w:t xml:space="preserve">nas </w:t>
      </w:r>
      <w:r w:rsidR="00866A8F" w:rsidRPr="00EA6E6E">
        <w:rPr>
          <w:lang w:val="pt-PT"/>
        </w:rPr>
        <w:t xml:space="preserve">Sociedades </w:t>
      </w:r>
      <w:r w:rsidRPr="00EA6E6E">
        <w:rPr>
          <w:lang w:val="pt-PT"/>
        </w:rPr>
        <w:t xml:space="preserve">é compartilhar os conhecimentos. Para o autor a </w:t>
      </w:r>
      <w:r w:rsidRPr="00EA6E6E">
        <w:rPr>
          <w:lang w:val="pt-PT"/>
        </w:rPr>
        <w:lastRenderedPageBreak/>
        <w:t xml:space="preserve">função das mídias é servir de instrumento de democracia </w:t>
      </w:r>
      <w:r w:rsidR="00DD2C27" w:rsidRPr="00EA6E6E">
        <w:rPr>
          <w:lang w:val="pt-PT"/>
        </w:rPr>
        <w:t>e de</w:t>
      </w:r>
      <w:r w:rsidRPr="00EA6E6E">
        <w:rPr>
          <w:lang w:val="pt-PT"/>
        </w:rPr>
        <w:t xml:space="preserve"> </w:t>
      </w:r>
      <w:r w:rsidR="00DD2C27" w:rsidRPr="00EA6E6E">
        <w:rPr>
          <w:lang w:val="pt-PT"/>
        </w:rPr>
        <w:t>espaço</w:t>
      </w:r>
      <w:r w:rsidRPr="00EA6E6E">
        <w:rPr>
          <w:lang w:val="pt-PT"/>
        </w:rPr>
        <w:t xml:space="preserve"> de </w:t>
      </w:r>
      <w:r w:rsidR="004C349B" w:rsidRPr="00EA6E6E">
        <w:rPr>
          <w:lang w:val="pt-PT"/>
        </w:rPr>
        <w:t>retórica da personalização e</w:t>
      </w:r>
      <w:r w:rsidR="00DD2C27" w:rsidRPr="00EA6E6E">
        <w:rPr>
          <w:lang w:val="pt-PT"/>
        </w:rPr>
        <w:t xml:space="preserve"> trivialidades, proporcionando </w:t>
      </w:r>
      <w:r w:rsidRPr="00EA6E6E">
        <w:rPr>
          <w:lang w:val="pt-PT"/>
        </w:rPr>
        <w:t xml:space="preserve">novas dinâmicas de </w:t>
      </w:r>
      <w:r w:rsidR="00DD2C27" w:rsidRPr="00EA6E6E">
        <w:rPr>
          <w:lang w:val="pt-PT"/>
        </w:rPr>
        <w:t>acessib</w:t>
      </w:r>
      <w:r w:rsidR="004C349B" w:rsidRPr="00EA6E6E">
        <w:rPr>
          <w:lang w:val="pt-PT"/>
        </w:rPr>
        <w:t>ilidade da informação, além de tratar</w:t>
      </w:r>
      <w:r w:rsidR="00DD2C27" w:rsidRPr="00EA6E6E">
        <w:rPr>
          <w:lang w:val="pt-PT"/>
        </w:rPr>
        <w:t xml:space="preserve"> os usuários como </w:t>
      </w:r>
      <w:r w:rsidR="00986707" w:rsidRPr="00EA6E6E">
        <w:rPr>
          <w:lang w:val="pt-PT"/>
        </w:rPr>
        <w:t xml:space="preserve">agentes </w:t>
      </w:r>
      <w:r w:rsidR="00DD2C27" w:rsidRPr="00EA6E6E">
        <w:rPr>
          <w:lang w:val="pt-PT"/>
        </w:rPr>
        <w:t xml:space="preserve">inovadores e salientar o </w:t>
      </w:r>
      <w:r w:rsidRPr="00EA6E6E">
        <w:rPr>
          <w:lang w:val="pt-PT"/>
        </w:rPr>
        <w:t xml:space="preserve">componente visual da comunicação atual, que constitui uma retórica fundada na simplicidade, rapidez e emoção. </w:t>
      </w:r>
    </w:p>
    <w:p w:rsidR="006F020D" w:rsidRDefault="00092F80" w:rsidP="00360311">
      <w:pPr>
        <w:spacing w:after="120"/>
        <w:ind w:firstLine="284"/>
        <w:rPr>
          <w:lang w:val="pt-PT"/>
        </w:rPr>
      </w:pPr>
      <w:r w:rsidRPr="00EA6E6E">
        <w:rPr>
          <w:lang w:val="pt-PT"/>
        </w:rPr>
        <w:t xml:space="preserve">A comunicação pode acontecer como um processo de troca livre e igual de sentido, desenvolvimento de comunidades ou avanço da solidariedade social entre as nações e os indivíduos, enfatiza o autor. Então, pode-se afirmar que </w:t>
      </w:r>
      <w:r w:rsidR="00DD2C27" w:rsidRPr="00EA6E6E">
        <w:rPr>
          <w:lang w:val="pt-PT"/>
        </w:rPr>
        <w:t xml:space="preserve">uma </w:t>
      </w:r>
      <w:r w:rsidR="005D3B14" w:rsidRPr="00EA6E6E">
        <w:rPr>
          <w:lang w:val="pt-PT"/>
        </w:rPr>
        <w:t xml:space="preserve">Rede Virtual </w:t>
      </w:r>
      <w:r w:rsidR="00DD2C27" w:rsidRPr="00EA6E6E">
        <w:rPr>
          <w:lang w:val="pt-PT"/>
        </w:rPr>
        <w:t xml:space="preserve">de </w:t>
      </w:r>
      <w:r w:rsidR="005D3B14" w:rsidRPr="00EA6E6E">
        <w:rPr>
          <w:lang w:val="pt-PT"/>
        </w:rPr>
        <w:t>Comunicação Colaborativa</w:t>
      </w:r>
      <w:r w:rsidR="006762F2" w:rsidRPr="00EA6E6E">
        <w:rPr>
          <w:lang w:val="pt-PT"/>
        </w:rPr>
        <w:t xml:space="preserve"> Urbana</w:t>
      </w:r>
      <w:r w:rsidR="00971DF1">
        <w:rPr>
          <w:lang w:val="pt-PT"/>
        </w:rPr>
        <w:t xml:space="preserve"> (CARVALHO, IVANÓSKI, 2022)</w:t>
      </w:r>
      <w:r w:rsidR="005D3B14" w:rsidRPr="00EA6E6E">
        <w:rPr>
          <w:lang w:val="pt-PT"/>
        </w:rPr>
        <w:t xml:space="preserve"> </w:t>
      </w:r>
      <w:r w:rsidR="00DD2C27" w:rsidRPr="00EA6E6E">
        <w:rPr>
          <w:lang w:val="pt-PT"/>
        </w:rPr>
        <w:t>é fundamental para a constituição de</w:t>
      </w:r>
      <w:r w:rsidRPr="00EA6E6E">
        <w:rPr>
          <w:lang w:val="pt-PT"/>
        </w:rPr>
        <w:t xml:space="preserve"> relações humanas e para o compartilhamento do conhecimento, por meio de uma diversidade cultural e ling</w:t>
      </w:r>
      <w:r w:rsidR="005D3B14" w:rsidRPr="00EA6E6E">
        <w:rPr>
          <w:lang w:val="pt-PT"/>
        </w:rPr>
        <w:t>uística, pois</w:t>
      </w:r>
      <w:r w:rsidRPr="00EA6E6E">
        <w:rPr>
          <w:lang w:val="pt-PT"/>
        </w:rPr>
        <w:t xml:space="preserve"> num diálogo social e intercultural</w:t>
      </w:r>
      <w:r w:rsidR="005D481A" w:rsidRPr="00EA6E6E">
        <w:rPr>
          <w:lang w:val="pt-PT"/>
        </w:rPr>
        <w:t xml:space="preserve"> vem possibilitar a</w:t>
      </w:r>
      <w:r w:rsidR="00821A04">
        <w:rPr>
          <w:lang w:val="pt-PT"/>
        </w:rPr>
        <w:t xml:space="preserve"> formulação</w:t>
      </w:r>
      <w:r w:rsidR="006F020D">
        <w:rPr>
          <w:lang w:val="pt-PT"/>
        </w:rPr>
        <w:t xml:space="preserve"> de soluções urbanas.</w:t>
      </w:r>
      <w:r w:rsidR="005D481A" w:rsidRPr="00EA6E6E">
        <w:rPr>
          <w:lang w:val="pt-PT"/>
        </w:rPr>
        <w:t xml:space="preserve"> </w:t>
      </w:r>
    </w:p>
    <w:p w:rsidR="006D42BD" w:rsidRPr="00103801" w:rsidRDefault="006F020D" w:rsidP="00360311">
      <w:pPr>
        <w:spacing w:after="120"/>
        <w:ind w:firstLine="284"/>
        <w:rPr>
          <w:lang w:val="pt-BR"/>
        </w:rPr>
      </w:pPr>
      <w:r>
        <w:rPr>
          <w:lang w:val="pt-PT"/>
        </w:rPr>
        <w:t>Segundo Carvalho e Ivanóski (2022) uma</w:t>
      </w:r>
      <w:r w:rsidR="00DD2C27" w:rsidRPr="00EA6E6E">
        <w:rPr>
          <w:lang w:val="pt-PT"/>
        </w:rPr>
        <w:t xml:space="preserve"> </w:t>
      </w:r>
      <w:r w:rsidR="0095091C" w:rsidRPr="00EA6E6E">
        <w:rPr>
          <w:lang w:val="pt-PT"/>
        </w:rPr>
        <w:t xml:space="preserve">Rede Virtual </w:t>
      </w:r>
      <w:r w:rsidR="00DD2C27" w:rsidRPr="00EA6E6E">
        <w:rPr>
          <w:lang w:val="pt-PT"/>
        </w:rPr>
        <w:t xml:space="preserve">de </w:t>
      </w:r>
      <w:r w:rsidR="0095091C" w:rsidRPr="00EA6E6E">
        <w:rPr>
          <w:lang w:val="pt-PT"/>
        </w:rPr>
        <w:t xml:space="preserve">Comunicação Colaborativa </w:t>
      </w:r>
      <w:r w:rsidR="00F070D8" w:rsidRPr="00EA6E6E">
        <w:rPr>
          <w:lang w:val="pt-PT"/>
        </w:rPr>
        <w:t xml:space="preserve">Urbana </w:t>
      </w:r>
      <w:r w:rsidR="003B050B">
        <w:rPr>
          <w:lang w:val="pt-PT"/>
        </w:rPr>
        <w:t>se articula a uma configuração técnica e social</w:t>
      </w:r>
      <w:r w:rsidR="00DD2C27" w:rsidRPr="00EA6E6E">
        <w:rPr>
          <w:lang w:val="pt-PT"/>
        </w:rPr>
        <w:t>, pois é suportado pelas tecnologias digitais que proporcionam a noção de interação por parte d</w:t>
      </w:r>
      <w:r w:rsidR="00017480">
        <w:rPr>
          <w:lang w:val="pt-PT"/>
        </w:rPr>
        <w:t>os agentes urbanos</w:t>
      </w:r>
      <w:r w:rsidR="00DD2C27" w:rsidRPr="00EA6E6E">
        <w:rPr>
          <w:lang w:val="pt-PT"/>
        </w:rPr>
        <w:t>, havendo um comportamento de inteligência coletiva</w:t>
      </w:r>
      <w:r w:rsidR="00132492">
        <w:rPr>
          <w:lang w:val="pt-PT"/>
        </w:rPr>
        <w:t xml:space="preserve"> (LÉVY, 2013)</w:t>
      </w:r>
      <w:r w:rsidR="00DD2C27" w:rsidRPr="00EA6E6E">
        <w:rPr>
          <w:lang w:val="pt-PT"/>
        </w:rPr>
        <w:t xml:space="preserve">, a qual </w:t>
      </w:r>
      <w:r w:rsidR="00017480">
        <w:rPr>
          <w:lang w:val="pt-PT"/>
        </w:rPr>
        <w:t xml:space="preserve">surge da colaboração de muitos agentes urbanos </w:t>
      </w:r>
      <w:r w:rsidR="006859F4">
        <w:rPr>
          <w:lang w:val="pt-PT"/>
        </w:rPr>
        <w:t>em sua pluralidade,</w:t>
      </w:r>
      <w:r w:rsidR="00DD2C27" w:rsidRPr="00EA6E6E">
        <w:rPr>
          <w:lang w:val="pt-PT"/>
        </w:rPr>
        <w:t xml:space="preserve"> tendo como resultado o compartilhamento e a co-criação d</w:t>
      </w:r>
      <w:r w:rsidR="0095091C" w:rsidRPr="00EA6E6E">
        <w:rPr>
          <w:lang w:val="pt-PT"/>
        </w:rPr>
        <w:t>os conhecimentos.</w:t>
      </w:r>
      <w:r w:rsidR="00E7405F" w:rsidRPr="00103801">
        <w:rPr>
          <w:lang w:val="pt-BR"/>
        </w:rPr>
        <w:t xml:space="preserve"> </w:t>
      </w:r>
    </w:p>
    <w:p w:rsidR="00612EBE" w:rsidRPr="00EA6E6E" w:rsidRDefault="00E7405F" w:rsidP="00360311">
      <w:pPr>
        <w:spacing w:after="120"/>
        <w:ind w:firstLine="284"/>
        <w:rPr>
          <w:b/>
          <w:sz w:val="20"/>
          <w:lang w:val="pt-BR"/>
        </w:rPr>
      </w:pPr>
      <w:r w:rsidRPr="00E7405F">
        <w:rPr>
          <w:lang w:val="pt-PT"/>
        </w:rPr>
        <w:t xml:space="preserve">Resume-se a </w:t>
      </w:r>
      <w:r w:rsidR="00E72201">
        <w:rPr>
          <w:lang w:val="pt-PT"/>
        </w:rPr>
        <w:t>Rede Virtual</w:t>
      </w:r>
      <w:r w:rsidR="00E72201" w:rsidRPr="00EA6E6E">
        <w:rPr>
          <w:lang w:val="pt-PT"/>
        </w:rPr>
        <w:t xml:space="preserve"> de Comunicação Colaborativa Urbana </w:t>
      </w:r>
      <w:r w:rsidR="006F020D">
        <w:rPr>
          <w:lang w:val="pt-PT"/>
        </w:rPr>
        <w:t>composta</w:t>
      </w:r>
      <w:r w:rsidRPr="00E7405F">
        <w:rPr>
          <w:lang w:val="pt-PT"/>
        </w:rPr>
        <w:t xml:space="preserve"> por uma 1. plataforma de big data que armazena, transfere, visualiza e </w:t>
      </w:r>
      <w:r w:rsidR="006859F4">
        <w:rPr>
          <w:lang w:val="pt-PT"/>
        </w:rPr>
        <w:t xml:space="preserve">compartilha dados estruturados, </w:t>
      </w:r>
      <w:r w:rsidRPr="00E7405F">
        <w:rPr>
          <w:lang w:val="pt-PT"/>
        </w:rPr>
        <w:t>e também os dados não estruturados, como imagens, vídeos, áudios e documentos entre os agentes urbanos; pelas 2. formas de comunicação pertinentes aos perfis das diversas</w:t>
      </w:r>
      <w:r w:rsidR="00281285">
        <w:rPr>
          <w:lang w:val="pt-PT"/>
        </w:rPr>
        <w:t xml:space="preserve"> comunidades virtuai</w:t>
      </w:r>
      <w:r>
        <w:rPr>
          <w:lang w:val="pt-PT"/>
        </w:rPr>
        <w:t>s de prática</w:t>
      </w:r>
      <w:r w:rsidRPr="00E7405F">
        <w:rPr>
          <w:lang w:val="pt-PT"/>
        </w:rPr>
        <w:t xml:space="preserve">, quer sejam instituições, indivíduos ou organizações, com objetivo de promover a colaboração; e pelo 3. modelo de </w:t>
      </w:r>
      <w:r w:rsidRPr="00E7405F">
        <w:rPr>
          <w:i/>
          <w:lang w:val="pt-PT"/>
        </w:rPr>
        <w:t xml:space="preserve">crowdsourcing </w:t>
      </w:r>
      <w:r w:rsidRPr="00E7405F">
        <w:rPr>
          <w:lang w:val="pt-PT"/>
        </w:rPr>
        <w:t xml:space="preserve">para o desenvolvimento </w:t>
      </w:r>
      <w:r w:rsidR="001E0AA7">
        <w:rPr>
          <w:lang w:val="pt-PT"/>
        </w:rPr>
        <w:t>do Sistema U</w:t>
      </w:r>
      <w:r w:rsidRPr="00E7405F">
        <w:rPr>
          <w:lang w:val="pt-PT"/>
        </w:rPr>
        <w:t xml:space="preserve">rbano e sua futura implantação concreta das </w:t>
      </w:r>
      <w:r>
        <w:rPr>
          <w:lang w:val="pt-PT"/>
        </w:rPr>
        <w:t>soluções urbanas formuladas pelo</w:t>
      </w:r>
      <w:r w:rsidRPr="00E7405F">
        <w:rPr>
          <w:lang w:val="pt-PT"/>
        </w:rPr>
        <w:t xml:space="preserve">s </w:t>
      </w:r>
      <w:r>
        <w:rPr>
          <w:lang w:val="pt-PT"/>
        </w:rPr>
        <w:t>agentes urbanos</w:t>
      </w:r>
      <w:r w:rsidR="006D42BD">
        <w:rPr>
          <w:lang w:val="pt-PT"/>
        </w:rPr>
        <w:t xml:space="preserve"> (CARVALHO E IVANÓSKI, 2022)</w:t>
      </w:r>
      <w:r w:rsidRPr="00E7405F">
        <w:rPr>
          <w:lang w:val="pt-PT"/>
        </w:rPr>
        <w:t>.</w:t>
      </w:r>
      <w:r w:rsidR="0095091C" w:rsidRPr="00EA6E6E">
        <w:rPr>
          <w:lang w:val="pt-PT"/>
        </w:rPr>
        <w:t xml:space="preserve"> </w:t>
      </w:r>
    </w:p>
    <w:p w:rsidR="00914AD7" w:rsidRPr="00EA6E6E" w:rsidRDefault="004011CE" w:rsidP="00360311">
      <w:pPr>
        <w:spacing w:after="120"/>
        <w:ind w:firstLine="284"/>
        <w:rPr>
          <w:lang w:val="pt-PT"/>
        </w:rPr>
      </w:pPr>
      <w:r w:rsidRPr="00EA6E6E">
        <w:rPr>
          <w:lang w:val="pt-PT"/>
        </w:rPr>
        <w:t xml:space="preserve">A ideia de co-criação, nas palavras de Lupton (2020, p.82), diz respeito </w:t>
      </w:r>
      <w:r w:rsidR="008A4194" w:rsidRPr="00EA6E6E">
        <w:rPr>
          <w:lang w:val="pt-PT"/>
        </w:rPr>
        <w:t>às</w:t>
      </w:r>
      <w:r w:rsidRPr="00EA6E6E">
        <w:rPr>
          <w:lang w:val="pt-PT"/>
        </w:rPr>
        <w:t xml:space="preserve"> “atividades que vão desde a avaliação de soluções existentes até a geração de novas ideias”.</w:t>
      </w:r>
      <w:r w:rsidR="00360311" w:rsidRPr="00EA6E6E">
        <w:rPr>
          <w:lang w:val="pt-PT"/>
        </w:rPr>
        <w:t xml:space="preserve"> A co-criação surge como um processo para engajar pessoas e proposição de projetos, programas e políticas públicas. Destaca-se aqui o termo </w:t>
      </w:r>
      <w:r w:rsidR="00360311" w:rsidRPr="00EA6E6E">
        <w:rPr>
          <w:i/>
          <w:lang w:val="pt-PT"/>
        </w:rPr>
        <w:t xml:space="preserve">crowdsourcing, </w:t>
      </w:r>
      <w:r w:rsidR="00360311" w:rsidRPr="00EA6E6E">
        <w:rPr>
          <w:lang w:val="pt-PT"/>
        </w:rPr>
        <w:t>que segundo</w:t>
      </w:r>
      <w:r w:rsidR="00360311" w:rsidRPr="00EA6E6E">
        <w:rPr>
          <w:i/>
          <w:lang w:val="pt-PT"/>
        </w:rPr>
        <w:t xml:space="preserve"> </w:t>
      </w:r>
      <w:r w:rsidR="00360311" w:rsidRPr="00EA6E6E">
        <w:rPr>
          <w:lang w:val="pt-PT"/>
        </w:rPr>
        <w:t>Tapscott e Willians (2007</w:t>
      </w:r>
      <w:r w:rsidR="00AD26DA" w:rsidRPr="00EA6E6E">
        <w:rPr>
          <w:lang w:val="pt-PT"/>
        </w:rPr>
        <w:t>, 2011</w:t>
      </w:r>
      <w:r w:rsidR="00360311" w:rsidRPr="00EA6E6E">
        <w:rPr>
          <w:lang w:val="pt-PT"/>
        </w:rPr>
        <w:t>) é usado para designar um modelo de criação coletiva e em massa que utiliza a inteligência e o conhecimento coletivo de voluntários,</w:t>
      </w:r>
      <w:r w:rsidR="00915E24" w:rsidRPr="00EA6E6E">
        <w:rPr>
          <w:lang w:val="pt-PT"/>
        </w:rPr>
        <w:t xml:space="preserve"> amadores ou não, dispersos na Rede de C</w:t>
      </w:r>
      <w:r w:rsidR="00360311" w:rsidRPr="00EA6E6E">
        <w:rPr>
          <w:lang w:val="pt-PT"/>
        </w:rPr>
        <w:t>omunicação para desenvolver novas tecnologias ou solucionar problemas.</w:t>
      </w:r>
      <w:r w:rsidR="00AD26DA" w:rsidRPr="00EA6E6E">
        <w:rPr>
          <w:lang w:val="pt-PT"/>
        </w:rPr>
        <w:t xml:space="preserve"> </w:t>
      </w:r>
    </w:p>
    <w:p w:rsidR="00914AD7" w:rsidRPr="00EA6E6E" w:rsidRDefault="00914AD7" w:rsidP="00360311">
      <w:pPr>
        <w:spacing w:after="120"/>
        <w:ind w:firstLine="284"/>
        <w:rPr>
          <w:lang w:val="pt-PT"/>
        </w:rPr>
      </w:pPr>
      <w:r w:rsidRPr="00EA6E6E">
        <w:rPr>
          <w:lang w:val="pt-PT"/>
        </w:rPr>
        <w:t xml:space="preserve">Tapscott e Willians (2011) </w:t>
      </w:r>
      <w:r w:rsidR="00D912A1" w:rsidRPr="00D912A1">
        <w:rPr>
          <w:lang w:val="pt-PT"/>
        </w:rPr>
        <w:t xml:space="preserve">ampliam o </w:t>
      </w:r>
      <w:r w:rsidR="00D912A1">
        <w:rPr>
          <w:lang w:val="pt-PT"/>
        </w:rPr>
        <w:t>estudo</w:t>
      </w:r>
      <w:r w:rsidR="00D912A1" w:rsidRPr="00D912A1">
        <w:rPr>
          <w:lang w:val="pt-PT"/>
        </w:rPr>
        <w:t xml:space="preserve"> </w:t>
      </w:r>
      <w:r w:rsidR="00D912A1">
        <w:rPr>
          <w:lang w:val="pt-PT"/>
        </w:rPr>
        <w:t>em</w:t>
      </w:r>
      <w:r w:rsidR="00507319" w:rsidRPr="00EA6E6E">
        <w:rPr>
          <w:lang w:val="pt-PT"/>
        </w:rPr>
        <w:t xml:space="preserve"> um novo modelo</w:t>
      </w:r>
      <w:r w:rsidR="00D912A1">
        <w:rPr>
          <w:lang w:val="pt-PT"/>
        </w:rPr>
        <w:t xml:space="preserve"> de inovação econômica e social, para isso</w:t>
      </w:r>
      <w:r w:rsidRPr="00EA6E6E">
        <w:rPr>
          <w:lang w:val="pt-PT"/>
        </w:rPr>
        <w:t xml:space="preserve"> apresentam os fundamentos do que chamam de Era da Inteligência em Rede, ou seja, como a colaboração em massa promove a inovação e muda padrões estabelecidos, é uma nova dimensão da democratização da informação. Os autores sugerem que </w:t>
      </w:r>
      <w:r w:rsidR="00AD26DA" w:rsidRPr="00EA6E6E">
        <w:rPr>
          <w:lang w:val="pt-PT"/>
        </w:rPr>
        <w:t xml:space="preserve">as instituições podem melhorar </w:t>
      </w:r>
      <w:r w:rsidRPr="00EA6E6E">
        <w:rPr>
          <w:lang w:val="pt-PT"/>
        </w:rPr>
        <w:t xml:space="preserve">a partir de </w:t>
      </w:r>
      <w:r w:rsidRPr="00EA6E6E">
        <w:rPr>
          <w:i/>
          <w:lang w:val="pt-PT"/>
        </w:rPr>
        <w:t>bottom-up</w:t>
      </w:r>
      <w:r w:rsidR="00AD26DA" w:rsidRPr="00EA6E6E">
        <w:rPr>
          <w:lang w:val="pt-PT"/>
        </w:rPr>
        <w:t xml:space="preserve"> p</w:t>
      </w:r>
      <w:r w:rsidRPr="00EA6E6E">
        <w:rPr>
          <w:lang w:val="pt-PT"/>
        </w:rPr>
        <w:t xml:space="preserve">ara </w:t>
      </w:r>
      <w:r w:rsidR="00AD26DA" w:rsidRPr="00EA6E6E">
        <w:rPr>
          <w:lang w:val="pt-PT"/>
        </w:rPr>
        <w:t>resolver os grandes problemas do mundo, e que a transparência permitiria detectar os pontos fracos</w:t>
      </w:r>
      <w:r w:rsidRPr="00EA6E6E">
        <w:rPr>
          <w:lang w:val="pt-PT"/>
        </w:rPr>
        <w:t>.</w:t>
      </w:r>
    </w:p>
    <w:p w:rsidR="00360311" w:rsidRPr="00EA6E6E" w:rsidRDefault="00360311" w:rsidP="00360311">
      <w:pPr>
        <w:spacing w:after="120"/>
        <w:ind w:firstLine="284"/>
        <w:rPr>
          <w:lang w:val="pt-PT"/>
        </w:rPr>
      </w:pPr>
      <w:r w:rsidRPr="00EA6E6E">
        <w:rPr>
          <w:lang w:val="pt-PT"/>
        </w:rPr>
        <w:t xml:space="preserve">O </w:t>
      </w:r>
      <w:r w:rsidRPr="00EA6E6E">
        <w:rPr>
          <w:i/>
          <w:lang w:val="pt-PT"/>
        </w:rPr>
        <w:t>crowdsourcing</w:t>
      </w:r>
      <w:r w:rsidRPr="00EA6E6E">
        <w:rPr>
          <w:lang w:val="pt-PT"/>
        </w:rPr>
        <w:t xml:space="preserve"> aplicado à </w:t>
      </w:r>
      <w:r w:rsidR="00B6535A" w:rsidRPr="00EA6E6E">
        <w:rPr>
          <w:lang w:val="pt-PT"/>
        </w:rPr>
        <w:t xml:space="preserve">Gestão Urbana </w:t>
      </w:r>
      <w:r w:rsidR="00451791">
        <w:rPr>
          <w:lang w:val="pt-PT"/>
        </w:rPr>
        <w:t xml:space="preserve">se utiliza dos conhecimentos na Rede Virtual </w:t>
      </w:r>
      <w:r w:rsidRPr="00EA6E6E">
        <w:rPr>
          <w:lang w:val="pt-PT"/>
        </w:rPr>
        <w:t xml:space="preserve">para promover o engajamento da </w:t>
      </w:r>
      <w:r w:rsidR="00914AD7" w:rsidRPr="00EA6E6E">
        <w:rPr>
          <w:lang w:val="pt-PT"/>
        </w:rPr>
        <w:t xml:space="preserve">Sociedade </w:t>
      </w:r>
      <w:r w:rsidRPr="00EA6E6E">
        <w:rPr>
          <w:lang w:val="pt-PT"/>
        </w:rPr>
        <w:t xml:space="preserve">no processo de construção do projeto de políticas públicas para o desenvolvimento urbano sustentável, desde a identificação e priorização de problemas à seleção e desenvolvimento das soluções urbanas inovadoras pelos agentes urbanos. A participação política tem como objetivo estimular o envolvimento cívico, </w:t>
      </w:r>
      <w:r w:rsidRPr="00EA6E6E">
        <w:rPr>
          <w:lang w:val="pt-PT"/>
        </w:rPr>
        <w:lastRenderedPageBreak/>
        <w:t xml:space="preserve">aproximar os cidadãos entre si, de seus governos e da iniciativa privada para a construção de uma sociedade cada vez melhor e, consequentemente, apresentando soluções urbanas inovadoras para as </w:t>
      </w:r>
      <w:r w:rsidR="00914AD7" w:rsidRPr="00EA6E6E">
        <w:rPr>
          <w:lang w:val="pt-PT"/>
        </w:rPr>
        <w:t>Cidades</w:t>
      </w:r>
      <w:r w:rsidRPr="00EA6E6E">
        <w:rPr>
          <w:lang w:val="pt-PT"/>
        </w:rPr>
        <w:t>.</w:t>
      </w:r>
    </w:p>
    <w:p w:rsidR="00197A2B" w:rsidRPr="00EA6E6E" w:rsidRDefault="00197A2B" w:rsidP="00360311">
      <w:pPr>
        <w:spacing w:after="120"/>
        <w:ind w:firstLine="284"/>
        <w:rPr>
          <w:lang w:val="pt-PT"/>
        </w:rPr>
      </w:pPr>
      <w:r w:rsidRPr="00EA6E6E">
        <w:rPr>
          <w:lang w:val="pt-PT"/>
        </w:rPr>
        <w:t xml:space="preserve">Neste sentido, para estabelecer a Gestão Urbana a partir da comunicação colaborativa mais efetiva, se faz necessário desenvolver uma Rede Virtual de Comunicação Colaborativa Urbana. Outra questão é apontar os eixos </w:t>
      </w:r>
      <w:r w:rsidR="00CE4042">
        <w:rPr>
          <w:lang w:val="pt-PT"/>
        </w:rPr>
        <w:t>do</w:t>
      </w:r>
      <w:r w:rsidR="00355C2F">
        <w:rPr>
          <w:lang w:val="pt-PT"/>
        </w:rPr>
        <w:t>s</w:t>
      </w:r>
      <w:r w:rsidR="00CE4042">
        <w:rPr>
          <w:lang w:val="pt-PT"/>
        </w:rPr>
        <w:t xml:space="preserve"> </w:t>
      </w:r>
      <w:r w:rsidR="00355C2F">
        <w:rPr>
          <w:lang w:val="pt-PT"/>
        </w:rPr>
        <w:t>setores urbanos</w:t>
      </w:r>
      <w:r w:rsidR="00CE4042">
        <w:rPr>
          <w:lang w:val="pt-PT"/>
        </w:rPr>
        <w:t>, as diversas formas de comunicação</w:t>
      </w:r>
      <w:r w:rsidR="00A16483">
        <w:rPr>
          <w:lang w:val="pt-PT"/>
        </w:rPr>
        <w:t xml:space="preserve"> e a formação da</w:t>
      </w:r>
      <w:r w:rsidR="00CE4042">
        <w:rPr>
          <w:lang w:val="pt-PT"/>
        </w:rPr>
        <w:t>s comunidades virtuais de prática,</w:t>
      </w:r>
      <w:r w:rsidRPr="00EA6E6E">
        <w:rPr>
          <w:lang w:val="pt-PT"/>
        </w:rPr>
        <w:t xml:space="preserve"> sob a perspectiva de análise dos três aspectos estruturantes da Gestão Urbana: governança, inovação e sustentabilidade, a fim de nortear os processos de co-criação.</w:t>
      </w:r>
    </w:p>
    <w:p w:rsidR="00612EBE" w:rsidRPr="00EA6E6E" w:rsidRDefault="00092F80" w:rsidP="00360311">
      <w:pPr>
        <w:spacing w:after="120"/>
        <w:ind w:firstLine="284"/>
        <w:rPr>
          <w:sz w:val="22"/>
          <w:szCs w:val="22"/>
          <w:lang w:val="pt-BR"/>
        </w:rPr>
      </w:pPr>
      <w:r w:rsidRPr="00EA6E6E">
        <w:rPr>
          <w:lang w:val="pt-BR"/>
        </w:rPr>
        <w:t xml:space="preserve">Enfatiza-se que o foco principal não está apenas na </w:t>
      </w:r>
      <w:proofErr w:type="spellStart"/>
      <w:r w:rsidRPr="00EA6E6E">
        <w:rPr>
          <w:lang w:val="pt-BR"/>
        </w:rPr>
        <w:t>co-criação</w:t>
      </w:r>
      <w:proofErr w:type="spellEnd"/>
      <w:r w:rsidRPr="00EA6E6E">
        <w:rPr>
          <w:lang w:val="pt-BR"/>
        </w:rPr>
        <w:t xml:space="preserve"> de conhecimento, e sim no fluxo de conhecim</w:t>
      </w:r>
      <w:r w:rsidR="002C6769" w:rsidRPr="00EA6E6E">
        <w:rPr>
          <w:lang w:val="pt-BR"/>
        </w:rPr>
        <w:t xml:space="preserve">ento que circula em uma </w:t>
      </w:r>
      <w:r w:rsidR="00F070D8" w:rsidRPr="00EA6E6E">
        <w:rPr>
          <w:lang w:val="pt-BR"/>
        </w:rPr>
        <w:t xml:space="preserve">Rede </w:t>
      </w:r>
      <w:r w:rsidR="00CE4042">
        <w:rPr>
          <w:lang w:val="pt-BR"/>
        </w:rPr>
        <w:t>Virtual</w:t>
      </w:r>
      <w:r w:rsidRPr="00EA6E6E">
        <w:rPr>
          <w:lang w:val="pt-BR"/>
        </w:rPr>
        <w:t xml:space="preserve">. </w:t>
      </w:r>
      <w:r w:rsidR="00240C0D" w:rsidRPr="00EA6E6E">
        <w:rPr>
          <w:lang w:val="pt-BR"/>
        </w:rPr>
        <w:t>Estes vão</w:t>
      </w:r>
      <w:r w:rsidRPr="00EA6E6E">
        <w:rPr>
          <w:lang w:val="pt-BR"/>
        </w:rPr>
        <w:t xml:space="preserve"> servir de subsídio para a construção de uma base de dados orientada para ser efetivamente um espaço contínuo de aprendizagem, produção, colaboração e socialização de conhecimentos.</w:t>
      </w:r>
    </w:p>
    <w:p w:rsidR="00612EBE" w:rsidRPr="00EA6E6E" w:rsidRDefault="00612EBE" w:rsidP="003158AD">
      <w:pPr>
        <w:spacing w:after="120"/>
        <w:rPr>
          <w:rFonts w:cs="Calibri"/>
          <w:color w:val="000000" w:themeColor="text1"/>
          <w:sz w:val="22"/>
          <w:szCs w:val="22"/>
        </w:rPr>
      </w:pPr>
    </w:p>
    <w:p w:rsidR="00612EBE" w:rsidRPr="00EA6E6E" w:rsidRDefault="00612EBE" w:rsidP="003158AD">
      <w:pPr>
        <w:pStyle w:val="PargrafodaLista"/>
        <w:numPr>
          <w:ilvl w:val="0"/>
          <w:numId w:val="1"/>
        </w:numPr>
        <w:spacing w:after="120"/>
        <w:rPr>
          <w:b/>
          <w:szCs w:val="24"/>
          <w:lang w:val="pt-BR"/>
        </w:rPr>
      </w:pPr>
      <w:r w:rsidRPr="00EA6E6E">
        <w:rPr>
          <w:b/>
          <w:szCs w:val="24"/>
          <w:lang w:val="pt-BR"/>
        </w:rPr>
        <w:t>Procedimentos Metodológicos</w:t>
      </w:r>
    </w:p>
    <w:p w:rsidR="00612EBE" w:rsidRPr="00EA6E6E" w:rsidRDefault="00612EBE" w:rsidP="00612EBE">
      <w:pPr>
        <w:spacing w:after="120"/>
        <w:rPr>
          <w:b/>
          <w:szCs w:val="24"/>
          <w:lang w:val="pt-BR"/>
        </w:rPr>
      </w:pPr>
    </w:p>
    <w:p w:rsidR="003158AD" w:rsidRPr="00EA6E6E" w:rsidRDefault="00612EBE" w:rsidP="00A56641">
      <w:pPr>
        <w:spacing w:after="120"/>
        <w:ind w:firstLine="284"/>
        <w:rPr>
          <w:szCs w:val="24"/>
          <w:lang w:val="pt-BR"/>
        </w:rPr>
      </w:pPr>
      <w:r w:rsidRPr="00EA6E6E">
        <w:rPr>
          <w:szCs w:val="24"/>
          <w:lang w:val="pt-BR"/>
        </w:rPr>
        <w:t xml:space="preserve">Do ponto de vista de </w:t>
      </w:r>
      <w:r w:rsidR="003158AD" w:rsidRPr="00EA6E6E">
        <w:rPr>
          <w:szCs w:val="24"/>
          <w:lang w:val="pt-BR"/>
        </w:rPr>
        <w:t xml:space="preserve">seus objetivos, esta </w:t>
      </w:r>
      <w:r w:rsidRPr="00EA6E6E">
        <w:rPr>
          <w:szCs w:val="24"/>
          <w:lang w:val="pt-BR"/>
        </w:rPr>
        <w:t xml:space="preserve">pesquisa </w:t>
      </w:r>
      <w:r w:rsidR="003158AD" w:rsidRPr="00EA6E6E">
        <w:rPr>
          <w:szCs w:val="24"/>
          <w:lang w:val="pt-BR"/>
        </w:rPr>
        <w:t>caracteriza-se como qualitativa exploratória, pois através de um levantamento bibliográfico, obteve-se</w:t>
      </w:r>
      <w:r w:rsidRPr="00EA6E6E">
        <w:rPr>
          <w:szCs w:val="24"/>
          <w:lang w:val="pt-BR"/>
        </w:rPr>
        <w:t xml:space="preserve"> </w:t>
      </w:r>
      <w:r w:rsidR="00B6078F">
        <w:rPr>
          <w:szCs w:val="24"/>
          <w:lang w:val="pt-BR"/>
        </w:rPr>
        <w:t xml:space="preserve">uma </w:t>
      </w:r>
      <w:r w:rsidR="00B6078F" w:rsidRPr="00EA6E6E">
        <w:rPr>
          <w:szCs w:val="24"/>
          <w:lang w:val="pt-BR"/>
        </w:rPr>
        <w:t xml:space="preserve">formalização </w:t>
      </w:r>
      <w:r w:rsidR="00B6078F">
        <w:rPr>
          <w:szCs w:val="24"/>
          <w:lang w:val="pt-BR"/>
        </w:rPr>
        <w:t>mais adequada a cerca das reflexões sobre a</w:t>
      </w:r>
      <w:r w:rsidR="00EE5B90">
        <w:rPr>
          <w:szCs w:val="24"/>
          <w:lang w:val="pt-BR"/>
        </w:rPr>
        <w:t xml:space="preserve"> inter-relação dos aspectos estruturantes da Gestão Urbana</w:t>
      </w:r>
      <w:r w:rsidR="00A56641" w:rsidRPr="00EA6E6E">
        <w:rPr>
          <w:szCs w:val="24"/>
          <w:lang w:val="pt-BR"/>
        </w:rPr>
        <w:t>, sendo que</w:t>
      </w:r>
      <w:r w:rsidRPr="00EA6E6E">
        <w:rPr>
          <w:szCs w:val="24"/>
          <w:lang w:val="pt-BR"/>
        </w:rPr>
        <w:t xml:space="preserve"> as análises e resultados</w:t>
      </w:r>
      <w:r w:rsidR="00A56641" w:rsidRPr="00EA6E6E">
        <w:rPr>
          <w:szCs w:val="24"/>
          <w:lang w:val="pt-BR"/>
        </w:rPr>
        <w:t xml:space="preserve"> foram efetuados </w:t>
      </w:r>
      <w:r w:rsidR="008569D4" w:rsidRPr="00EA6E6E">
        <w:rPr>
          <w:szCs w:val="24"/>
          <w:lang w:val="pt-BR"/>
        </w:rPr>
        <w:t>por meio da</w:t>
      </w:r>
      <w:r w:rsidR="00A56641" w:rsidRPr="00EA6E6E">
        <w:rPr>
          <w:szCs w:val="24"/>
          <w:lang w:val="pt-BR"/>
        </w:rPr>
        <w:t xml:space="preserve"> representação visual dos conhecimentos teóricos por parte</w:t>
      </w:r>
      <w:r w:rsidRPr="00EA6E6E">
        <w:rPr>
          <w:szCs w:val="24"/>
          <w:lang w:val="pt-BR"/>
        </w:rPr>
        <w:t xml:space="preserve"> do</w:t>
      </w:r>
      <w:r w:rsidR="00494DB6" w:rsidRPr="00EA6E6E">
        <w:rPr>
          <w:szCs w:val="24"/>
          <w:lang w:val="pt-BR"/>
        </w:rPr>
        <w:t>s</w:t>
      </w:r>
      <w:r w:rsidRPr="00EA6E6E">
        <w:rPr>
          <w:szCs w:val="24"/>
          <w:lang w:val="pt-BR"/>
        </w:rPr>
        <w:t xml:space="preserve"> pesquisador</w:t>
      </w:r>
      <w:r w:rsidR="00494DB6" w:rsidRPr="00EA6E6E">
        <w:rPr>
          <w:szCs w:val="24"/>
          <w:lang w:val="pt-BR"/>
        </w:rPr>
        <w:t>es</w:t>
      </w:r>
      <w:r w:rsidRPr="00EA6E6E">
        <w:rPr>
          <w:szCs w:val="24"/>
          <w:lang w:val="pt-BR"/>
        </w:rPr>
        <w:t>. Quanto à sua natureza, tratou-se de uma pesquisa aplicada (GIL, 1991), poi</w:t>
      </w:r>
      <w:r w:rsidR="003158AD" w:rsidRPr="00EA6E6E">
        <w:rPr>
          <w:szCs w:val="24"/>
          <w:lang w:val="pt-BR"/>
        </w:rPr>
        <w:t xml:space="preserve">s seus resultados teóricos serviram de base para a elaboração </w:t>
      </w:r>
      <w:r w:rsidR="00105FEF" w:rsidRPr="00EA6E6E">
        <w:rPr>
          <w:szCs w:val="24"/>
          <w:lang w:val="pt-BR"/>
        </w:rPr>
        <w:t xml:space="preserve">da </w:t>
      </w:r>
      <w:r w:rsidR="00105FEF" w:rsidRPr="00EA6E6E">
        <w:rPr>
          <w:szCs w:val="24"/>
          <w:lang w:val="pt-PT"/>
        </w:rPr>
        <w:t>representação visual da Rede Virtual de Comunicação Colaborativa Urbana</w:t>
      </w:r>
      <w:r w:rsidR="003158AD" w:rsidRPr="00EA6E6E">
        <w:rPr>
          <w:szCs w:val="24"/>
          <w:lang w:val="pt-BR"/>
        </w:rPr>
        <w:t>.</w:t>
      </w:r>
    </w:p>
    <w:p w:rsidR="00934C3A" w:rsidRPr="00EA6E6E" w:rsidRDefault="00934C3A" w:rsidP="00612EBE">
      <w:pPr>
        <w:pStyle w:val="PargrafodaLista"/>
        <w:spacing w:after="120"/>
        <w:ind w:left="0" w:firstLine="284"/>
        <w:contextualSpacing w:val="0"/>
        <w:rPr>
          <w:szCs w:val="24"/>
          <w:lang w:val="pt-BR"/>
        </w:rPr>
      </w:pPr>
    </w:p>
    <w:p w:rsidR="00612EBE" w:rsidRPr="00EA6E6E" w:rsidRDefault="00612EBE" w:rsidP="00612EBE">
      <w:pPr>
        <w:pStyle w:val="PargrafodaLista"/>
        <w:numPr>
          <w:ilvl w:val="0"/>
          <w:numId w:val="1"/>
        </w:numPr>
        <w:spacing w:after="120"/>
        <w:rPr>
          <w:b/>
          <w:szCs w:val="24"/>
          <w:lang w:val="pt-BR"/>
        </w:rPr>
      </w:pPr>
      <w:r w:rsidRPr="00EA6E6E">
        <w:rPr>
          <w:b/>
          <w:szCs w:val="24"/>
          <w:lang w:val="pt-BR"/>
        </w:rPr>
        <w:t>Resultado e Discussão</w:t>
      </w:r>
    </w:p>
    <w:p w:rsidR="00612EBE" w:rsidRPr="00EA6E6E" w:rsidRDefault="00612EBE" w:rsidP="00612EBE">
      <w:pPr>
        <w:spacing w:after="120"/>
        <w:rPr>
          <w:color w:val="A6A6A6"/>
          <w:szCs w:val="24"/>
          <w:lang w:val="pt-BR"/>
        </w:rPr>
      </w:pPr>
    </w:p>
    <w:p w:rsidR="00612EBE" w:rsidRPr="00EA6E6E" w:rsidRDefault="006C1CC7" w:rsidP="00612EBE">
      <w:pPr>
        <w:spacing w:after="120"/>
        <w:ind w:firstLine="284"/>
        <w:rPr>
          <w:szCs w:val="24"/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1362710</wp:posOffset>
                </wp:positionV>
                <wp:extent cx="6903085" cy="5572125"/>
                <wp:effectExtent l="0" t="0" r="0" b="0"/>
                <wp:wrapNone/>
                <wp:docPr id="196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3085" cy="557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B3380" id="Retângulo 8" o:spid="_x0000_s1026" style="position:absolute;margin-left:5.25pt;margin-top:107.3pt;width:543.55pt;height:4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4fGlQIAAHkFAAAOAAAAZHJzL2Uyb0RvYy54bWysVEtu2zAQ3RfoHQjuG8lunCZC5MBIkKKA&#10;kQZJiqwZirSEkhyWpC27x+lVerEOSVn5oouiWhDifN58+GZOz7ZakY1wvgNT08lBSYkwHJrOrGr6&#10;7e7ywzElPjDTMAVG1HQnPD2bv3932ttKTKEF1QhHEMT4qrc1bUOwVVF43grN/AFYYVApwWkW8OpW&#10;ReNYj+haFdOyPCp6cI11wIX3KL3ISjpP+FIKHr5K6UUgqqaYW0inS+dDPIv5KatWjtm240Ma7B+y&#10;0KwzGHSEumCBkbXrXkHpjjvwIMMBB12AlB0XqQasZlK+qOa2ZVakWrA53o5t8v8Pll9trh3pGny7&#10;kyNKDNP4SDci/P5lVmsF5Dh2qLe+QsNbe+1ijd4ugX/3qCieaeLFDzZb6XS0xQrJNrV7N7ZbbAPh&#10;KDw6KT+WxzNKOOpms0/TyXQWwxWs2rtb58NnAZrEn5o6fM/UZrZZ+pBN9yYxmoHLTimUs0qZZwLE&#10;jJKUcM4xZRt2SmTrGyGxDZjVNAVIBBTnypENQ+owzoUJk6xqWSOyeFbiN6Q8eqQClEHAiCwxoRF7&#10;AIjkfo2dyxnso6tI/B2dy78llp1HjxQZTBiddWfAvQWgsKohcrbfNym3JnbpAZodksRBnh5v+WWH&#10;z7FkPlwzh+OCg4UrIHzFQyroawrDHyUtuJ9vyaM9shi1lPQ4fjX1P9bMCUrUF4P8PpkcHsZ5TZdD&#10;5AZe3FPNw1ONWetzwGea4LKxPP1G+6D2v9KBvsdNsYhRUcUMx9g15cHtL+chrwXcNVwsFskMZ9Sy&#10;sDS3lkfw2NVIt7vtPXN24GRAOl/BflRZ9YKa2TZ6GlisA8gu8faxr0O/cb4TcYZdFBfI03uyetyY&#10;8z8AAAD//wMAUEsDBBQABgAIAAAAIQB6f0xu3wAAAAwBAAAPAAAAZHJzL2Rvd25yZXYueG1sTI9R&#10;S8MwFIXfBf9DuIJvLmnR6mrTMQRBcTCcRfAtba5psUlKkm3133vni76dw/0495xqNduRHTDEwTsJ&#10;2UIAQ9d5PTgjoXl7vLoDFpNyWo3eoYRvjLCqz88qVWp/dK942CXDKMTFUknoU5pKzmPXo1Vx4Sd0&#10;dPv0wapENhiugzpSuB15LkTBrRocfejVhA89dl+7vZXwvsQnoz+wKJrndRuE2Wxfmo2Ulxfz+h5Y&#10;wjn9wXCqT9Whpk6t3zsd2Uhe3BApIc+uC2AnQCxvSbW/Ks+A1xX/P6L+AQAA//8DAFBLAQItABQA&#10;BgAIAAAAIQC2gziS/gAAAOEBAAATAAAAAAAAAAAAAAAAAAAAAABbQ29udGVudF9UeXBlc10ueG1s&#10;UEsBAi0AFAAGAAgAAAAhADj9If/WAAAAlAEAAAsAAAAAAAAAAAAAAAAALwEAAF9yZWxzLy5yZWxz&#10;UEsBAi0AFAAGAAgAAAAhANGTh8aVAgAAeQUAAA4AAAAAAAAAAAAAAAAALgIAAGRycy9lMm9Eb2Mu&#10;eG1sUEsBAi0AFAAGAAgAAAAhAHp/TG7fAAAADAEAAA8AAAAAAAAAAAAAAAAA7wQAAGRycy9kb3du&#10;cmV2LnhtbFBLBQYAAAAABAAEAPMAAAD7BQAAAAA=&#10;" filled="f" stroked="f" strokeweight="2pt">
                <v:path arrowok="t"/>
              </v:rect>
            </w:pict>
          </mc:Fallback>
        </mc:AlternateContent>
      </w:r>
      <w:r w:rsidR="00612EBE" w:rsidRPr="00EA6E6E">
        <w:rPr>
          <w:szCs w:val="24"/>
          <w:lang w:val="pt-BR"/>
        </w:rPr>
        <w:t>Como resultado d</w:t>
      </w:r>
      <w:r w:rsidR="00197A2B" w:rsidRPr="00EA6E6E">
        <w:rPr>
          <w:szCs w:val="24"/>
          <w:lang w:val="pt-BR"/>
        </w:rPr>
        <w:t>as reflexões da</w:t>
      </w:r>
      <w:r w:rsidR="00612EBE" w:rsidRPr="00EA6E6E">
        <w:rPr>
          <w:szCs w:val="24"/>
          <w:lang w:val="pt-BR"/>
        </w:rPr>
        <w:t xml:space="preserve"> pesquisa </w:t>
      </w:r>
      <w:r w:rsidR="00197A2B" w:rsidRPr="00EA6E6E">
        <w:rPr>
          <w:szCs w:val="24"/>
          <w:lang w:val="pt-BR"/>
        </w:rPr>
        <w:t>tem-se a descrição</w:t>
      </w:r>
      <w:r w:rsidR="00D31689" w:rsidRPr="00EA6E6E">
        <w:rPr>
          <w:szCs w:val="24"/>
          <w:lang w:val="pt-BR"/>
        </w:rPr>
        <w:t xml:space="preserve"> </w:t>
      </w:r>
      <w:r w:rsidR="00F070D8" w:rsidRPr="00EA6E6E">
        <w:rPr>
          <w:szCs w:val="24"/>
          <w:lang w:val="pt-BR"/>
        </w:rPr>
        <w:t>dos aspectos estruturantes</w:t>
      </w:r>
      <w:r w:rsidR="00197A2B" w:rsidRPr="00EA6E6E">
        <w:rPr>
          <w:szCs w:val="24"/>
          <w:lang w:val="pt-BR"/>
        </w:rPr>
        <w:t xml:space="preserve"> da</w:t>
      </w:r>
      <w:r w:rsidR="00067F37" w:rsidRPr="00EA6E6E">
        <w:rPr>
          <w:szCs w:val="24"/>
          <w:lang w:val="pt-BR"/>
        </w:rPr>
        <w:t xml:space="preserve"> G</w:t>
      </w:r>
      <w:r w:rsidR="003158AD" w:rsidRPr="00EA6E6E">
        <w:rPr>
          <w:szCs w:val="24"/>
          <w:lang w:val="pt-BR"/>
        </w:rPr>
        <w:t xml:space="preserve">estão </w:t>
      </w:r>
      <w:r w:rsidR="00067F37" w:rsidRPr="00EA6E6E">
        <w:rPr>
          <w:szCs w:val="24"/>
          <w:lang w:val="pt-BR"/>
        </w:rPr>
        <w:t>Urbana</w:t>
      </w:r>
      <w:r w:rsidR="00197A2B" w:rsidRPr="00EA6E6E">
        <w:rPr>
          <w:szCs w:val="24"/>
          <w:lang w:val="pt-BR"/>
        </w:rPr>
        <w:t xml:space="preserve"> </w:t>
      </w:r>
      <w:r w:rsidR="00105FEF" w:rsidRPr="00EA6E6E">
        <w:rPr>
          <w:szCs w:val="24"/>
          <w:lang w:val="pt-BR"/>
        </w:rPr>
        <w:t>e as inter-relações</w:t>
      </w:r>
      <w:r w:rsidR="00B6078F">
        <w:rPr>
          <w:szCs w:val="24"/>
          <w:lang w:val="pt-BR"/>
        </w:rPr>
        <w:t xml:space="preserve"> do Sistema Urbano</w:t>
      </w:r>
      <w:r w:rsidR="00105FEF" w:rsidRPr="00EA6E6E">
        <w:rPr>
          <w:szCs w:val="24"/>
          <w:lang w:val="pt-BR"/>
        </w:rPr>
        <w:t xml:space="preserve"> estabelecidas na</w:t>
      </w:r>
      <w:r w:rsidR="003158AD" w:rsidRPr="00EA6E6E">
        <w:rPr>
          <w:szCs w:val="24"/>
          <w:lang w:val="pt-BR"/>
        </w:rPr>
        <w:t xml:space="preserve"> </w:t>
      </w:r>
      <w:r w:rsidR="00067F37" w:rsidRPr="00EA6E6E">
        <w:rPr>
          <w:szCs w:val="24"/>
          <w:lang w:val="pt-BR"/>
        </w:rPr>
        <w:t>Rede Virtual de Comunicação Colaborativa Urbana</w:t>
      </w:r>
      <w:r w:rsidR="00197A2B" w:rsidRPr="00EA6E6E">
        <w:rPr>
          <w:szCs w:val="24"/>
          <w:lang w:val="pt-BR"/>
        </w:rPr>
        <w:t>.</w:t>
      </w:r>
      <w:r w:rsidR="00D31689" w:rsidRPr="00EA6E6E">
        <w:rPr>
          <w:szCs w:val="24"/>
          <w:lang w:val="pt-BR"/>
        </w:rPr>
        <w:t xml:space="preserve"> Enfatiza-se que o foco principal não está apenas na </w:t>
      </w:r>
      <w:proofErr w:type="spellStart"/>
      <w:r w:rsidR="00D31689" w:rsidRPr="00EA6E6E">
        <w:rPr>
          <w:szCs w:val="24"/>
          <w:lang w:val="pt-BR"/>
        </w:rPr>
        <w:t>co-criação</w:t>
      </w:r>
      <w:proofErr w:type="spellEnd"/>
      <w:r w:rsidR="00D31689" w:rsidRPr="00EA6E6E">
        <w:rPr>
          <w:szCs w:val="24"/>
          <w:lang w:val="pt-BR"/>
        </w:rPr>
        <w:t xml:space="preserve"> de conhecimento, e sim no fluxo de conhecimento que circula na </w:t>
      </w:r>
      <w:r w:rsidR="00AE1961" w:rsidRPr="00EA6E6E">
        <w:rPr>
          <w:szCs w:val="24"/>
          <w:lang w:val="pt-BR"/>
        </w:rPr>
        <w:t>Rede Virtual de Comunicação Colaborativa Urbana</w:t>
      </w:r>
      <w:r w:rsidR="00D31689" w:rsidRPr="00EA6E6E">
        <w:rPr>
          <w:szCs w:val="24"/>
          <w:lang w:val="pt-BR"/>
        </w:rPr>
        <w:t>. Estes contribuem significativamente para revigorar a imagem da cidade ao agregar serviços, recursos e produtos em meios digitais</w:t>
      </w:r>
      <w:r w:rsidR="00105FEF" w:rsidRPr="00EA6E6E">
        <w:rPr>
          <w:szCs w:val="24"/>
          <w:lang w:val="pt-BR"/>
        </w:rPr>
        <w:t>.</w:t>
      </w:r>
      <w:r w:rsidR="00D31689" w:rsidRPr="00EA6E6E">
        <w:rPr>
          <w:szCs w:val="24"/>
          <w:lang w:val="pt-BR"/>
        </w:rPr>
        <w:t xml:space="preserve"> </w:t>
      </w:r>
      <w:r w:rsidR="00105FEF" w:rsidRPr="00EA6E6E">
        <w:rPr>
          <w:szCs w:val="24"/>
          <w:lang w:val="pt-BR"/>
        </w:rPr>
        <w:t xml:space="preserve">E </w:t>
      </w:r>
      <w:r w:rsidR="00D31689" w:rsidRPr="00EA6E6E">
        <w:rPr>
          <w:szCs w:val="24"/>
          <w:lang w:val="pt-BR"/>
        </w:rPr>
        <w:t>servir de subsídio para a construção de uma base de dados orientada para ser efetivamente um espaço contínuo de aprendizagem, produção, colaboração e socialização de conhecimentos.</w:t>
      </w:r>
    </w:p>
    <w:p w:rsidR="00612EBE" w:rsidRPr="00EA6E6E" w:rsidRDefault="00104D08" w:rsidP="00E77DFA">
      <w:pPr>
        <w:spacing w:after="120"/>
        <w:ind w:hanging="426"/>
        <w:jc w:val="center"/>
        <w:rPr>
          <w:szCs w:val="24"/>
          <w:lang w:val="pt-BR"/>
        </w:rPr>
      </w:pPr>
      <w:r w:rsidRPr="00104D08">
        <w:rPr>
          <w:noProof/>
          <w:lang w:val="pt-BR"/>
        </w:rPr>
        <w:lastRenderedPageBreak/>
        <w:t xml:space="preserve"> </w:t>
      </w:r>
      <w:r w:rsidR="00562C5C">
        <w:rPr>
          <w:noProof/>
          <w:lang w:val="pt-BR"/>
        </w:rPr>
        <w:drawing>
          <wp:inline distT="0" distB="0" distL="0" distR="0" wp14:anchorId="7426E186" wp14:editId="12A6C226">
            <wp:extent cx="5228450" cy="4312971"/>
            <wp:effectExtent l="0" t="0" r="0" b="0"/>
            <wp:docPr id="195" name="Imagem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425" cy="431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1E8F" w:rsidRPr="00EA6E6E" w:rsidRDefault="00612EBE" w:rsidP="00612EBE">
      <w:pPr>
        <w:jc w:val="center"/>
        <w:rPr>
          <w:b/>
          <w:color w:val="000000" w:themeColor="text1"/>
          <w:sz w:val="20"/>
          <w:lang w:val="pt-BR"/>
        </w:rPr>
      </w:pPr>
      <w:r w:rsidRPr="00EA6E6E">
        <w:rPr>
          <w:b/>
          <w:sz w:val="20"/>
          <w:lang w:val="pt-BR"/>
        </w:rPr>
        <w:t xml:space="preserve">Figura </w:t>
      </w:r>
      <w:r w:rsidR="00D31689" w:rsidRPr="00EA6E6E">
        <w:rPr>
          <w:b/>
          <w:sz w:val="20"/>
        </w:rPr>
        <w:t>1</w:t>
      </w:r>
      <w:r w:rsidRPr="00EA6E6E">
        <w:rPr>
          <w:b/>
          <w:sz w:val="20"/>
          <w:lang w:val="pt-BR"/>
        </w:rPr>
        <w:t xml:space="preserve">: </w:t>
      </w:r>
      <w:r w:rsidR="00C32143" w:rsidRPr="00EA6E6E">
        <w:rPr>
          <w:b/>
          <w:color w:val="000000" w:themeColor="text1"/>
          <w:sz w:val="20"/>
          <w:lang w:val="pt-BR"/>
        </w:rPr>
        <w:t>Rede Virtual de Comunicação Colaborativa Urbana</w:t>
      </w:r>
      <w:r w:rsidR="00B11E8F" w:rsidRPr="00EA6E6E">
        <w:rPr>
          <w:b/>
          <w:color w:val="000000" w:themeColor="text1"/>
          <w:sz w:val="20"/>
          <w:lang w:val="pt-BR"/>
        </w:rPr>
        <w:t xml:space="preserve"> </w:t>
      </w:r>
    </w:p>
    <w:p w:rsidR="00612EBE" w:rsidRPr="00EA6E6E" w:rsidRDefault="00B11E8F" w:rsidP="00612EBE">
      <w:pPr>
        <w:jc w:val="center"/>
        <w:rPr>
          <w:b/>
          <w:color w:val="000000" w:themeColor="text1"/>
          <w:sz w:val="20"/>
          <w:lang w:val="pt-BR"/>
        </w:rPr>
      </w:pPr>
      <w:proofErr w:type="gramStart"/>
      <w:r w:rsidRPr="00EA6E6E">
        <w:rPr>
          <w:b/>
          <w:color w:val="000000" w:themeColor="text1"/>
          <w:sz w:val="20"/>
          <w:lang w:val="pt-BR"/>
        </w:rPr>
        <w:t>e</w:t>
      </w:r>
      <w:proofErr w:type="gramEnd"/>
      <w:r w:rsidRPr="00EA6E6E">
        <w:rPr>
          <w:b/>
          <w:color w:val="000000" w:themeColor="text1"/>
          <w:sz w:val="20"/>
          <w:lang w:val="pt-BR"/>
        </w:rPr>
        <w:t xml:space="preserve"> os Aspectos Estruturantes da Gestão Urbana</w:t>
      </w:r>
      <w:r w:rsidR="00612EBE" w:rsidRPr="00EA6E6E">
        <w:rPr>
          <w:b/>
          <w:color w:val="000000" w:themeColor="text1"/>
          <w:sz w:val="20"/>
          <w:lang w:val="pt-BR"/>
        </w:rPr>
        <w:t>. Fonte: Autores.</w:t>
      </w:r>
    </w:p>
    <w:p w:rsidR="00612EBE" w:rsidRPr="00EA6E6E" w:rsidRDefault="00612EBE" w:rsidP="00612EBE">
      <w:pPr>
        <w:spacing w:after="120"/>
        <w:ind w:firstLine="284"/>
        <w:rPr>
          <w:szCs w:val="24"/>
          <w:lang w:val="pt-BR"/>
        </w:rPr>
      </w:pPr>
    </w:p>
    <w:p w:rsidR="00612EBE" w:rsidRPr="00EA6E6E" w:rsidRDefault="00612EBE" w:rsidP="00612EBE">
      <w:pPr>
        <w:spacing w:after="120"/>
        <w:ind w:firstLine="284"/>
        <w:rPr>
          <w:szCs w:val="24"/>
          <w:lang w:val="pt-PT"/>
        </w:rPr>
      </w:pPr>
      <w:r w:rsidRPr="00EA6E6E">
        <w:rPr>
          <w:szCs w:val="24"/>
          <w:lang w:val="pt-PT"/>
        </w:rPr>
        <w:t>C</w:t>
      </w:r>
      <w:r w:rsidR="003158AD" w:rsidRPr="00EA6E6E">
        <w:rPr>
          <w:szCs w:val="24"/>
          <w:lang w:val="pt-PT"/>
        </w:rPr>
        <w:t>onforme</w:t>
      </w:r>
      <w:r w:rsidR="003770A7" w:rsidRPr="00EA6E6E">
        <w:rPr>
          <w:szCs w:val="24"/>
          <w:lang w:val="pt-PT"/>
        </w:rPr>
        <w:t xml:space="preserve"> a</w:t>
      </w:r>
      <w:r w:rsidR="00D31689" w:rsidRPr="00EA6E6E">
        <w:rPr>
          <w:szCs w:val="24"/>
          <w:lang w:val="pt-PT"/>
        </w:rPr>
        <w:t xml:space="preserve"> F</w:t>
      </w:r>
      <w:r w:rsidR="003158AD" w:rsidRPr="00EA6E6E">
        <w:rPr>
          <w:szCs w:val="24"/>
          <w:lang w:val="pt-PT"/>
        </w:rPr>
        <w:t xml:space="preserve">igura </w:t>
      </w:r>
      <w:r w:rsidR="00D31689" w:rsidRPr="00EA6E6E">
        <w:rPr>
          <w:szCs w:val="24"/>
          <w:lang w:val="pt-PT"/>
        </w:rPr>
        <w:t>1</w:t>
      </w:r>
      <w:r w:rsidR="00105FEF" w:rsidRPr="00EA6E6E">
        <w:rPr>
          <w:szCs w:val="24"/>
          <w:lang w:val="pt-PT"/>
        </w:rPr>
        <w:t xml:space="preserve">, a </w:t>
      </w:r>
      <w:r w:rsidR="003158AD" w:rsidRPr="00EA6E6E">
        <w:rPr>
          <w:szCs w:val="24"/>
          <w:lang w:val="pt-PT"/>
        </w:rPr>
        <w:t xml:space="preserve">Rede </w:t>
      </w:r>
      <w:r w:rsidR="00C32143" w:rsidRPr="00EA6E6E">
        <w:rPr>
          <w:szCs w:val="24"/>
          <w:lang w:val="pt-PT"/>
        </w:rPr>
        <w:t xml:space="preserve">Virtual </w:t>
      </w:r>
      <w:r w:rsidR="003158AD" w:rsidRPr="00EA6E6E">
        <w:rPr>
          <w:szCs w:val="24"/>
          <w:lang w:val="pt-PT"/>
        </w:rPr>
        <w:t>de</w:t>
      </w:r>
      <w:r w:rsidRPr="00EA6E6E">
        <w:rPr>
          <w:szCs w:val="24"/>
          <w:lang w:val="pt-PT"/>
        </w:rPr>
        <w:t xml:space="preserve"> Comunicação Colaborativa Urbana</w:t>
      </w:r>
      <w:r w:rsidR="003770A7" w:rsidRPr="00EA6E6E">
        <w:rPr>
          <w:szCs w:val="24"/>
          <w:lang w:val="pt-PT"/>
        </w:rPr>
        <w:t xml:space="preserve"> </w:t>
      </w:r>
      <w:r w:rsidR="00105FEF" w:rsidRPr="00EA6E6E">
        <w:rPr>
          <w:szCs w:val="24"/>
          <w:lang w:val="pt-PT"/>
        </w:rPr>
        <w:t>é composta</w:t>
      </w:r>
      <w:r w:rsidRPr="00EA6E6E">
        <w:rPr>
          <w:szCs w:val="24"/>
          <w:lang w:val="pt-PT"/>
        </w:rPr>
        <w:t xml:space="preserve"> pelos aspectos estruturantes da Gestão Urbana: governança, inovação e sustentabilidade que estabelecem </w:t>
      </w:r>
      <w:r w:rsidR="003770A7" w:rsidRPr="00EA6E6E">
        <w:rPr>
          <w:szCs w:val="24"/>
          <w:lang w:val="pt-PT"/>
        </w:rPr>
        <w:t xml:space="preserve">inter-relações </w:t>
      </w:r>
      <w:r w:rsidR="00A92E4A" w:rsidRPr="00EA6E6E">
        <w:rPr>
          <w:szCs w:val="24"/>
          <w:lang w:val="pt-PT"/>
        </w:rPr>
        <w:t xml:space="preserve">com </w:t>
      </w:r>
      <w:r w:rsidR="003A1DA8">
        <w:rPr>
          <w:szCs w:val="24"/>
          <w:lang w:val="pt-PT"/>
        </w:rPr>
        <w:t>os eixos do setores u</w:t>
      </w:r>
      <w:r w:rsidR="003770A7" w:rsidRPr="00EA6E6E">
        <w:rPr>
          <w:szCs w:val="24"/>
          <w:lang w:val="pt-PT"/>
        </w:rPr>
        <w:t>rbano</w:t>
      </w:r>
      <w:r w:rsidR="003A1DA8">
        <w:rPr>
          <w:szCs w:val="24"/>
          <w:lang w:val="pt-PT"/>
        </w:rPr>
        <w:t>s</w:t>
      </w:r>
      <w:r w:rsidR="003770A7" w:rsidRPr="00EA6E6E">
        <w:rPr>
          <w:szCs w:val="24"/>
          <w:lang w:val="pt-PT"/>
        </w:rPr>
        <w:t xml:space="preserve">, </w:t>
      </w:r>
      <w:r w:rsidR="00A92E4A" w:rsidRPr="00EA6E6E">
        <w:rPr>
          <w:szCs w:val="24"/>
          <w:lang w:val="pt-PT"/>
        </w:rPr>
        <w:t xml:space="preserve">com </w:t>
      </w:r>
      <w:r w:rsidRPr="00EA6E6E">
        <w:rPr>
          <w:szCs w:val="24"/>
          <w:lang w:val="pt-PT"/>
        </w:rPr>
        <w:t>as comuni</w:t>
      </w:r>
      <w:r w:rsidR="003770A7" w:rsidRPr="00EA6E6E">
        <w:rPr>
          <w:szCs w:val="24"/>
          <w:lang w:val="pt-PT"/>
        </w:rPr>
        <w:t xml:space="preserve">dades </w:t>
      </w:r>
      <w:r w:rsidR="00D31689" w:rsidRPr="00EA6E6E">
        <w:rPr>
          <w:szCs w:val="24"/>
          <w:lang w:val="pt-PT"/>
        </w:rPr>
        <w:t>virtuais de prática</w:t>
      </w:r>
      <w:r w:rsidR="000B2A88">
        <w:rPr>
          <w:szCs w:val="24"/>
          <w:lang w:val="pt-PT"/>
        </w:rPr>
        <w:t xml:space="preserve"> </w:t>
      </w:r>
      <w:r w:rsidR="003770A7" w:rsidRPr="00EA6E6E">
        <w:rPr>
          <w:szCs w:val="24"/>
          <w:lang w:val="pt-PT"/>
        </w:rPr>
        <w:t xml:space="preserve">e </w:t>
      </w:r>
      <w:r w:rsidR="00A92E4A" w:rsidRPr="00EA6E6E">
        <w:rPr>
          <w:szCs w:val="24"/>
          <w:lang w:val="pt-PT"/>
        </w:rPr>
        <w:t xml:space="preserve">com </w:t>
      </w:r>
      <w:r w:rsidRPr="00EA6E6E">
        <w:rPr>
          <w:szCs w:val="24"/>
          <w:lang w:val="pt-PT"/>
        </w:rPr>
        <w:t>a</w:t>
      </w:r>
      <w:r w:rsidR="00A338D5" w:rsidRPr="00EA6E6E">
        <w:rPr>
          <w:szCs w:val="24"/>
          <w:lang w:val="pt-PT"/>
        </w:rPr>
        <w:t>s formas de comunicação</w:t>
      </w:r>
      <w:r w:rsidR="000B2A88">
        <w:rPr>
          <w:szCs w:val="24"/>
          <w:lang w:val="pt-PT"/>
        </w:rPr>
        <w:t xml:space="preserve"> da Rede Virtual</w:t>
      </w:r>
      <w:r w:rsidR="00A92E4A" w:rsidRPr="00EA6E6E">
        <w:rPr>
          <w:szCs w:val="24"/>
          <w:lang w:val="pt-PT"/>
        </w:rPr>
        <w:t xml:space="preserve">, </w:t>
      </w:r>
      <w:r w:rsidRPr="00EA6E6E">
        <w:rPr>
          <w:szCs w:val="24"/>
          <w:lang w:val="pt-PT"/>
        </w:rPr>
        <w:t xml:space="preserve">para considerar a colaboração efetiva, </w:t>
      </w:r>
      <w:r w:rsidR="00A92E4A" w:rsidRPr="00EA6E6E">
        <w:rPr>
          <w:szCs w:val="24"/>
          <w:lang w:val="pt-PT"/>
        </w:rPr>
        <w:t xml:space="preserve">que </w:t>
      </w:r>
      <w:r w:rsidR="00A338D5" w:rsidRPr="00EA6E6E">
        <w:rPr>
          <w:szCs w:val="24"/>
          <w:lang w:val="pt-PT"/>
        </w:rPr>
        <w:t xml:space="preserve">se dá no contexto da </w:t>
      </w:r>
      <w:r w:rsidR="00105FEF" w:rsidRPr="00EA6E6E">
        <w:rPr>
          <w:szCs w:val="24"/>
          <w:lang w:val="pt-PT"/>
        </w:rPr>
        <w:t>Gestão Urbana</w:t>
      </w:r>
      <w:r w:rsidR="00A338D5" w:rsidRPr="00EA6E6E">
        <w:rPr>
          <w:szCs w:val="24"/>
          <w:lang w:val="pt-PT"/>
        </w:rPr>
        <w:t>. Destaca-se também que a</w:t>
      </w:r>
      <w:r w:rsidRPr="00EA6E6E">
        <w:rPr>
          <w:szCs w:val="24"/>
          <w:lang w:val="pt-PT"/>
        </w:rPr>
        <w:t xml:space="preserve">s inter-relações se apresentam em torno do processo de fluxo contínuo de conhecimento </w:t>
      </w:r>
      <w:r w:rsidR="00A338D5" w:rsidRPr="00EA6E6E">
        <w:rPr>
          <w:szCs w:val="24"/>
          <w:lang w:val="pt-PT"/>
        </w:rPr>
        <w:t>sobre os</w:t>
      </w:r>
      <w:r w:rsidRPr="00EA6E6E">
        <w:rPr>
          <w:szCs w:val="24"/>
          <w:lang w:val="pt-PT"/>
        </w:rPr>
        <w:t xml:space="preserve"> três aspectos estrut</w:t>
      </w:r>
      <w:r w:rsidR="003770A7" w:rsidRPr="00EA6E6E">
        <w:rPr>
          <w:szCs w:val="24"/>
          <w:lang w:val="pt-PT"/>
        </w:rPr>
        <w:t>urantes da Gestão Urbana</w:t>
      </w:r>
      <w:r w:rsidRPr="00EA6E6E">
        <w:rPr>
          <w:szCs w:val="24"/>
          <w:lang w:val="pt-PT"/>
        </w:rPr>
        <w:t>.</w:t>
      </w:r>
    </w:p>
    <w:p w:rsidR="00551759" w:rsidRPr="00EA6E6E" w:rsidRDefault="00612EBE" w:rsidP="00612EBE">
      <w:pPr>
        <w:spacing w:after="120"/>
        <w:ind w:firstLine="284"/>
        <w:rPr>
          <w:szCs w:val="24"/>
          <w:lang w:val="pt-PT"/>
        </w:rPr>
      </w:pPr>
      <w:r w:rsidRPr="00EA6E6E">
        <w:rPr>
          <w:szCs w:val="24"/>
          <w:lang w:val="pt-PT"/>
        </w:rPr>
        <w:t>A inter-re</w:t>
      </w:r>
      <w:r w:rsidR="00A338D5" w:rsidRPr="00EA6E6E">
        <w:rPr>
          <w:szCs w:val="24"/>
          <w:lang w:val="pt-PT"/>
        </w:rPr>
        <w:t xml:space="preserve">lação 1 </w:t>
      </w:r>
      <w:r w:rsidR="00EC20EF" w:rsidRPr="00EA6E6E">
        <w:rPr>
          <w:szCs w:val="24"/>
          <w:lang w:val="pt-PT"/>
        </w:rPr>
        <w:t xml:space="preserve">explica que os </w:t>
      </w:r>
      <w:r w:rsidRPr="00EA6E6E">
        <w:rPr>
          <w:szCs w:val="24"/>
          <w:lang w:val="pt-PT"/>
        </w:rPr>
        <w:t xml:space="preserve">eixos do </w:t>
      </w:r>
      <w:r w:rsidR="003A1DA8">
        <w:rPr>
          <w:szCs w:val="24"/>
          <w:lang w:val="pt-PT"/>
        </w:rPr>
        <w:t>setores urbanos</w:t>
      </w:r>
      <w:r w:rsidR="00B93B27" w:rsidRPr="00EA6E6E">
        <w:rPr>
          <w:szCs w:val="24"/>
          <w:lang w:val="pt-PT"/>
        </w:rPr>
        <w:t xml:space="preserve"> </w:t>
      </w:r>
      <w:r w:rsidRPr="00EA6E6E">
        <w:rPr>
          <w:szCs w:val="24"/>
          <w:lang w:val="pt-PT"/>
        </w:rPr>
        <w:t xml:space="preserve">se dá quando os aspectos estruturantes como governança, inovação e sustentabilidade servem de base para análise, previsão e apresentação de soluções urbanas em cada eixo do </w:t>
      </w:r>
      <w:r w:rsidR="00B93B27" w:rsidRPr="00EA6E6E">
        <w:rPr>
          <w:szCs w:val="24"/>
          <w:lang w:val="pt-PT"/>
        </w:rPr>
        <w:t>Sistema Urbano</w:t>
      </w:r>
      <w:r w:rsidRPr="00EA6E6E">
        <w:rPr>
          <w:szCs w:val="24"/>
          <w:lang w:val="pt-PT"/>
        </w:rPr>
        <w:t xml:space="preserve">. Apontam-se apenas nove eixos, pois houve agrupamento de alguns </w:t>
      </w:r>
      <w:r w:rsidR="00D31689" w:rsidRPr="00EA6E6E">
        <w:rPr>
          <w:szCs w:val="24"/>
          <w:lang w:val="pt-PT"/>
        </w:rPr>
        <w:t xml:space="preserve">eixos </w:t>
      </w:r>
      <w:r w:rsidRPr="00EA6E6E">
        <w:rPr>
          <w:szCs w:val="24"/>
          <w:lang w:val="pt-PT"/>
        </w:rPr>
        <w:t>que poderiam estar dialogando sob o mesmo contexto, por exemplo, o caso de eixos como água, energia, clima, meio ambiente agrupados no eixo recursos</w:t>
      </w:r>
      <w:r w:rsidR="00551759" w:rsidRPr="00EA6E6E">
        <w:rPr>
          <w:szCs w:val="24"/>
          <w:lang w:val="pt-PT"/>
        </w:rPr>
        <w:t xml:space="preserve">, que abordaria tanto os recursos </w:t>
      </w:r>
      <w:r w:rsidRPr="00EA6E6E">
        <w:rPr>
          <w:szCs w:val="24"/>
          <w:lang w:val="pt-PT"/>
        </w:rPr>
        <w:t>naturais</w:t>
      </w:r>
      <w:r w:rsidR="00551759" w:rsidRPr="00EA6E6E">
        <w:rPr>
          <w:szCs w:val="24"/>
          <w:lang w:val="pt-PT"/>
        </w:rPr>
        <w:t xml:space="preserve"> quanto os artificiais</w:t>
      </w:r>
      <w:r w:rsidRPr="00EA6E6E">
        <w:rPr>
          <w:szCs w:val="24"/>
          <w:lang w:val="pt-PT"/>
        </w:rPr>
        <w:t xml:space="preserve">. </w:t>
      </w:r>
    </w:p>
    <w:p w:rsidR="00612EBE" w:rsidRPr="00EA6E6E" w:rsidRDefault="00612EBE" w:rsidP="00612EBE">
      <w:pPr>
        <w:spacing w:after="120"/>
        <w:ind w:firstLine="284"/>
        <w:rPr>
          <w:szCs w:val="24"/>
          <w:lang w:val="pt-PT"/>
        </w:rPr>
      </w:pPr>
      <w:r w:rsidRPr="00EA6E6E">
        <w:rPr>
          <w:szCs w:val="24"/>
          <w:lang w:val="pt-PT"/>
        </w:rPr>
        <w:t>A inter-r</w:t>
      </w:r>
      <w:r w:rsidR="00A338D5" w:rsidRPr="00EA6E6E">
        <w:rPr>
          <w:szCs w:val="24"/>
          <w:lang w:val="pt-PT"/>
        </w:rPr>
        <w:t>elação 2 esclarece como as comunidades virtuais de prática</w:t>
      </w:r>
      <w:r w:rsidRPr="00EA6E6E">
        <w:rPr>
          <w:szCs w:val="24"/>
          <w:lang w:val="pt-PT"/>
        </w:rPr>
        <w:t xml:space="preserve"> podem se conhecer e se fortalecer em uma </w:t>
      </w:r>
      <w:r w:rsidR="00D31689" w:rsidRPr="00EA6E6E">
        <w:rPr>
          <w:szCs w:val="24"/>
          <w:lang w:val="pt-PT"/>
        </w:rPr>
        <w:t>Rede Virtual</w:t>
      </w:r>
      <w:r w:rsidRPr="00EA6E6E">
        <w:rPr>
          <w:szCs w:val="24"/>
          <w:lang w:val="pt-PT"/>
        </w:rPr>
        <w:t xml:space="preserve">, porque representam a base de uma estratégia de atuação e de compartilhamento de conhecimento, pois se apoiam nas ações de planejamento estratégico </w:t>
      </w:r>
      <w:r w:rsidRPr="00EA6E6E">
        <w:rPr>
          <w:szCs w:val="24"/>
          <w:lang w:val="pt-PT"/>
        </w:rPr>
        <w:lastRenderedPageBreak/>
        <w:t>com foco no domínio e prática</w:t>
      </w:r>
      <w:r w:rsidR="00551759" w:rsidRPr="00EA6E6E">
        <w:rPr>
          <w:szCs w:val="24"/>
          <w:lang w:val="pt-PT"/>
        </w:rPr>
        <w:t xml:space="preserve"> de seus participantes visando a</w:t>
      </w:r>
      <w:r w:rsidRPr="00EA6E6E">
        <w:rPr>
          <w:szCs w:val="24"/>
          <w:lang w:val="pt-PT"/>
        </w:rPr>
        <w:t xml:space="preserve"> redução e desperdíc</w:t>
      </w:r>
      <w:r w:rsidR="00551759" w:rsidRPr="00EA6E6E">
        <w:rPr>
          <w:szCs w:val="24"/>
          <w:lang w:val="pt-PT"/>
        </w:rPr>
        <w:t>io dos insumos da Gestão Urbana. Há assim,</w:t>
      </w:r>
      <w:r w:rsidRPr="00EA6E6E">
        <w:rPr>
          <w:szCs w:val="24"/>
          <w:lang w:val="pt-PT"/>
        </w:rPr>
        <w:t xml:space="preserve"> uma inter-relação contextual entre as comunidades</w:t>
      </w:r>
      <w:r w:rsidR="007E0F12" w:rsidRPr="00EA6E6E">
        <w:rPr>
          <w:szCs w:val="24"/>
          <w:lang w:val="pt-PT"/>
        </w:rPr>
        <w:t xml:space="preserve"> virtuais de prática</w:t>
      </w:r>
      <w:r w:rsidRPr="00EA6E6E">
        <w:rPr>
          <w:szCs w:val="24"/>
          <w:lang w:val="pt-PT"/>
        </w:rPr>
        <w:t xml:space="preserve"> e os gestores urbanos para que no futuro seja</w:t>
      </w:r>
      <w:r w:rsidR="00551759" w:rsidRPr="00EA6E6E">
        <w:rPr>
          <w:szCs w:val="24"/>
          <w:lang w:val="pt-PT"/>
        </w:rPr>
        <w:t>m</w:t>
      </w:r>
      <w:r w:rsidRPr="00EA6E6E">
        <w:rPr>
          <w:szCs w:val="24"/>
          <w:lang w:val="pt-PT"/>
        </w:rPr>
        <w:t xml:space="preserve"> analisada</w:t>
      </w:r>
      <w:r w:rsidR="00551759" w:rsidRPr="00EA6E6E">
        <w:rPr>
          <w:szCs w:val="24"/>
          <w:lang w:val="pt-PT"/>
        </w:rPr>
        <w:t>s</w:t>
      </w:r>
      <w:r w:rsidRPr="00EA6E6E">
        <w:rPr>
          <w:szCs w:val="24"/>
          <w:lang w:val="pt-PT"/>
        </w:rPr>
        <w:t xml:space="preserve"> as práticas colaborativas em cada aspecto de governança, inovação e sustentabilidade que estruturam a Gestão Urbana.</w:t>
      </w:r>
    </w:p>
    <w:p w:rsidR="00EC20EF" w:rsidRPr="00EA6E6E" w:rsidRDefault="00612EBE" w:rsidP="00612EBE">
      <w:pPr>
        <w:spacing w:after="120"/>
        <w:ind w:firstLine="284"/>
        <w:rPr>
          <w:szCs w:val="24"/>
          <w:lang w:val="pt-BR"/>
        </w:rPr>
      </w:pPr>
      <w:r w:rsidRPr="00EA6E6E">
        <w:rPr>
          <w:szCs w:val="24"/>
          <w:lang w:val="pt-PT"/>
        </w:rPr>
        <w:t xml:space="preserve">A inter-relação 3 descreve como se estabelece a comunicação colaborativa favorecendo as comunidades a interagir umas com as outras de mesmo interesse, assim como torna transparente a colaboração na criação de conhecimentos específicos aos eixos urbanos. </w:t>
      </w:r>
      <w:r w:rsidR="00077289" w:rsidRPr="00EA6E6E">
        <w:rPr>
          <w:szCs w:val="24"/>
          <w:lang w:val="pt-BR"/>
        </w:rPr>
        <w:t xml:space="preserve">Isso tem base </w:t>
      </w:r>
      <w:r w:rsidRPr="00EA6E6E">
        <w:rPr>
          <w:szCs w:val="24"/>
          <w:lang w:val="pt-BR"/>
        </w:rPr>
        <w:t>nas categorias de criação do conhecimento</w:t>
      </w:r>
      <w:r w:rsidR="00077289" w:rsidRPr="00EA6E6E">
        <w:rPr>
          <w:szCs w:val="24"/>
          <w:lang w:val="pt-BR"/>
        </w:rPr>
        <w:t xml:space="preserve"> (CHUA </w:t>
      </w:r>
      <w:r w:rsidR="00077289" w:rsidRPr="00EA6E6E">
        <w:rPr>
          <w:i/>
          <w:szCs w:val="24"/>
          <w:lang w:val="pt-BR"/>
        </w:rPr>
        <w:t>et al</w:t>
      </w:r>
      <w:r w:rsidR="00D05292">
        <w:rPr>
          <w:szCs w:val="24"/>
          <w:lang w:val="pt-BR"/>
        </w:rPr>
        <w:t>, 2012; 202</w:t>
      </w:r>
      <w:r w:rsidR="00455984">
        <w:rPr>
          <w:szCs w:val="24"/>
          <w:lang w:val="pt-BR"/>
        </w:rPr>
        <w:t>2</w:t>
      </w:r>
      <w:r w:rsidR="00077289" w:rsidRPr="00EA6E6E">
        <w:rPr>
          <w:szCs w:val="24"/>
          <w:lang w:val="pt-BR"/>
        </w:rPr>
        <w:t>)</w:t>
      </w:r>
      <w:r w:rsidRPr="00EA6E6E">
        <w:rPr>
          <w:szCs w:val="24"/>
          <w:lang w:val="pt-BR"/>
        </w:rPr>
        <w:t xml:space="preserve">: </w:t>
      </w:r>
      <w:r w:rsidRPr="00EA6E6E">
        <w:rPr>
          <w:bCs/>
          <w:color w:val="000000"/>
          <w:szCs w:val="24"/>
          <w:lang w:val="pt-BR"/>
        </w:rPr>
        <w:t>aquisição, disseminação, organização e compartilhamento</w:t>
      </w:r>
      <w:r w:rsidR="00077289" w:rsidRPr="00EA6E6E">
        <w:rPr>
          <w:bCs/>
          <w:color w:val="000000"/>
          <w:szCs w:val="24"/>
          <w:lang w:val="pt-BR"/>
        </w:rPr>
        <w:t xml:space="preserve">, onde a </w:t>
      </w:r>
      <w:r w:rsidR="00077289" w:rsidRPr="00EA6E6E">
        <w:rPr>
          <w:szCs w:val="24"/>
          <w:lang w:val="pt-BR"/>
        </w:rPr>
        <w:t xml:space="preserve">aquisição se daria através de </w:t>
      </w:r>
      <w:r w:rsidRPr="00EA6E6E">
        <w:rPr>
          <w:szCs w:val="24"/>
          <w:lang w:val="pt-BR"/>
        </w:rPr>
        <w:t>fóruns,</w:t>
      </w:r>
      <w:r w:rsidRPr="00EA6E6E">
        <w:rPr>
          <w:i/>
          <w:szCs w:val="24"/>
          <w:lang w:val="pt-BR"/>
        </w:rPr>
        <w:t xml:space="preserve"> chats </w:t>
      </w:r>
      <w:r w:rsidRPr="00EA6E6E">
        <w:rPr>
          <w:szCs w:val="24"/>
          <w:lang w:val="pt-BR"/>
        </w:rPr>
        <w:t xml:space="preserve">e </w:t>
      </w:r>
      <w:proofErr w:type="spellStart"/>
      <w:r w:rsidRPr="00EA6E6E">
        <w:rPr>
          <w:i/>
          <w:szCs w:val="24"/>
          <w:lang w:val="pt-BR"/>
        </w:rPr>
        <w:t>wikis</w:t>
      </w:r>
      <w:proofErr w:type="spellEnd"/>
      <w:r w:rsidRPr="00EA6E6E">
        <w:rPr>
          <w:szCs w:val="24"/>
          <w:lang w:val="pt-BR"/>
        </w:rPr>
        <w:t xml:space="preserve">; </w:t>
      </w:r>
      <w:r w:rsidR="00077289" w:rsidRPr="00EA6E6E">
        <w:rPr>
          <w:szCs w:val="24"/>
          <w:lang w:val="pt-BR"/>
        </w:rPr>
        <w:t>a disseminação através de</w:t>
      </w:r>
      <w:r w:rsidRPr="00EA6E6E">
        <w:rPr>
          <w:szCs w:val="24"/>
          <w:lang w:val="pt-BR"/>
        </w:rPr>
        <w:t xml:space="preserve"> </w:t>
      </w:r>
      <w:r w:rsidRPr="00EA6E6E">
        <w:rPr>
          <w:i/>
          <w:szCs w:val="24"/>
          <w:lang w:val="pt-BR"/>
        </w:rPr>
        <w:t>blogs</w:t>
      </w:r>
      <w:r w:rsidRPr="00EA6E6E">
        <w:rPr>
          <w:szCs w:val="24"/>
          <w:lang w:val="pt-BR"/>
        </w:rPr>
        <w:t xml:space="preserve"> e RSS; </w:t>
      </w:r>
      <w:r w:rsidR="00077289" w:rsidRPr="00EA6E6E">
        <w:rPr>
          <w:szCs w:val="24"/>
          <w:lang w:val="pt-BR"/>
        </w:rPr>
        <w:t xml:space="preserve">a organização através de </w:t>
      </w:r>
      <w:r w:rsidR="00077289" w:rsidRPr="00EA6E6E">
        <w:rPr>
          <w:i/>
          <w:szCs w:val="24"/>
          <w:lang w:val="pt-BR"/>
        </w:rPr>
        <w:t>s</w:t>
      </w:r>
      <w:r w:rsidRPr="00EA6E6E">
        <w:rPr>
          <w:i/>
          <w:szCs w:val="24"/>
          <w:lang w:val="pt-BR"/>
        </w:rPr>
        <w:t xml:space="preserve">ocial </w:t>
      </w:r>
      <w:proofErr w:type="spellStart"/>
      <w:r w:rsidRPr="00EA6E6E">
        <w:rPr>
          <w:i/>
          <w:szCs w:val="24"/>
          <w:lang w:val="pt-BR"/>
        </w:rPr>
        <w:t>tagging</w:t>
      </w:r>
      <w:proofErr w:type="spellEnd"/>
      <w:r w:rsidR="00077289" w:rsidRPr="00EA6E6E">
        <w:rPr>
          <w:i/>
          <w:szCs w:val="24"/>
          <w:lang w:val="pt-BR"/>
        </w:rPr>
        <w:t xml:space="preserve">, </w:t>
      </w:r>
      <w:r w:rsidR="00077289" w:rsidRPr="00EA6E6E">
        <w:rPr>
          <w:szCs w:val="24"/>
          <w:lang w:val="pt-BR"/>
        </w:rPr>
        <w:t>por exemplo,</w:t>
      </w:r>
      <w:r w:rsidRPr="00EA6E6E">
        <w:rPr>
          <w:szCs w:val="24"/>
          <w:lang w:val="pt-BR"/>
        </w:rPr>
        <w:t xml:space="preserve"> e </w:t>
      </w:r>
      <w:r w:rsidR="00077289" w:rsidRPr="00EA6E6E">
        <w:rPr>
          <w:szCs w:val="24"/>
          <w:lang w:val="pt-BR"/>
        </w:rPr>
        <w:t>o compartilhamento através de</w:t>
      </w:r>
      <w:r w:rsidRPr="00EA6E6E">
        <w:rPr>
          <w:szCs w:val="24"/>
          <w:lang w:val="pt-BR"/>
        </w:rPr>
        <w:t xml:space="preserve"> redes sociais</w:t>
      </w:r>
      <w:r w:rsidR="00077289" w:rsidRPr="00EA6E6E">
        <w:rPr>
          <w:szCs w:val="24"/>
          <w:lang w:val="pt-BR"/>
        </w:rPr>
        <w:t xml:space="preserve"> e multimídias</w:t>
      </w:r>
      <w:r w:rsidR="00D05292">
        <w:rPr>
          <w:szCs w:val="24"/>
          <w:lang w:val="pt-BR"/>
        </w:rPr>
        <w:t xml:space="preserve"> (</w:t>
      </w:r>
      <w:r w:rsidR="00D05292" w:rsidRPr="00EA6E6E">
        <w:rPr>
          <w:szCs w:val="24"/>
          <w:lang w:val="pt-BR"/>
        </w:rPr>
        <w:t xml:space="preserve">CHUA </w:t>
      </w:r>
      <w:r w:rsidR="00D05292" w:rsidRPr="00EA6E6E">
        <w:rPr>
          <w:i/>
          <w:szCs w:val="24"/>
          <w:lang w:val="pt-BR"/>
        </w:rPr>
        <w:t>et al</w:t>
      </w:r>
      <w:r w:rsidR="00D05292" w:rsidRPr="00EA6E6E">
        <w:rPr>
          <w:szCs w:val="24"/>
          <w:lang w:val="pt-BR"/>
        </w:rPr>
        <w:t>, 2008</w:t>
      </w:r>
      <w:r w:rsidR="00D05292">
        <w:rPr>
          <w:szCs w:val="24"/>
          <w:lang w:val="pt-BR"/>
        </w:rPr>
        <w:t>)</w:t>
      </w:r>
      <w:r w:rsidR="00077289" w:rsidRPr="00EA6E6E">
        <w:rPr>
          <w:szCs w:val="24"/>
          <w:lang w:val="pt-BR"/>
        </w:rPr>
        <w:t xml:space="preserve">. </w:t>
      </w:r>
    </w:p>
    <w:p w:rsidR="008A4194" w:rsidRPr="00EA6E6E" w:rsidRDefault="00D31689" w:rsidP="00612EBE">
      <w:pPr>
        <w:spacing w:after="120"/>
        <w:ind w:firstLine="284"/>
        <w:rPr>
          <w:szCs w:val="24"/>
          <w:lang w:val="pt-BR"/>
        </w:rPr>
      </w:pPr>
      <w:r w:rsidRPr="00EA6E6E">
        <w:rPr>
          <w:szCs w:val="24"/>
          <w:lang w:val="pt-BR"/>
        </w:rPr>
        <w:t xml:space="preserve">Destaque-se o emprego entre as dimensões do conhecimento com as formas de comunicação respectivamente: aquisição- fóruns, </w:t>
      </w:r>
      <w:r w:rsidRPr="00EA6E6E">
        <w:rPr>
          <w:i/>
          <w:szCs w:val="24"/>
          <w:lang w:val="pt-BR"/>
        </w:rPr>
        <w:t xml:space="preserve">chats e </w:t>
      </w:r>
      <w:proofErr w:type="spellStart"/>
      <w:r w:rsidRPr="00EA6E6E">
        <w:rPr>
          <w:i/>
          <w:szCs w:val="24"/>
          <w:lang w:val="pt-BR"/>
        </w:rPr>
        <w:t>wikis</w:t>
      </w:r>
      <w:proofErr w:type="spellEnd"/>
      <w:r w:rsidRPr="00EA6E6E">
        <w:rPr>
          <w:szCs w:val="24"/>
          <w:lang w:val="pt-BR"/>
        </w:rPr>
        <w:t xml:space="preserve">; disseminação- </w:t>
      </w:r>
      <w:r w:rsidRPr="00EA6E6E">
        <w:rPr>
          <w:i/>
          <w:szCs w:val="24"/>
          <w:lang w:val="pt-BR"/>
        </w:rPr>
        <w:t>blogs</w:t>
      </w:r>
      <w:r w:rsidRPr="00EA6E6E">
        <w:rPr>
          <w:szCs w:val="24"/>
          <w:lang w:val="pt-BR"/>
        </w:rPr>
        <w:t xml:space="preserve"> e RSS; organização – </w:t>
      </w:r>
      <w:r w:rsidRPr="00EA6E6E">
        <w:rPr>
          <w:i/>
          <w:szCs w:val="24"/>
          <w:lang w:val="pt-BR"/>
        </w:rPr>
        <w:t xml:space="preserve">Social </w:t>
      </w:r>
      <w:proofErr w:type="spellStart"/>
      <w:r w:rsidRPr="00EA6E6E">
        <w:rPr>
          <w:i/>
          <w:szCs w:val="24"/>
          <w:lang w:val="pt-BR"/>
        </w:rPr>
        <w:t>tagging</w:t>
      </w:r>
      <w:proofErr w:type="spellEnd"/>
      <w:r w:rsidRPr="00EA6E6E">
        <w:rPr>
          <w:szCs w:val="24"/>
          <w:lang w:val="pt-BR"/>
        </w:rPr>
        <w:t xml:space="preserve">; e compartilhamento- redes sociais e multimídias. </w:t>
      </w:r>
      <w:r w:rsidR="008A4194" w:rsidRPr="00EA6E6E">
        <w:rPr>
          <w:szCs w:val="24"/>
          <w:lang w:val="pt-BR"/>
        </w:rPr>
        <w:t xml:space="preserve">Para Coleman (2008) </w:t>
      </w:r>
      <w:r w:rsidR="00D42F62">
        <w:rPr>
          <w:szCs w:val="24"/>
          <w:lang w:val="pt-BR"/>
        </w:rPr>
        <w:t xml:space="preserve">e </w:t>
      </w:r>
      <w:proofErr w:type="spellStart"/>
      <w:r w:rsidR="00D42F62">
        <w:rPr>
          <w:szCs w:val="24"/>
          <w:lang w:val="pt-BR"/>
        </w:rPr>
        <w:t>Turban</w:t>
      </w:r>
      <w:proofErr w:type="spellEnd"/>
      <w:r w:rsidR="00D42F62">
        <w:rPr>
          <w:szCs w:val="24"/>
          <w:lang w:val="pt-BR"/>
        </w:rPr>
        <w:t xml:space="preserve">, (2011) </w:t>
      </w:r>
      <w:r w:rsidR="008A4194" w:rsidRPr="00EA6E6E">
        <w:rPr>
          <w:szCs w:val="24"/>
          <w:lang w:val="pt-BR"/>
        </w:rPr>
        <w:t xml:space="preserve">as tecnologias colaborativas constituem a parte mais visível das comunidades e dos processos, sendo que 80% do esforço geralmente são colocados para o segmento de tecnologia, que, na realidade, é apenas cerca de 20% da solução global. Os outros 80% que incidem sobre as comunidades e processos, geralmente não se encontram disponíveis para o efetivo processo de colaboração. Neste sentido, para estabelecer a Gestão Urbana a partir da comunicação colaborativa mais efetiva, se faz necessário desenvolver uma Rede Virtual de Comunicação Colaborativa Urbana. </w:t>
      </w:r>
    </w:p>
    <w:p w:rsidR="00D31689" w:rsidRPr="00EA6E6E" w:rsidRDefault="00D31689" w:rsidP="00612EBE">
      <w:pPr>
        <w:spacing w:after="120"/>
        <w:ind w:firstLine="284"/>
        <w:rPr>
          <w:szCs w:val="24"/>
          <w:lang w:val="pt-BR"/>
        </w:rPr>
      </w:pPr>
      <w:r w:rsidRPr="00EA6E6E">
        <w:rPr>
          <w:szCs w:val="24"/>
          <w:lang w:val="pt-BR"/>
        </w:rPr>
        <w:t>O resultado traz a formalização do conhecimento em Gestão Urbana por meio da Rede Virtual de Comunicação Colaborativa</w:t>
      </w:r>
      <w:r w:rsidR="00AB230A" w:rsidRPr="00EA6E6E">
        <w:rPr>
          <w:szCs w:val="24"/>
          <w:lang w:val="pt-BR"/>
        </w:rPr>
        <w:t xml:space="preserve"> Urbana.</w:t>
      </w:r>
      <w:r w:rsidR="007E0F12" w:rsidRPr="00EA6E6E">
        <w:t xml:space="preserve"> </w:t>
      </w:r>
      <w:r w:rsidR="007E0F12" w:rsidRPr="00EA6E6E">
        <w:rPr>
          <w:szCs w:val="24"/>
          <w:lang w:val="pt-BR"/>
        </w:rPr>
        <w:t xml:space="preserve">Cabe ressaltar que as pesquisas existentes se utilizam de termos semelhantes, como </w:t>
      </w:r>
      <w:r w:rsidR="00652B60" w:rsidRPr="00EA6E6E">
        <w:rPr>
          <w:szCs w:val="24"/>
          <w:lang w:val="pt-BR"/>
        </w:rPr>
        <w:t>por exemplo,</w:t>
      </w:r>
      <w:r w:rsidR="007E0F12" w:rsidRPr="00EA6E6E">
        <w:rPr>
          <w:szCs w:val="24"/>
          <w:lang w:val="pt-BR"/>
        </w:rPr>
        <w:t xml:space="preserve"> a </w:t>
      </w:r>
      <w:r w:rsidR="00652B60" w:rsidRPr="00EA6E6E">
        <w:rPr>
          <w:szCs w:val="24"/>
          <w:lang w:val="pt-BR"/>
        </w:rPr>
        <w:t>Rede Social qu</w:t>
      </w:r>
      <w:r w:rsidR="007E0F12" w:rsidRPr="00EA6E6E">
        <w:rPr>
          <w:szCs w:val="24"/>
          <w:lang w:val="pt-BR"/>
        </w:rPr>
        <w:t>e não considera a comunicação colaborativa</w:t>
      </w:r>
      <w:r w:rsidR="0045042D" w:rsidRPr="00EA6E6E">
        <w:rPr>
          <w:szCs w:val="24"/>
          <w:lang w:val="pt-BR"/>
        </w:rPr>
        <w:t xml:space="preserve"> nas dimensões dos aspectos estruturantes e as inter-relações</w:t>
      </w:r>
      <w:r w:rsidR="007E0F12" w:rsidRPr="00EA6E6E">
        <w:rPr>
          <w:szCs w:val="24"/>
          <w:lang w:val="pt-BR"/>
        </w:rPr>
        <w:t xml:space="preserve"> levantadas neste estudo. </w:t>
      </w:r>
      <w:r w:rsidR="00652B60" w:rsidRPr="00EA6E6E">
        <w:rPr>
          <w:szCs w:val="24"/>
          <w:lang w:val="pt-BR"/>
        </w:rPr>
        <w:t>Enfatiza-se</w:t>
      </w:r>
      <w:r w:rsidR="007E0F12" w:rsidRPr="00EA6E6E">
        <w:rPr>
          <w:szCs w:val="24"/>
          <w:lang w:val="pt-BR"/>
        </w:rPr>
        <w:t xml:space="preserve"> que esta proposta é possível de </w:t>
      </w:r>
      <w:r w:rsidR="0045042D" w:rsidRPr="00EA6E6E">
        <w:rPr>
          <w:szCs w:val="24"/>
          <w:lang w:val="pt-BR"/>
        </w:rPr>
        <w:t>aplicação</w:t>
      </w:r>
      <w:r w:rsidR="007E0F12" w:rsidRPr="00EA6E6E">
        <w:rPr>
          <w:szCs w:val="24"/>
          <w:lang w:val="pt-BR"/>
        </w:rPr>
        <w:t xml:space="preserve"> futura, ou seja, a comunicação promovendo a colaboração direta aos </w:t>
      </w:r>
      <w:r w:rsidR="004A14B8">
        <w:rPr>
          <w:szCs w:val="24"/>
          <w:lang w:val="pt-BR"/>
        </w:rPr>
        <w:t>temas pertinentes ligados ao Sistema U</w:t>
      </w:r>
      <w:r w:rsidR="007E0F12" w:rsidRPr="00EA6E6E">
        <w:rPr>
          <w:szCs w:val="24"/>
          <w:lang w:val="pt-BR"/>
        </w:rPr>
        <w:t>rbano, na qual as comunidades virtuais de prática</w:t>
      </w:r>
      <w:r w:rsidR="00652B60" w:rsidRPr="00EA6E6E">
        <w:rPr>
          <w:szCs w:val="24"/>
          <w:lang w:val="pt-BR"/>
        </w:rPr>
        <w:t xml:space="preserve"> têm domínio possibilitando fundamentar o estudo proposto</w:t>
      </w:r>
      <w:r w:rsidR="007E0F12" w:rsidRPr="00EA6E6E">
        <w:rPr>
          <w:szCs w:val="24"/>
          <w:lang w:val="pt-BR"/>
        </w:rPr>
        <w:t xml:space="preserve"> neste artigo.</w:t>
      </w:r>
    </w:p>
    <w:p w:rsidR="00612EBE" w:rsidRPr="00EA6E6E" w:rsidRDefault="00612EBE" w:rsidP="00612EBE">
      <w:pPr>
        <w:spacing w:after="120"/>
        <w:ind w:firstLine="284"/>
        <w:rPr>
          <w:szCs w:val="24"/>
          <w:lang w:val="pt-BR"/>
        </w:rPr>
      </w:pPr>
    </w:p>
    <w:p w:rsidR="00612EBE" w:rsidRPr="00EA6E6E" w:rsidRDefault="00612EBE" w:rsidP="00612EBE">
      <w:pPr>
        <w:pStyle w:val="PargrafodaLista"/>
        <w:numPr>
          <w:ilvl w:val="0"/>
          <w:numId w:val="1"/>
        </w:numPr>
        <w:spacing w:after="120"/>
        <w:rPr>
          <w:b/>
          <w:szCs w:val="24"/>
          <w:lang w:val="pt-BR"/>
        </w:rPr>
      </w:pPr>
      <w:r w:rsidRPr="00EA6E6E">
        <w:rPr>
          <w:b/>
          <w:szCs w:val="24"/>
          <w:lang w:val="pt-BR"/>
        </w:rPr>
        <w:t>Considerações Finais</w:t>
      </w:r>
    </w:p>
    <w:p w:rsidR="00612EBE" w:rsidRPr="00EA6E6E" w:rsidRDefault="00612EBE" w:rsidP="00612EBE">
      <w:pPr>
        <w:spacing w:after="120"/>
        <w:rPr>
          <w:color w:val="A6A6A6"/>
          <w:szCs w:val="24"/>
          <w:lang w:val="pt-BR"/>
        </w:rPr>
      </w:pPr>
    </w:p>
    <w:p w:rsidR="003A4572" w:rsidRDefault="00E30FFB" w:rsidP="00E30FFB">
      <w:pPr>
        <w:spacing w:after="120"/>
        <w:ind w:firstLine="360"/>
        <w:rPr>
          <w:szCs w:val="24"/>
          <w:lang w:val="pt-BR"/>
        </w:rPr>
      </w:pPr>
      <w:r w:rsidRPr="00EA6E6E">
        <w:rPr>
          <w:szCs w:val="24"/>
          <w:lang w:val="pt-BR"/>
        </w:rPr>
        <w:t>E</w:t>
      </w:r>
      <w:r w:rsidR="009F00BA">
        <w:rPr>
          <w:szCs w:val="24"/>
          <w:lang w:val="pt-BR"/>
        </w:rPr>
        <w:t xml:space="preserve">ste estudo vem contribuir com </w:t>
      </w:r>
      <w:r w:rsidRPr="00EA6E6E">
        <w:rPr>
          <w:szCs w:val="24"/>
          <w:lang w:val="pt-BR"/>
        </w:rPr>
        <w:t xml:space="preserve">a problemática constante e evidenciada em muitas </w:t>
      </w:r>
      <w:r w:rsidR="00FD1DEC" w:rsidRPr="00EA6E6E">
        <w:rPr>
          <w:szCs w:val="24"/>
          <w:lang w:val="pt-BR"/>
        </w:rPr>
        <w:t xml:space="preserve">Cidades </w:t>
      </w:r>
      <w:r w:rsidR="00A338D5" w:rsidRPr="00EA6E6E">
        <w:rPr>
          <w:szCs w:val="24"/>
          <w:lang w:val="pt-BR"/>
        </w:rPr>
        <w:t>que procuram estabelecer a inovação e sustentabilidade</w:t>
      </w:r>
      <w:r w:rsidRPr="00EA6E6E">
        <w:rPr>
          <w:szCs w:val="24"/>
          <w:lang w:val="pt-BR"/>
        </w:rPr>
        <w:t xml:space="preserve">, no que se refere à </w:t>
      </w:r>
      <w:r w:rsidR="00A338D5" w:rsidRPr="00EA6E6E">
        <w:rPr>
          <w:szCs w:val="24"/>
          <w:lang w:val="pt-BR"/>
        </w:rPr>
        <w:t xml:space="preserve">Gestão Urbana </w:t>
      </w:r>
      <w:r w:rsidRPr="00EA6E6E">
        <w:rPr>
          <w:szCs w:val="24"/>
          <w:lang w:val="pt-BR"/>
        </w:rPr>
        <w:t xml:space="preserve">e sua pouca eficiência em resolver </w:t>
      </w:r>
      <w:r w:rsidR="00641082" w:rsidRPr="00EA6E6E">
        <w:rPr>
          <w:szCs w:val="24"/>
          <w:lang w:val="pt-BR"/>
        </w:rPr>
        <w:t>situações/</w:t>
      </w:r>
      <w:r w:rsidRPr="00EA6E6E">
        <w:rPr>
          <w:szCs w:val="24"/>
          <w:lang w:val="pt-BR"/>
        </w:rPr>
        <w:t xml:space="preserve">problemas </w:t>
      </w:r>
      <w:r w:rsidR="00B112DD">
        <w:rPr>
          <w:szCs w:val="24"/>
          <w:lang w:val="pt-BR"/>
        </w:rPr>
        <w:t>do Sistema Urbano</w:t>
      </w:r>
      <w:r w:rsidRPr="00EA6E6E">
        <w:rPr>
          <w:szCs w:val="24"/>
          <w:lang w:val="pt-BR"/>
        </w:rPr>
        <w:t xml:space="preserve">. </w:t>
      </w:r>
      <w:r w:rsidR="00916680" w:rsidRPr="00EA6E6E">
        <w:rPr>
          <w:szCs w:val="24"/>
          <w:lang w:val="pt-BR"/>
        </w:rPr>
        <w:t>E</w:t>
      </w:r>
      <w:r w:rsidRPr="00EA6E6E">
        <w:rPr>
          <w:szCs w:val="24"/>
          <w:lang w:val="pt-BR"/>
        </w:rPr>
        <w:t xml:space="preserve"> geralmente, a </w:t>
      </w:r>
      <w:r w:rsidR="00641082" w:rsidRPr="00EA6E6E">
        <w:rPr>
          <w:szCs w:val="24"/>
          <w:lang w:val="pt-BR"/>
        </w:rPr>
        <w:t xml:space="preserve">Gestão Urbana </w:t>
      </w:r>
      <w:r w:rsidRPr="00EA6E6E">
        <w:rPr>
          <w:szCs w:val="24"/>
          <w:lang w:val="pt-BR"/>
        </w:rPr>
        <w:t>se dá pelos</w:t>
      </w:r>
      <w:r w:rsidR="003A4572">
        <w:rPr>
          <w:szCs w:val="24"/>
          <w:lang w:val="pt-BR"/>
        </w:rPr>
        <w:t xml:space="preserve"> S</w:t>
      </w:r>
      <w:r w:rsidR="00FD1DEC" w:rsidRPr="00EA6E6E">
        <w:rPr>
          <w:szCs w:val="24"/>
          <w:lang w:val="pt-BR"/>
        </w:rPr>
        <w:t xml:space="preserve">istemas </w:t>
      </w:r>
      <w:r w:rsidR="003A4572">
        <w:rPr>
          <w:szCs w:val="24"/>
          <w:lang w:val="pt-BR"/>
        </w:rPr>
        <w:t xml:space="preserve">Urbanos </w:t>
      </w:r>
      <w:r w:rsidR="00FD1DEC" w:rsidRPr="00EA6E6E">
        <w:rPr>
          <w:szCs w:val="24"/>
          <w:lang w:val="pt-BR"/>
        </w:rPr>
        <w:t xml:space="preserve">hierarquicamente fechados, não promovendo a colaboração efetiva dos agentes urbanos que compõem a organização </w:t>
      </w:r>
      <w:r w:rsidR="00C60353" w:rsidRPr="00EA6E6E">
        <w:rPr>
          <w:szCs w:val="24"/>
          <w:lang w:val="pt-BR"/>
        </w:rPr>
        <w:t xml:space="preserve">social </w:t>
      </w:r>
      <w:r w:rsidR="00FD1DEC" w:rsidRPr="00EA6E6E">
        <w:rPr>
          <w:szCs w:val="24"/>
          <w:lang w:val="pt-BR"/>
        </w:rPr>
        <w:t>chamada Cidade</w:t>
      </w:r>
      <w:r w:rsidRPr="00EA6E6E">
        <w:rPr>
          <w:szCs w:val="24"/>
          <w:lang w:val="pt-BR"/>
        </w:rPr>
        <w:t xml:space="preserve">. </w:t>
      </w:r>
      <w:r w:rsidR="003A4572">
        <w:rPr>
          <w:szCs w:val="24"/>
          <w:lang w:val="pt-BR"/>
        </w:rPr>
        <w:t xml:space="preserve">A </w:t>
      </w:r>
      <w:proofErr w:type="spellStart"/>
      <w:r w:rsidR="003A4572">
        <w:rPr>
          <w:szCs w:val="24"/>
          <w:lang w:val="pt-BR"/>
        </w:rPr>
        <w:t>co-criação</w:t>
      </w:r>
      <w:proofErr w:type="spellEnd"/>
      <w:r w:rsidR="003A4572">
        <w:rPr>
          <w:szCs w:val="24"/>
          <w:lang w:val="pt-BR"/>
        </w:rPr>
        <w:t xml:space="preserve"> como inovação aberta favorece</w:t>
      </w:r>
      <w:r w:rsidR="003A4572" w:rsidRPr="003A4572">
        <w:rPr>
          <w:szCs w:val="24"/>
          <w:lang w:val="pt-BR"/>
        </w:rPr>
        <w:t xml:space="preserve"> a boa governança </w:t>
      </w:r>
      <w:r w:rsidR="003A4572">
        <w:rPr>
          <w:szCs w:val="24"/>
          <w:lang w:val="pt-BR"/>
        </w:rPr>
        <w:t>e o surgimento de</w:t>
      </w:r>
      <w:r w:rsidR="003A4572" w:rsidRPr="003A4572">
        <w:rPr>
          <w:szCs w:val="24"/>
          <w:lang w:val="pt-BR"/>
        </w:rPr>
        <w:t xml:space="preserve"> soluções urbanas </w:t>
      </w:r>
      <w:r w:rsidR="003A4572">
        <w:rPr>
          <w:szCs w:val="24"/>
          <w:lang w:val="pt-BR"/>
        </w:rPr>
        <w:t xml:space="preserve">com sustentabilidade. </w:t>
      </w:r>
    </w:p>
    <w:p w:rsidR="00E30FFB" w:rsidRPr="00EA6E6E" w:rsidRDefault="00DC1851" w:rsidP="00E30FFB">
      <w:pPr>
        <w:spacing w:after="120"/>
        <w:ind w:firstLine="360"/>
        <w:rPr>
          <w:szCs w:val="24"/>
          <w:lang w:val="pt-BR"/>
        </w:rPr>
      </w:pPr>
      <w:r w:rsidRPr="00EA6E6E">
        <w:rPr>
          <w:szCs w:val="24"/>
          <w:lang w:val="pt-BR"/>
        </w:rPr>
        <w:t xml:space="preserve">A pesquisa centrada nos aspectos </w:t>
      </w:r>
      <w:r w:rsidR="00E30FFB" w:rsidRPr="00EA6E6E">
        <w:rPr>
          <w:szCs w:val="24"/>
          <w:lang w:val="pt-BR"/>
        </w:rPr>
        <w:t>governança, inovação e sustentabilid</w:t>
      </w:r>
      <w:r w:rsidR="00AB27F3" w:rsidRPr="00EA6E6E">
        <w:rPr>
          <w:szCs w:val="24"/>
          <w:lang w:val="pt-BR"/>
        </w:rPr>
        <w:t xml:space="preserve">ade vem trazer subsídios para a </w:t>
      </w:r>
      <w:r w:rsidRPr="00EA6E6E">
        <w:rPr>
          <w:szCs w:val="24"/>
          <w:lang w:val="pt-BR"/>
        </w:rPr>
        <w:t>denominação de Cidades Inovadoras Sustentáveis</w:t>
      </w:r>
      <w:r w:rsidR="00C14BDB" w:rsidRPr="00EA6E6E">
        <w:rPr>
          <w:szCs w:val="24"/>
          <w:lang w:val="pt-BR"/>
        </w:rPr>
        <w:t>, tendo-se como inter-</w:t>
      </w:r>
      <w:r w:rsidR="00E30FFB" w:rsidRPr="00EA6E6E">
        <w:rPr>
          <w:szCs w:val="24"/>
          <w:lang w:val="pt-BR"/>
        </w:rPr>
        <w:lastRenderedPageBreak/>
        <w:t xml:space="preserve">relação entre essas bases teóricas a </w:t>
      </w:r>
      <w:r w:rsidR="00E3430A" w:rsidRPr="00EA6E6E">
        <w:rPr>
          <w:szCs w:val="24"/>
          <w:lang w:val="pt-BR"/>
        </w:rPr>
        <w:t>formalização do conhecim</w:t>
      </w:r>
      <w:r w:rsidR="003A4572">
        <w:rPr>
          <w:szCs w:val="24"/>
          <w:lang w:val="pt-BR"/>
        </w:rPr>
        <w:t xml:space="preserve">ento e </w:t>
      </w:r>
      <w:r w:rsidR="002566AF" w:rsidRPr="00EA6E6E">
        <w:rPr>
          <w:szCs w:val="24"/>
          <w:lang w:val="pt-BR"/>
        </w:rPr>
        <w:t>a representação visual da</w:t>
      </w:r>
      <w:r w:rsidR="00E30FFB" w:rsidRPr="00EA6E6E">
        <w:rPr>
          <w:szCs w:val="24"/>
          <w:lang w:val="pt-BR"/>
        </w:rPr>
        <w:t xml:space="preserve"> </w:t>
      </w:r>
      <w:r w:rsidR="00AB27F3" w:rsidRPr="00EA6E6E">
        <w:rPr>
          <w:szCs w:val="24"/>
          <w:lang w:val="pt-BR"/>
        </w:rPr>
        <w:t>Rede Virtual de C</w:t>
      </w:r>
      <w:r w:rsidR="00E30FFB" w:rsidRPr="00EA6E6E">
        <w:rPr>
          <w:szCs w:val="24"/>
          <w:lang w:val="pt-BR"/>
        </w:rPr>
        <w:t xml:space="preserve">omunicação </w:t>
      </w:r>
      <w:r w:rsidR="00AB27F3" w:rsidRPr="00EA6E6E">
        <w:rPr>
          <w:szCs w:val="24"/>
          <w:lang w:val="pt-BR"/>
        </w:rPr>
        <w:t>C</w:t>
      </w:r>
      <w:r w:rsidR="00E30FFB" w:rsidRPr="00EA6E6E">
        <w:rPr>
          <w:szCs w:val="24"/>
          <w:lang w:val="pt-BR"/>
        </w:rPr>
        <w:t>olaborativa</w:t>
      </w:r>
      <w:r w:rsidR="00E3430A" w:rsidRPr="00EA6E6E">
        <w:rPr>
          <w:szCs w:val="24"/>
          <w:lang w:val="pt-BR"/>
        </w:rPr>
        <w:t xml:space="preserve"> Urbana</w:t>
      </w:r>
      <w:r w:rsidR="00E30FFB" w:rsidRPr="00EA6E6E">
        <w:rPr>
          <w:szCs w:val="24"/>
          <w:lang w:val="pt-BR"/>
        </w:rPr>
        <w:t xml:space="preserve">, </w:t>
      </w:r>
      <w:r w:rsidR="002566AF" w:rsidRPr="00EA6E6E">
        <w:rPr>
          <w:szCs w:val="24"/>
          <w:lang w:val="pt-BR"/>
        </w:rPr>
        <w:t>sendo esta a ser considerada</w:t>
      </w:r>
      <w:r w:rsidR="002566AF" w:rsidRPr="00EA6E6E">
        <w:t xml:space="preserve"> </w:t>
      </w:r>
      <w:r w:rsidR="002566AF" w:rsidRPr="00AE1961">
        <w:rPr>
          <w:lang w:val="pt-BR"/>
        </w:rPr>
        <w:t>como</w:t>
      </w:r>
      <w:r w:rsidR="00E30FFB" w:rsidRPr="00EA6E6E">
        <w:rPr>
          <w:szCs w:val="24"/>
          <w:lang w:val="pt-BR"/>
        </w:rPr>
        <w:t xml:space="preserve"> parte central </w:t>
      </w:r>
      <w:r w:rsidR="002566AF" w:rsidRPr="00EA6E6E">
        <w:rPr>
          <w:szCs w:val="24"/>
          <w:lang w:val="pt-BR"/>
        </w:rPr>
        <w:t>das reflexões.</w:t>
      </w:r>
    </w:p>
    <w:p w:rsidR="00E30FFB" w:rsidRPr="00EA6E6E" w:rsidRDefault="00E045D6" w:rsidP="00E30FFB">
      <w:pPr>
        <w:spacing w:after="120"/>
        <w:ind w:firstLine="360"/>
        <w:rPr>
          <w:szCs w:val="24"/>
          <w:lang w:val="pt-BR"/>
        </w:rPr>
      </w:pPr>
      <w:r w:rsidRPr="00EA6E6E">
        <w:rPr>
          <w:szCs w:val="24"/>
          <w:lang w:val="pt-BR"/>
        </w:rPr>
        <w:t>A representação visual proposta</w:t>
      </w:r>
      <w:r w:rsidR="00E30FFB" w:rsidRPr="00EA6E6E">
        <w:rPr>
          <w:szCs w:val="24"/>
          <w:lang w:val="pt-BR"/>
        </w:rPr>
        <w:t xml:space="preserve"> permite </w:t>
      </w:r>
      <w:r w:rsidR="00AB27F3" w:rsidRPr="00EA6E6E">
        <w:rPr>
          <w:szCs w:val="24"/>
          <w:lang w:val="pt-BR"/>
        </w:rPr>
        <w:t>reflexões mai</w:t>
      </w:r>
      <w:r w:rsidR="00A51084">
        <w:rPr>
          <w:szCs w:val="24"/>
          <w:lang w:val="pt-BR"/>
        </w:rPr>
        <w:t>s adequadas sobre as práticas das Cidades Inovadoras e Sustentáveis</w:t>
      </w:r>
      <w:r w:rsidR="00E30FFB" w:rsidRPr="00EA6E6E">
        <w:rPr>
          <w:szCs w:val="24"/>
          <w:lang w:val="pt-BR"/>
        </w:rPr>
        <w:t xml:space="preserve">, visando </w:t>
      </w:r>
      <w:r w:rsidR="00E3430A" w:rsidRPr="00EA6E6E">
        <w:rPr>
          <w:szCs w:val="24"/>
          <w:lang w:val="pt-BR"/>
        </w:rPr>
        <w:t>à</w:t>
      </w:r>
      <w:r w:rsidR="00E30FFB" w:rsidRPr="00EA6E6E">
        <w:rPr>
          <w:szCs w:val="24"/>
          <w:lang w:val="pt-BR"/>
        </w:rPr>
        <w:t xml:space="preserve"> resolução </w:t>
      </w:r>
      <w:r w:rsidR="003A4572">
        <w:rPr>
          <w:szCs w:val="24"/>
          <w:lang w:val="pt-BR"/>
        </w:rPr>
        <w:t>da problemática evidenciada</w:t>
      </w:r>
      <w:r w:rsidR="00E30FFB" w:rsidRPr="00EA6E6E">
        <w:rPr>
          <w:szCs w:val="24"/>
          <w:lang w:val="pt-BR"/>
        </w:rPr>
        <w:t xml:space="preserve">, através </w:t>
      </w:r>
      <w:r w:rsidR="00A51084">
        <w:rPr>
          <w:szCs w:val="24"/>
          <w:lang w:val="pt-BR"/>
        </w:rPr>
        <w:t>dos aspectos estruturantes da</w:t>
      </w:r>
      <w:r w:rsidR="00E30FFB" w:rsidRPr="00EA6E6E">
        <w:rPr>
          <w:szCs w:val="24"/>
          <w:lang w:val="pt-BR"/>
        </w:rPr>
        <w:t xml:space="preserve"> </w:t>
      </w:r>
      <w:r w:rsidR="00A51084" w:rsidRPr="00EA6E6E">
        <w:rPr>
          <w:szCs w:val="24"/>
          <w:lang w:val="pt-BR"/>
        </w:rPr>
        <w:t xml:space="preserve">Gestão Urbana, </w:t>
      </w:r>
      <w:r w:rsidR="00E30FFB" w:rsidRPr="00EA6E6E">
        <w:rPr>
          <w:szCs w:val="24"/>
          <w:lang w:val="pt-BR"/>
        </w:rPr>
        <w:t xml:space="preserve">caracterizado por inter-relações </w:t>
      </w:r>
      <w:r w:rsidR="00AB27F3" w:rsidRPr="00EA6E6E">
        <w:rPr>
          <w:szCs w:val="24"/>
          <w:lang w:val="pt-BR"/>
        </w:rPr>
        <w:t>de fluxo contínuo de conhecimentos</w:t>
      </w:r>
      <w:r w:rsidR="00C14BDB" w:rsidRPr="00EA6E6E">
        <w:rPr>
          <w:szCs w:val="24"/>
          <w:lang w:val="pt-BR"/>
        </w:rPr>
        <w:t xml:space="preserve">, possibilitando soluções urbanas que melhorem a qualidade de vida </w:t>
      </w:r>
      <w:r w:rsidR="00044A09" w:rsidRPr="00EA6E6E">
        <w:rPr>
          <w:szCs w:val="24"/>
          <w:lang w:val="pt-BR"/>
        </w:rPr>
        <w:t>sustentável e inovadora para os agentes urbanos</w:t>
      </w:r>
      <w:r w:rsidR="002C249B" w:rsidRPr="00EA6E6E">
        <w:rPr>
          <w:szCs w:val="24"/>
          <w:lang w:val="pt-BR"/>
        </w:rPr>
        <w:t xml:space="preserve"> das</w:t>
      </w:r>
      <w:r w:rsidR="00C14BDB" w:rsidRPr="00EA6E6E">
        <w:rPr>
          <w:szCs w:val="24"/>
          <w:lang w:val="pt-BR"/>
        </w:rPr>
        <w:t xml:space="preserve"> </w:t>
      </w:r>
      <w:r w:rsidR="00E3430A" w:rsidRPr="00EA6E6E">
        <w:rPr>
          <w:szCs w:val="24"/>
          <w:lang w:val="pt-BR"/>
        </w:rPr>
        <w:t>Cidade</w:t>
      </w:r>
      <w:r w:rsidR="002C249B" w:rsidRPr="00EA6E6E">
        <w:rPr>
          <w:szCs w:val="24"/>
          <w:lang w:val="pt-BR"/>
        </w:rPr>
        <w:t>s</w:t>
      </w:r>
      <w:r w:rsidR="00C14BDB" w:rsidRPr="00EA6E6E">
        <w:rPr>
          <w:szCs w:val="24"/>
          <w:lang w:val="pt-BR"/>
        </w:rPr>
        <w:t xml:space="preserve">. </w:t>
      </w:r>
    </w:p>
    <w:p w:rsidR="00612EBE" w:rsidRPr="00EA6E6E" w:rsidRDefault="00612EBE" w:rsidP="00612EBE">
      <w:pPr>
        <w:spacing w:after="120"/>
        <w:ind w:firstLine="284"/>
        <w:rPr>
          <w:szCs w:val="24"/>
          <w:lang w:val="pt-BR"/>
        </w:rPr>
      </w:pPr>
    </w:p>
    <w:p w:rsidR="00612EBE" w:rsidRPr="00EA6E6E" w:rsidRDefault="00612EBE" w:rsidP="00612EBE">
      <w:pPr>
        <w:spacing w:after="120"/>
        <w:rPr>
          <w:b/>
          <w:szCs w:val="24"/>
          <w:lang w:val="pt-BR"/>
        </w:rPr>
      </w:pPr>
      <w:r w:rsidRPr="00EA6E6E">
        <w:rPr>
          <w:b/>
          <w:szCs w:val="24"/>
          <w:lang w:val="pt-BR"/>
        </w:rPr>
        <w:t>Referências</w:t>
      </w:r>
    </w:p>
    <w:p w:rsidR="00612EBE" w:rsidRPr="00EA6E6E" w:rsidRDefault="00612EBE" w:rsidP="00612EBE">
      <w:pPr>
        <w:spacing w:after="120"/>
        <w:rPr>
          <w:szCs w:val="24"/>
          <w:lang w:val="pt-BR"/>
        </w:rPr>
      </w:pPr>
    </w:p>
    <w:p w:rsidR="002C6769" w:rsidRPr="00EA6E6E" w:rsidRDefault="007A3FE0" w:rsidP="004D31A7">
      <w:pPr>
        <w:spacing w:after="120"/>
        <w:rPr>
          <w:sz w:val="22"/>
          <w:szCs w:val="22"/>
        </w:rPr>
      </w:pPr>
      <w:r w:rsidRPr="00103801">
        <w:rPr>
          <w:sz w:val="22"/>
          <w:szCs w:val="22"/>
          <w:lang w:val="pt-BR"/>
        </w:rPr>
        <w:t>BESSANT, J</w:t>
      </w:r>
      <w:r w:rsidR="00375966" w:rsidRPr="00103801">
        <w:rPr>
          <w:i/>
          <w:sz w:val="22"/>
          <w:szCs w:val="22"/>
          <w:lang w:val="pt-BR"/>
        </w:rPr>
        <w:t xml:space="preserve">.; </w:t>
      </w:r>
      <w:r w:rsidR="00375966" w:rsidRPr="00103801">
        <w:rPr>
          <w:sz w:val="22"/>
          <w:szCs w:val="22"/>
          <w:lang w:val="pt-BR"/>
        </w:rPr>
        <w:t>TIDD. J.</w:t>
      </w:r>
      <w:r w:rsidR="00375966" w:rsidRPr="00103801">
        <w:rPr>
          <w:i/>
          <w:sz w:val="22"/>
          <w:szCs w:val="22"/>
          <w:lang w:val="pt-BR"/>
        </w:rPr>
        <w:t xml:space="preserve"> </w:t>
      </w:r>
      <w:r w:rsidR="002C6769" w:rsidRPr="00103801">
        <w:rPr>
          <w:b/>
          <w:sz w:val="22"/>
          <w:szCs w:val="22"/>
          <w:lang w:val="pt-BR"/>
        </w:rPr>
        <w:t>Inovação e empreendedorismo</w:t>
      </w:r>
      <w:r w:rsidR="005B6C92" w:rsidRPr="00103801">
        <w:rPr>
          <w:sz w:val="22"/>
          <w:szCs w:val="22"/>
          <w:lang w:val="pt-BR"/>
        </w:rPr>
        <w:t xml:space="preserve">. </w:t>
      </w:r>
      <w:r w:rsidR="005B6C92" w:rsidRPr="00EA6E6E">
        <w:rPr>
          <w:sz w:val="22"/>
          <w:szCs w:val="22"/>
        </w:rPr>
        <w:t xml:space="preserve">Porto </w:t>
      </w:r>
      <w:proofErr w:type="spellStart"/>
      <w:r w:rsidR="005B6C92" w:rsidRPr="00EA6E6E">
        <w:rPr>
          <w:sz w:val="22"/>
          <w:szCs w:val="22"/>
        </w:rPr>
        <w:t>Alegre</w:t>
      </w:r>
      <w:proofErr w:type="spellEnd"/>
      <w:r w:rsidR="005B6C92" w:rsidRPr="00EA6E6E">
        <w:rPr>
          <w:sz w:val="22"/>
          <w:szCs w:val="22"/>
        </w:rPr>
        <w:t>: Bookman, 201</w:t>
      </w:r>
      <w:r w:rsidR="002C6769" w:rsidRPr="00EA6E6E">
        <w:rPr>
          <w:sz w:val="22"/>
          <w:szCs w:val="22"/>
        </w:rPr>
        <w:t>9.</w:t>
      </w:r>
    </w:p>
    <w:p w:rsidR="002C6769" w:rsidRPr="00EA6E6E" w:rsidRDefault="002C6769" w:rsidP="004D31A7">
      <w:pPr>
        <w:spacing w:after="120"/>
        <w:rPr>
          <w:sz w:val="22"/>
          <w:szCs w:val="22"/>
        </w:rPr>
      </w:pPr>
      <w:r w:rsidRPr="00103801">
        <w:rPr>
          <w:sz w:val="22"/>
          <w:szCs w:val="22"/>
          <w:lang w:val="pt-BR"/>
        </w:rPr>
        <w:t xml:space="preserve">CANOTILHO, G. </w:t>
      </w:r>
      <w:r w:rsidRPr="00103801">
        <w:rPr>
          <w:b/>
          <w:sz w:val="22"/>
          <w:szCs w:val="22"/>
          <w:lang w:val="pt-BR"/>
        </w:rPr>
        <w:t>Constitucionalismo e a geologia da good governance</w:t>
      </w:r>
      <w:r w:rsidRPr="00103801">
        <w:rPr>
          <w:sz w:val="22"/>
          <w:szCs w:val="22"/>
          <w:lang w:val="pt-BR"/>
        </w:rPr>
        <w:t xml:space="preserve">. </w:t>
      </w:r>
      <w:r w:rsidRPr="00EA6E6E">
        <w:rPr>
          <w:sz w:val="22"/>
          <w:szCs w:val="22"/>
        </w:rPr>
        <w:t xml:space="preserve">In: </w:t>
      </w:r>
      <w:proofErr w:type="spellStart"/>
      <w:r w:rsidRPr="00EA6E6E">
        <w:rPr>
          <w:sz w:val="22"/>
          <w:szCs w:val="22"/>
        </w:rPr>
        <w:t>Brancosos</w:t>
      </w:r>
      <w:proofErr w:type="spellEnd"/>
      <w:r w:rsidRPr="00EA6E6E">
        <w:rPr>
          <w:sz w:val="22"/>
          <w:szCs w:val="22"/>
        </w:rPr>
        <w:t xml:space="preserve"> e </w:t>
      </w:r>
      <w:proofErr w:type="spellStart"/>
      <w:r w:rsidRPr="00EA6E6E">
        <w:rPr>
          <w:sz w:val="22"/>
          <w:szCs w:val="22"/>
        </w:rPr>
        <w:t>Interconstitucionalidade</w:t>
      </w:r>
      <w:proofErr w:type="spellEnd"/>
      <w:r w:rsidRPr="00EA6E6E">
        <w:rPr>
          <w:sz w:val="22"/>
          <w:szCs w:val="22"/>
        </w:rPr>
        <w:t xml:space="preserve">: </w:t>
      </w:r>
      <w:proofErr w:type="spellStart"/>
      <w:r w:rsidRPr="00EA6E6E">
        <w:rPr>
          <w:sz w:val="22"/>
          <w:szCs w:val="22"/>
        </w:rPr>
        <w:t>itinerários</w:t>
      </w:r>
      <w:proofErr w:type="spellEnd"/>
      <w:r w:rsidRPr="00EA6E6E">
        <w:rPr>
          <w:sz w:val="22"/>
          <w:szCs w:val="22"/>
        </w:rPr>
        <w:t xml:space="preserve"> dos </w:t>
      </w:r>
      <w:proofErr w:type="spellStart"/>
      <w:r w:rsidRPr="00EA6E6E">
        <w:rPr>
          <w:sz w:val="22"/>
          <w:szCs w:val="22"/>
        </w:rPr>
        <w:t>discursos</w:t>
      </w:r>
      <w:proofErr w:type="spellEnd"/>
      <w:r w:rsidRPr="00EA6E6E">
        <w:rPr>
          <w:sz w:val="22"/>
          <w:szCs w:val="22"/>
        </w:rPr>
        <w:t xml:space="preserve"> </w:t>
      </w:r>
      <w:proofErr w:type="spellStart"/>
      <w:r w:rsidRPr="00EA6E6E">
        <w:rPr>
          <w:sz w:val="22"/>
          <w:szCs w:val="22"/>
        </w:rPr>
        <w:t>sobre</w:t>
      </w:r>
      <w:proofErr w:type="spellEnd"/>
      <w:r w:rsidRPr="00EA6E6E">
        <w:rPr>
          <w:sz w:val="22"/>
          <w:szCs w:val="22"/>
        </w:rPr>
        <w:t xml:space="preserve"> </w:t>
      </w:r>
      <w:proofErr w:type="spellStart"/>
      <w:r w:rsidRPr="00EA6E6E">
        <w:rPr>
          <w:sz w:val="22"/>
          <w:szCs w:val="22"/>
        </w:rPr>
        <w:t>historicidade</w:t>
      </w:r>
      <w:proofErr w:type="spellEnd"/>
      <w:r w:rsidRPr="00EA6E6E">
        <w:rPr>
          <w:sz w:val="22"/>
          <w:szCs w:val="22"/>
        </w:rPr>
        <w:t xml:space="preserve"> </w:t>
      </w:r>
      <w:proofErr w:type="spellStart"/>
      <w:r w:rsidRPr="00EA6E6E">
        <w:rPr>
          <w:sz w:val="22"/>
          <w:szCs w:val="22"/>
        </w:rPr>
        <w:t>constitucional</w:t>
      </w:r>
      <w:proofErr w:type="spellEnd"/>
      <w:r w:rsidRPr="00EA6E6E">
        <w:rPr>
          <w:sz w:val="22"/>
          <w:szCs w:val="22"/>
        </w:rPr>
        <w:t xml:space="preserve">. Coimbra: </w:t>
      </w:r>
      <w:proofErr w:type="spellStart"/>
      <w:r w:rsidRPr="00EA6E6E">
        <w:rPr>
          <w:sz w:val="22"/>
          <w:szCs w:val="22"/>
        </w:rPr>
        <w:t>Almedina</w:t>
      </w:r>
      <w:proofErr w:type="spellEnd"/>
      <w:r w:rsidRPr="00EA6E6E">
        <w:rPr>
          <w:sz w:val="22"/>
          <w:szCs w:val="22"/>
        </w:rPr>
        <w:t>, 2006.</w:t>
      </w:r>
    </w:p>
    <w:p w:rsidR="002C6769" w:rsidRPr="00EA6E6E" w:rsidRDefault="002C6769" w:rsidP="004D31A7">
      <w:pPr>
        <w:spacing w:after="120"/>
        <w:rPr>
          <w:sz w:val="22"/>
          <w:szCs w:val="22"/>
        </w:rPr>
      </w:pPr>
      <w:r w:rsidRPr="00EA6E6E">
        <w:rPr>
          <w:sz w:val="22"/>
          <w:szCs w:val="22"/>
        </w:rPr>
        <w:t xml:space="preserve">CARAGLIU, A. </w:t>
      </w:r>
      <w:r w:rsidRPr="00EA6E6E">
        <w:rPr>
          <w:i/>
          <w:sz w:val="22"/>
          <w:szCs w:val="22"/>
        </w:rPr>
        <w:t>et al</w:t>
      </w:r>
      <w:r w:rsidRPr="00EA6E6E">
        <w:rPr>
          <w:sz w:val="22"/>
          <w:szCs w:val="22"/>
        </w:rPr>
        <w:t xml:space="preserve">. </w:t>
      </w:r>
      <w:r w:rsidRPr="00EA6E6E">
        <w:rPr>
          <w:b/>
          <w:sz w:val="22"/>
          <w:szCs w:val="22"/>
        </w:rPr>
        <w:t>Smart Cities</w:t>
      </w:r>
      <w:r w:rsidRPr="00EA6E6E">
        <w:rPr>
          <w:sz w:val="22"/>
          <w:szCs w:val="22"/>
        </w:rPr>
        <w:t xml:space="preserve">. In: Europe 3rd Central European Conference In Regional Science-CERS, 7–9 </w:t>
      </w:r>
      <w:r w:rsidR="002213C6" w:rsidRPr="00EA6E6E">
        <w:rPr>
          <w:sz w:val="22"/>
          <w:szCs w:val="22"/>
        </w:rPr>
        <w:t xml:space="preserve">, p.10-20 </w:t>
      </w:r>
      <w:r w:rsidRPr="00EA6E6E">
        <w:rPr>
          <w:sz w:val="22"/>
          <w:szCs w:val="22"/>
        </w:rPr>
        <w:t>Octob</w:t>
      </w:r>
      <w:r w:rsidR="00933AE9" w:rsidRPr="00EA6E6E">
        <w:rPr>
          <w:sz w:val="22"/>
          <w:szCs w:val="22"/>
        </w:rPr>
        <w:t xml:space="preserve">er </w:t>
      </w:r>
      <w:proofErr w:type="spellStart"/>
      <w:r w:rsidR="00933AE9" w:rsidRPr="00EA6E6E">
        <w:rPr>
          <w:sz w:val="22"/>
          <w:szCs w:val="22"/>
        </w:rPr>
        <w:t>Košice</w:t>
      </w:r>
      <w:proofErr w:type="spellEnd"/>
      <w:r w:rsidR="00933AE9" w:rsidRPr="00EA6E6E">
        <w:rPr>
          <w:sz w:val="22"/>
          <w:szCs w:val="22"/>
        </w:rPr>
        <w:t>, Slovak Republic</w:t>
      </w:r>
      <w:r w:rsidRPr="00EA6E6E">
        <w:rPr>
          <w:sz w:val="22"/>
          <w:szCs w:val="22"/>
        </w:rPr>
        <w:t>, 2009</w:t>
      </w:r>
    </w:p>
    <w:p w:rsidR="00212531" w:rsidRDefault="00E045D6" w:rsidP="004D31A7">
      <w:pPr>
        <w:spacing w:after="120"/>
        <w:rPr>
          <w:sz w:val="22"/>
          <w:szCs w:val="22"/>
        </w:rPr>
      </w:pPr>
      <w:r w:rsidRPr="00EA6E6E">
        <w:rPr>
          <w:sz w:val="22"/>
          <w:szCs w:val="22"/>
        </w:rPr>
        <w:t>CARAGLIU, A.;</w:t>
      </w:r>
      <w:r w:rsidR="003440F3" w:rsidRPr="00EA6E6E">
        <w:rPr>
          <w:sz w:val="22"/>
          <w:szCs w:val="22"/>
        </w:rPr>
        <w:t xml:space="preserve"> DEL BO</w:t>
      </w:r>
      <w:r w:rsidRPr="00EA6E6E">
        <w:rPr>
          <w:sz w:val="22"/>
          <w:szCs w:val="22"/>
        </w:rPr>
        <w:t>, C.</w:t>
      </w:r>
      <w:r w:rsidR="00212531" w:rsidRPr="00EA6E6E">
        <w:rPr>
          <w:sz w:val="22"/>
          <w:szCs w:val="22"/>
        </w:rPr>
        <w:t xml:space="preserve"> </w:t>
      </w:r>
      <w:r w:rsidR="00212531" w:rsidRPr="00EA6E6E">
        <w:rPr>
          <w:b/>
          <w:sz w:val="22"/>
          <w:szCs w:val="22"/>
        </w:rPr>
        <w:t xml:space="preserve">Smart innovative cities: The impact of Smart City policies on urban innovation </w:t>
      </w:r>
      <w:r w:rsidR="00212531" w:rsidRPr="00EA6E6E">
        <w:rPr>
          <w:sz w:val="22"/>
          <w:szCs w:val="22"/>
        </w:rPr>
        <w:t>Technological Forecasting and Social Change 142, p. 373-383</w:t>
      </w:r>
      <w:r w:rsidR="003A43C9" w:rsidRPr="00EA6E6E">
        <w:rPr>
          <w:sz w:val="22"/>
          <w:szCs w:val="22"/>
        </w:rPr>
        <w:t>, North-Holland, 2019</w:t>
      </w:r>
      <w:r w:rsidR="00212531" w:rsidRPr="00EA6E6E">
        <w:rPr>
          <w:sz w:val="22"/>
          <w:szCs w:val="22"/>
        </w:rPr>
        <w:t>.</w:t>
      </w:r>
    </w:p>
    <w:p w:rsidR="009535B6" w:rsidRDefault="009535B6" w:rsidP="009535B6">
      <w:pPr>
        <w:tabs>
          <w:tab w:val="left" w:pos="1710"/>
        </w:tabs>
        <w:spacing w:after="120"/>
        <w:rPr>
          <w:sz w:val="22"/>
          <w:szCs w:val="22"/>
        </w:rPr>
      </w:pPr>
      <w:r w:rsidRPr="00103801">
        <w:rPr>
          <w:sz w:val="22"/>
          <w:szCs w:val="22"/>
          <w:lang w:val="pt-BR"/>
        </w:rPr>
        <w:t xml:space="preserve">CARDOSO, G. </w:t>
      </w:r>
      <w:r w:rsidRPr="00103801">
        <w:rPr>
          <w:b/>
          <w:sz w:val="22"/>
          <w:szCs w:val="22"/>
          <w:lang w:val="pt-BR"/>
        </w:rPr>
        <w:t>Da Comunicação de Massa à Comunicação em Rede</w:t>
      </w:r>
      <w:r w:rsidRPr="00103801">
        <w:rPr>
          <w:sz w:val="22"/>
          <w:szCs w:val="22"/>
          <w:lang w:val="pt-BR"/>
        </w:rPr>
        <w:t xml:space="preserve">. </w:t>
      </w:r>
      <w:r w:rsidRPr="009535B6">
        <w:rPr>
          <w:sz w:val="22"/>
          <w:szCs w:val="22"/>
        </w:rPr>
        <w:t>Portugal: Porto, 2009.</w:t>
      </w:r>
      <w:r>
        <w:rPr>
          <w:sz w:val="22"/>
          <w:szCs w:val="22"/>
        </w:rPr>
        <w:tab/>
      </w:r>
    </w:p>
    <w:p w:rsidR="002C6769" w:rsidRPr="00EA6E6E" w:rsidRDefault="00131A03" w:rsidP="004D31A7">
      <w:pPr>
        <w:spacing w:after="120"/>
        <w:rPr>
          <w:sz w:val="22"/>
          <w:szCs w:val="22"/>
        </w:rPr>
      </w:pPr>
      <w:r>
        <w:rPr>
          <w:sz w:val="22"/>
          <w:szCs w:val="22"/>
        </w:rPr>
        <w:t>CARDOSO, G.</w:t>
      </w:r>
      <w:r w:rsidR="002C6769" w:rsidRPr="00EA6E6E">
        <w:rPr>
          <w:sz w:val="22"/>
          <w:szCs w:val="22"/>
        </w:rPr>
        <w:t xml:space="preserve"> </w:t>
      </w:r>
      <w:r w:rsidR="002C6769" w:rsidRPr="00EA6E6E">
        <w:rPr>
          <w:i/>
          <w:sz w:val="22"/>
          <w:szCs w:val="22"/>
        </w:rPr>
        <w:t>et al</w:t>
      </w:r>
      <w:r w:rsidR="002C6769" w:rsidRPr="00EA6E6E">
        <w:rPr>
          <w:sz w:val="22"/>
          <w:szCs w:val="22"/>
        </w:rPr>
        <w:t xml:space="preserve">. </w:t>
      </w:r>
      <w:r w:rsidR="002C6769" w:rsidRPr="00EA6E6E">
        <w:rPr>
          <w:b/>
          <w:sz w:val="22"/>
          <w:szCs w:val="22"/>
        </w:rPr>
        <w:t xml:space="preserve">A </w:t>
      </w:r>
      <w:proofErr w:type="spellStart"/>
      <w:r w:rsidR="002C6769" w:rsidRPr="00EA6E6E">
        <w:rPr>
          <w:b/>
          <w:sz w:val="22"/>
          <w:szCs w:val="22"/>
        </w:rPr>
        <w:t>sociedade</w:t>
      </w:r>
      <w:proofErr w:type="spellEnd"/>
      <w:r w:rsidR="002C6769" w:rsidRPr="00EA6E6E">
        <w:rPr>
          <w:b/>
          <w:sz w:val="22"/>
          <w:szCs w:val="22"/>
        </w:rPr>
        <w:t xml:space="preserve"> </w:t>
      </w:r>
      <w:proofErr w:type="spellStart"/>
      <w:r w:rsidR="002C6769" w:rsidRPr="00EA6E6E">
        <w:rPr>
          <w:b/>
          <w:sz w:val="22"/>
          <w:szCs w:val="22"/>
        </w:rPr>
        <w:t>em</w:t>
      </w:r>
      <w:proofErr w:type="spellEnd"/>
      <w:r w:rsidR="002C6769" w:rsidRPr="00EA6E6E">
        <w:rPr>
          <w:b/>
          <w:sz w:val="22"/>
          <w:szCs w:val="22"/>
        </w:rPr>
        <w:t xml:space="preserve"> </w:t>
      </w:r>
      <w:proofErr w:type="spellStart"/>
      <w:r w:rsidR="002C6769" w:rsidRPr="00EA6E6E">
        <w:rPr>
          <w:b/>
          <w:sz w:val="22"/>
          <w:szCs w:val="22"/>
        </w:rPr>
        <w:t>Rede</w:t>
      </w:r>
      <w:proofErr w:type="spellEnd"/>
      <w:r w:rsidR="002C6769" w:rsidRPr="00EA6E6E">
        <w:rPr>
          <w:b/>
          <w:sz w:val="22"/>
          <w:szCs w:val="22"/>
        </w:rPr>
        <w:t xml:space="preserve"> </w:t>
      </w:r>
      <w:proofErr w:type="spellStart"/>
      <w:r w:rsidR="002C6769" w:rsidRPr="00EA6E6E">
        <w:rPr>
          <w:b/>
          <w:sz w:val="22"/>
          <w:szCs w:val="22"/>
        </w:rPr>
        <w:t>em</w:t>
      </w:r>
      <w:proofErr w:type="spellEnd"/>
      <w:r w:rsidR="002C6769" w:rsidRPr="00EA6E6E">
        <w:rPr>
          <w:b/>
          <w:sz w:val="22"/>
          <w:szCs w:val="22"/>
        </w:rPr>
        <w:t xml:space="preserve"> Portugal: </w:t>
      </w:r>
      <w:proofErr w:type="spellStart"/>
      <w:r w:rsidR="002C6769" w:rsidRPr="00EA6E6E">
        <w:rPr>
          <w:b/>
          <w:sz w:val="22"/>
          <w:szCs w:val="22"/>
        </w:rPr>
        <w:t>uma</w:t>
      </w:r>
      <w:proofErr w:type="spellEnd"/>
      <w:r w:rsidR="002C6769" w:rsidRPr="00EA6E6E">
        <w:rPr>
          <w:b/>
          <w:sz w:val="22"/>
          <w:szCs w:val="22"/>
        </w:rPr>
        <w:t xml:space="preserve"> </w:t>
      </w:r>
      <w:proofErr w:type="spellStart"/>
      <w:r w:rsidR="002C6769" w:rsidRPr="00EA6E6E">
        <w:rPr>
          <w:b/>
          <w:sz w:val="22"/>
          <w:szCs w:val="22"/>
        </w:rPr>
        <w:t>Década</w:t>
      </w:r>
      <w:proofErr w:type="spellEnd"/>
      <w:r w:rsidR="002C6769" w:rsidRPr="00EA6E6E">
        <w:rPr>
          <w:b/>
          <w:sz w:val="22"/>
          <w:szCs w:val="22"/>
        </w:rPr>
        <w:t xml:space="preserve"> de </w:t>
      </w:r>
      <w:proofErr w:type="spellStart"/>
      <w:r w:rsidR="002C6769" w:rsidRPr="00EA6E6E">
        <w:rPr>
          <w:b/>
          <w:sz w:val="22"/>
          <w:szCs w:val="22"/>
        </w:rPr>
        <w:t>Transição</w:t>
      </w:r>
      <w:proofErr w:type="spellEnd"/>
      <w:r w:rsidR="002C6769" w:rsidRPr="00EA6E6E">
        <w:rPr>
          <w:sz w:val="22"/>
          <w:szCs w:val="22"/>
        </w:rPr>
        <w:t xml:space="preserve"> .Coimbra: </w:t>
      </w:r>
      <w:proofErr w:type="spellStart"/>
      <w:r w:rsidR="002C6769" w:rsidRPr="00EA6E6E">
        <w:rPr>
          <w:sz w:val="22"/>
          <w:szCs w:val="22"/>
        </w:rPr>
        <w:t>Almedina</w:t>
      </w:r>
      <w:proofErr w:type="spellEnd"/>
      <w:r w:rsidR="002C6769" w:rsidRPr="00EA6E6E">
        <w:rPr>
          <w:sz w:val="22"/>
          <w:szCs w:val="22"/>
        </w:rPr>
        <w:t>, 2015.</w:t>
      </w:r>
    </w:p>
    <w:p w:rsidR="00131A03" w:rsidRDefault="00131A03" w:rsidP="00131A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CARVALHO, M.;</w:t>
      </w:r>
      <w:r w:rsidR="00BC6D99" w:rsidRPr="00EA6E6E">
        <w:rPr>
          <w:sz w:val="22"/>
          <w:szCs w:val="22"/>
        </w:rPr>
        <w:t xml:space="preserve"> IVANÓ</w:t>
      </w:r>
      <w:r w:rsidR="003440F3" w:rsidRPr="00EA6E6E">
        <w:rPr>
          <w:sz w:val="22"/>
          <w:szCs w:val="22"/>
        </w:rPr>
        <w:t xml:space="preserve">SKI, C. </w:t>
      </w:r>
      <w:r w:rsidR="00AB5DD5">
        <w:rPr>
          <w:b/>
          <w:sz w:val="22"/>
          <w:szCs w:val="22"/>
        </w:rPr>
        <w:t>Proposta d</w:t>
      </w:r>
      <w:r w:rsidR="00AB5DD5" w:rsidRPr="00AB5DD5">
        <w:rPr>
          <w:b/>
          <w:sz w:val="22"/>
          <w:szCs w:val="22"/>
        </w:rPr>
        <w:t xml:space="preserve">e Rede </w:t>
      </w:r>
      <w:proofErr w:type="gramStart"/>
      <w:r w:rsidR="00AB5DD5" w:rsidRPr="00AB5DD5">
        <w:rPr>
          <w:b/>
          <w:sz w:val="22"/>
          <w:szCs w:val="22"/>
        </w:rPr>
        <w:t xml:space="preserve">Virtual </w:t>
      </w:r>
      <w:r w:rsidR="00AB5DD5">
        <w:rPr>
          <w:b/>
          <w:sz w:val="22"/>
          <w:szCs w:val="22"/>
        </w:rPr>
        <w:t xml:space="preserve"> d</w:t>
      </w:r>
      <w:r w:rsidR="00AB5DD5" w:rsidRPr="00AB5DD5">
        <w:rPr>
          <w:b/>
          <w:sz w:val="22"/>
          <w:szCs w:val="22"/>
        </w:rPr>
        <w:t>e</w:t>
      </w:r>
      <w:proofErr w:type="gramEnd"/>
      <w:r w:rsidR="00AB5DD5" w:rsidRPr="00AB5DD5">
        <w:rPr>
          <w:b/>
          <w:sz w:val="22"/>
          <w:szCs w:val="22"/>
        </w:rPr>
        <w:t xml:space="preserve"> Comunicação Colaborativa</w:t>
      </w:r>
      <w:r w:rsidR="00AB5DD5">
        <w:rPr>
          <w:b/>
          <w:sz w:val="22"/>
          <w:szCs w:val="22"/>
        </w:rPr>
        <w:t xml:space="preserve"> p</w:t>
      </w:r>
      <w:r w:rsidR="00AB5DD5" w:rsidRPr="00AB5DD5">
        <w:rPr>
          <w:b/>
          <w:sz w:val="22"/>
          <w:szCs w:val="22"/>
        </w:rPr>
        <w:t>ara Cidades Inovadoras Sustentáveis</w:t>
      </w:r>
      <w:r w:rsidR="00AB5DD5">
        <w:rPr>
          <w:b/>
          <w:sz w:val="22"/>
          <w:szCs w:val="22"/>
        </w:rPr>
        <w:t xml:space="preserve"> </w:t>
      </w:r>
      <w:r w:rsidR="00AB5DD5" w:rsidRPr="00EA6E6E">
        <w:rPr>
          <w:sz w:val="22"/>
          <w:szCs w:val="22"/>
        </w:rPr>
        <w:t xml:space="preserve"> </w:t>
      </w:r>
      <w:r w:rsidR="00170949">
        <w:rPr>
          <w:sz w:val="22"/>
          <w:szCs w:val="22"/>
        </w:rPr>
        <w:t>CIAWI-</w:t>
      </w:r>
      <w:r w:rsidR="00AB5DD5">
        <w:rPr>
          <w:sz w:val="22"/>
          <w:szCs w:val="22"/>
        </w:rPr>
        <w:t xml:space="preserve">19ª </w:t>
      </w:r>
      <w:r w:rsidR="00AB5DD5" w:rsidRPr="00AB5DD5">
        <w:rPr>
          <w:sz w:val="22"/>
          <w:szCs w:val="22"/>
        </w:rPr>
        <w:t xml:space="preserve">Conferência </w:t>
      </w:r>
      <w:r w:rsidR="00AB5DD5">
        <w:rPr>
          <w:sz w:val="22"/>
          <w:szCs w:val="22"/>
        </w:rPr>
        <w:t xml:space="preserve">Ibero Americana WWW/INTERNET </w:t>
      </w:r>
      <w:r w:rsidR="004D31A7">
        <w:rPr>
          <w:sz w:val="22"/>
          <w:szCs w:val="22"/>
        </w:rPr>
        <w:t>A</w:t>
      </w:r>
      <w:r>
        <w:rPr>
          <w:sz w:val="22"/>
          <w:szCs w:val="22"/>
        </w:rPr>
        <w:t>nais</w:t>
      </w:r>
      <w:r w:rsidR="004D31A7">
        <w:rPr>
          <w:sz w:val="22"/>
          <w:szCs w:val="22"/>
        </w:rPr>
        <w:t xml:space="preserve"> </w:t>
      </w:r>
      <w:r w:rsidR="002213C6" w:rsidRPr="00EA6E6E">
        <w:rPr>
          <w:sz w:val="22"/>
          <w:szCs w:val="22"/>
        </w:rPr>
        <w:t>p</w:t>
      </w:r>
      <w:r w:rsidR="00170949">
        <w:rPr>
          <w:sz w:val="22"/>
          <w:szCs w:val="22"/>
        </w:rPr>
        <w:t>.</w:t>
      </w:r>
      <w:r w:rsidR="00170949">
        <w:rPr>
          <w:sz w:val="21"/>
          <w:szCs w:val="21"/>
        </w:rPr>
        <w:t>187-190</w:t>
      </w:r>
      <w:r w:rsidR="002213C6" w:rsidRPr="00EA6E6E">
        <w:rPr>
          <w:sz w:val="22"/>
          <w:szCs w:val="22"/>
        </w:rPr>
        <w:t xml:space="preserve">, </w:t>
      </w:r>
      <w:r w:rsidR="00170949">
        <w:rPr>
          <w:sz w:val="22"/>
          <w:szCs w:val="22"/>
        </w:rPr>
        <w:t>Lisboa</w:t>
      </w:r>
      <w:r w:rsidR="002213C6" w:rsidRPr="00EA6E6E">
        <w:rPr>
          <w:sz w:val="22"/>
          <w:szCs w:val="22"/>
        </w:rPr>
        <w:t>: 202</w:t>
      </w:r>
      <w:r w:rsidR="00170949">
        <w:rPr>
          <w:sz w:val="22"/>
          <w:szCs w:val="22"/>
        </w:rPr>
        <w:t>2</w:t>
      </w:r>
      <w:r w:rsidR="00D96375">
        <w:rPr>
          <w:sz w:val="22"/>
          <w:szCs w:val="22"/>
        </w:rPr>
        <w:t>.</w:t>
      </w:r>
    </w:p>
    <w:p w:rsidR="00131A03" w:rsidRPr="00103801" w:rsidRDefault="00131A03" w:rsidP="00131A03">
      <w:pPr>
        <w:spacing w:line="140" w:lineRule="exact"/>
        <w:rPr>
          <w:sz w:val="22"/>
          <w:szCs w:val="22"/>
          <w:lang w:val="pt-BR"/>
        </w:rPr>
      </w:pPr>
    </w:p>
    <w:p w:rsidR="00731D4A" w:rsidRPr="00EA6E6E" w:rsidRDefault="00731D4A" w:rsidP="004D31A7">
      <w:pPr>
        <w:spacing w:after="120"/>
        <w:rPr>
          <w:sz w:val="22"/>
          <w:szCs w:val="22"/>
        </w:rPr>
      </w:pPr>
      <w:r w:rsidRPr="00EA6E6E">
        <w:rPr>
          <w:sz w:val="22"/>
          <w:szCs w:val="22"/>
        </w:rPr>
        <w:t xml:space="preserve">CHESBROUGH, H. </w:t>
      </w:r>
      <w:r w:rsidRPr="00EA6E6E">
        <w:rPr>
          <w:i/>
          <w:sz w:val="22"/>
          <w:szCs w:val="22"/>
        </w:rPr>
        <w:t>et al.</w:t>
      </w:r>
      <w:r w:rsidRPr="00EA6E6E">
        <w:rPr>
          <w:sz w:val="22"/>
          <w:szCs w:val="22"/>
        </w:rPr>
        <w:t xml:space="preserve"> </w:t>
      </w:r>
      <w:r w:rsidRPr="00EA6E6E">
        <w:rPr>
          <w:b/>
          <w:sz w:val="22"/>
          <w:szCs w:val="22"/>
        </w:rPr>
        <w:t xml:space="preserve">Open Innovation: Researching a New Paradigm </w:t>
      </w:r>
      <w:r w:rsidRPr="00EA6E6E">
        <w:rPr>
          <w:sz w:val="22"/>
          <w:szCs w:val="22"/>
        </w:rPr>
        <w:t>Oxford: Oxford University Press, 2006</w:t>
      </w:r>
    </w:p>
    <w:p w:rsidR="00031EE2" w:rsidRPr="00EA6E6E" w:rsidRDefault="00031EE2" w:rsidP="004D31A7">
      <w:pPr>
        <w:spacing w:after="120"/>
        <w:rPr>
          <w:sz w:val="22"/>
          <w:szCs w:val="22"/>
        </w:rPr>
      </w:pPr>
      <w:r w:rsidRPr="00EA6E6E">
        <w:rPr>
          <w:sz w:val="22"/>
          <w:szCs w:val="22"/>
        </w:rPr>
        <w:t>CHESBROUGH, H.; BOGERS, M</w:t>
      </w:r>
      <w:r w:rsidR="00245B39" w:rsidRPr="00EA6E6E">
        <w:rPr>
          <w:sz w:val="22"/>
          <w:szCs w:val="22"/>
        </w:rPr>
        <w:t>.</w:t>
      </w:r>
      <w:r w:rsidRPr="00EA6E6E">
        <w:rPr>
          <w:b/>
          <w:sz w:val="22"/>
          <w:szCs w:val="22"/>
        </w:rPr>
        <w:t xml:space="preserve"> Explicating open innovation: Clarifying an emerging paradigm for understanding innovation</w:t>
      </w:r>
      <w:r w:rsidRPr="00EA6E6E">
        <w:rPr>
          <w:sz w:val="22"/>
          <w:szCs w:val="22"/>
        </w:rPr>
        <w:t xml:space="preserve"> New Frontiers in Open Innovati</w:t>
      </w:r>
      <w:r w:rsidR="00C05EC2" w:rsidRPr="00EA6E6E">
        <w:rPr>
          <w:sz w:val="22"/>
          <w:szCs w:val="22"/>
        </w:rPr>
        <w:t>on. Oxford, 2014</w:t>
      </w:r>
    </w:p>
    <w:p w:rsidR="002C6769" w:rsidRDefault="007A3FE0" w:rsidP="004D31A7">
      <w:pPr>
        <w:spacing w:after="120"/>
        <w:rPr>
          <w:sz w:val="22"/>
          <w:szCs w:val="22"/>
        </w:rPr>
      </w:pPr>
      <w:r w:rsidRPr="00EA6E6E">
        <w:rPr>
          <w:sz w:val="22"/>
          <w:szCs w:val="22"/>
        </w:rPr>
        <w:t xml:space="preserve">CHUA, A. </w:t>
      </w:r>
      <w:r w:rsidRPr="00EA6E6E">
        <w:rPr>
          <w:i/>
          <w:sz w:val="22"/>
          <w:szCs w:val="22"/>
        </w:rPr>
        <w:t>et al</w:t>
      </w:r>
      <w:r w:rsidR="002C6769" w:rsidRPr="00EA6E6E">
        <w:rPr>
          <w:i/>
          <w:sz w:val="22"/>
          <w:szCs w:val="22"/>
        </w:rPr>
        <w:t>.</w:t>
      </w:r>
      <w:r w:rsidR="002C6769" w:rsidRPr="00EA6E6E">
        <w:rPr>
          <w:sz w:val="22"/>
          <w:szCs w:val="22"/>
        </w:rPr>
        <w:t xml:space="preserve"> </w:t>
      </w:r>
      <w:r w:rsidR="002C6769" w:rsidRPr="00EA6E6E">
        <w:rPr>
          <w:b/>
          <w:sz w:val="22"/>
          <w:szCs w:val="22"/>
        </w:rPr>
        <w:t>The Prevalence and Use of Web 2.0</w:t>
      </w:r>
      <w:r w:rsidR="002C6769" w:rsidRPr="00EA6E6E">
        <w:rPr>
          <w:sz w:val="22"/>
          <w:szCs w:val="22"/>
        </w:rPr>
        <w:t xml:space="preserve">. In: Libraries G. Buchanan, M. </w:t>
      </w:r>
      <w:proofErr w:type="spellStart"/>
      <w:r w:rsidR="002C6769" w:rsidRPr="00EA6E6E">
        <w:rPr>
          <w:sz w:val="22"/>
          <w:szCs w:val="22"/>
        </w:rPr>
        <w:t>Masoodian</w:t>
      </w:r>
      <w:proofErr w:type="spellEnd"/>
      <w:r w:rsidR="002C6769" w:rsidRPr="00EA6E6E">
        <w:rPr>
          <w:sz w:val="22"/>
          <w:szCs w:val="22"/>
        </w:rPr>
        <w:t>, J. Cunningham: ICADL</w:t>
      </w:r>
      <w:proofErr w:type="gramStart"/>
      <w:r w:rsidR="002C6769" w:rsidRPr="00EA6E6E">
        <w:rPr>
          <w:sz w:val="22"/>
          <w:szCs w:val="22"/>
        </w:rPr>
        <w:t>,LNCS</w:t>
      </w:r>
      <w:proofErr w:type="gramEnd"/>
      <w:r w:rsidR="002C6769" w:rsidRPr="00EA6E6E">
        <w:rPr>
          <w:sz w:val="22"/>
          <w:szCs w:val="22"/>
        </w:rPr>
        <w:t xml:space="preserve"> 5362, pp. 22–30, 2008. </w:t>
      </w:r>
    </w:p>
    <w:p w:rsidR="00775CB8" w:rsidRDefault="00455984" w:rsidP="004D31A7">
      <w:pPr>
        <w:spacing w:after="120"/>
        <w:rPr>
          <w:sz w:val="22"/>
          <w:szCs w:val="22"/>
        </w:rPr>
      </w:pPr>
      <w:r w:rsidRPr="00455984">
        <w:rPr>
          <w:sz w:val="22"/>
          <w:szCs w:val="22"/>
        </w:rPr>
        <w:t>CHUA,</w:t>
      </w:r>
      <w:r>
        <w:rPr>
          <w:sz w:val="22"/>
          <w:szCs w:val="22"/>
        </w:rPr>
        <w:t xml:space="preserve"> A. </w:t>
      </w:r>
      <w:r w:rsidRPr="00455984">
        <w:rPr>
          <w:sz w:val="22"/>
          <w:szCs w:val="22"/>
        </w:rPr>
        <w:t xml:space="preserve"> </w:t>
      </w:r>
      <w:proofErr w:type="gramStart"/>
      <w:r w:rsidRPr="00EA6E6E">
        <w:rPr>
          <w:i/>
          <w:sz w:val="22"/>
          <w:szCs w:val="22"/>
        </w:rPr>
        <w:t>et</w:t>
      </w:r>
      <w:proofErr w:type="gramEnd"/>
      <w:r w:rsidRPr="00EA6E6E">
        <w:rPr>
          <w:i/>
          <w:sz w:val="22"/>
          <w:szCs w:val="22"/>
        </w:rPr>
        <w:t xml:space="preserve"> al.</w:t>
      </w:r>
      <w:r w:rsidRPr="00EA6E6E">
        <w:rPr>
          <w:sz w:val="22"/>
          <w:szCs w:val="22"/>
        </w:rPr>
        <w:t xml:space="preserve"> </w:t>
      </w:r>
      <w:r w:rsidRPr="00455984">
        <w:rPr>
          <w:b/>
          <w:sz w:val="22"/>
          <w:szCs w:val="22"/>
        </w:rPr>
        <w:t>Web 2.0 applications in government web sites: Prevalence, use and correlations with perceived web site quality</w:t>
      </w:r>
      <w:r w:rsidRPr="00455984">
        <w:rPr>
          <w:sz w:val="22"/>
          <w:szCs w:val="22"/>
        </w:rPr>
        <w:t xml:space="preserve">- Online information review, </w:t>
      </w:r>
      <w:proofErr w:type="spellStart"/>
      <w:r w:rsidR="00A66959">
        <w:rPr>
          <w:sz w:val="22"/>
          <w:szCs w:val="22"/>
        </w:rPr>
        <w:t>Vol</w:t>
      </w:r>
      <w:proofErr w:type="spellEnd"/>
      <w:r w:rsidR="00A66959">
        <w:rPr>
          <w:sz w:val="22"/>
          <w:szCs w:val="22"/>
        </w:rPr>
        <w:t xml:space="preserve"> 36 p.</w:t>
      </w:r>
      <w:r w:rsidR="00674C1B" w:rsidRPr="00674C1B">
        <w:rPr>
          <w:sz w:val="22"/>
          <w:szCs w:val="22"/>
        </w:rPr>
        <w:t>175-195</w:t>
      </w:r>
      <w:r w:rsidR="00674C1B">
        <w:rPr>
          <w:sz w:val="22"/>
          <w:szCs w:val="22"/>
        </w:rPr>
        <w:t xml:space="preserve">, </w:t>
      </w:r>
      <w:r w:rsidRPr="00455984">
        <w:rPr>
          <w:sz w:val="22"/>
          <w:szCs w:val="22"/>
        </w:rPr>
        <w:t>2012</w:t>
      </w:r>
      <w:r w:rsidR="00D05292">
        <w:rPr>
          <w:sz w:val="22"/>
          <w:szCs w:val="22"/>
        </w:rPr>
        <w:t>.</w:t>
      </w:r>
    </w:p>
    <w:p w:rsidR="008D69D9" w:rsidRPr="008D69D9" w:rsidRDefault="00A87A23" w:rsidP="004D31A7">
      <w:pPr>
        <w:spacing w:after="120"/>
        <w:rPr>
          <w:sz w:val="22"/>
          <w:szCs w:val="22"/>
        </w:rPr>
      </w:pPr>
      <w:r w:rsidRPr="00455984">
        <w:rPr>
          <w:sz w:val="22"/>
          <w:szCs w:val="22"/>
        </w:rPr>
        <w:t>CHUA,</w:t>
      </w:r>
      <w:r>
        <w:rPr>
          <w:sz w:val="22"/>
          <w:szCs w:val="22"/>
        </w:rPr>
        <w:t xml:space="preserve"> A. </w:t>
      </w:r>
      <w:r w:rsidRPr="00455984">
        <w:rPr>
          <w:sz w:val="22"/>
          <w:szCs w:val="22"/>
        </w:rPr>
        <w:t xml:space="preserve"> </w:t>
      </w:r>
      <w:proofErr w:type="gramStart"/>
      <w:r w:rsidRPr="00EA6E6E">
        <w:rPr>
          <w:i/>
          <w:sz w:val="22"/>
          <w:szCs w:val="22"/>
        </w:rPr>
        <w:t>et</w:t>
      </w:r>
      <w:proofErr w:type="gramEnd"/>
      <w:r w:rsidRPr="00EA6E6E">
        <w:rPr>
          <w:i/>
          <w:sz w:val="22"/>
          <w:szCs w:val="22"/>
        </w:rPr>
        <w:t xml:space="preserve"> al</w:t>
      </w:r>
      <w:r w:rsidRPr="008D69D9">
        <w:rPr>
          <w:b/>
          <w:sz w:val="22"/>
          <w:szCs w:val="22"/>
        </w:rPr>
        <w:t xml:space="preserve"> </w:t>
      </w:r>
      <w:r w:rsidR="008D69D9" w:rsidRPr="008D69D9">
        <w:rPr>
          <w:b/>
          <w:sz w:val="22"/>
          <w:szCs w:val="22"/>
        </w:rPr>
        <w:t>Data Analytics Usage, Absorptive Capacity and Sharing Economy Innovation Performance</w:t>
      </w:r>
      <w:r w:rsidR="008D69D9">
        <w:rPr>
          <w:b/>
          <w:sz w:val="22"/>
          <w:szCs w:val="22"/>
        </w:rPr>
        <w:t xml:space="preserve">. </w:t>
      </w:r>
      <w:r w:rsidR="00DF576D">
        <w:rPr>
          <w:sz w:val="22"/>
          <w:szCs w:val="22"/>
        </w:rPr>
        <w:t xml:space="preserve">In: </w:t>
      </w:r>
      <w:r w:rsidR="008D69D9" w:rsidRPr="008D69D9">
        <w:rPr>
          <w:sz w:val="22"/>
          <w:szCs w:val="22"/>
        </w:rPr>
        <w:t xml:space="preserve">Information for a Better World: Shaping the Global Future. </w:t>
      </w:r>
      <w:proofErr w:type="spellStart"/>
      <w:proofErr w:type="gramStart"/>
      <w:r w:rsidR="008D69D9" w:rsidRPr="008D69D9">
        <w:rPr>
          <w:sz w:val="22"/>
          <w:szCs w:val="22"/>
        </w:rPr>
        <w:t>iConference</w:t>
      </w:r>
      <w:proofErr w:type="spellEnd"/>
      <w:proofErr w:type="gramEnd"/>
      <w:r w:rsidR="008D69D9" w:rsidRPr="008D69D9">
        <w:rPr>
          <w:sz w:val="22"/>
          <w:szCs w:val="22"/>
        </w:rPr>
        <w:t xml:space="preserve"> 2022. Lec</w:t>
      </w:r>
      <w:r w:rsidR="00DF576D">
        <w:rPr>
          <w:sz w:val="22"/>
          <w:szCs w:val="22"/>
        </w:rPr>
        <w:t>ture Notes in Computer Science</w:t>
      </w:r>
      <w:r w:rsidR="008D69D9" w:rsidRPr="008D69D9">
        <w:rPr>
          <w:sz w:val="22"/>
          <w:szCs w:val="22"/>
        </w:rPr>
        <w:t xml:space="preserve">, </w:t>
      </w:r>
      <w:proofErr w:type="spellStart"/>
      <w:r w:rsidR="008D69D9" w:rsidRPr="008D69D9">
        <w:rPr>
          <w:sz w:val="22"/>
          <w:szCs w:val="22"/>
        </w:rPr>
        <w:t>vol</w:t>
      </w:r>
      <w:proofErr w:type="spellEnd"/>
      <w:r w:rsidR="008D69D9" w:rsidRPr="008D69D9">
        <w:rPr>
          <w:sz w:val="22"/>
          <w:szCs w:val="22"/>
        </w:rPr>
        <w:t xml:space="preserve"> 13192</w:t>
      </w:r>
      <w:r>
        <w:rPr>
          <w:sz w:val="22"/>
          <w:szCs w:val="22"/>
        </w:rPr>
        <w:t>, p.</w:t>
      </w:r>
      <w:r w:rsidRPr="008D69D9">
        <w:rPr>
          <w:sz w:val="22"/>
          <w:szCs w:val="22"/>
        </w:rPr>
        <w:t xml:space="preserve"> 236–243</w:t>
      </w:r>
      <w:r w:rsidR="008D69D9" w:rsidRPr="008D69D9">
        <w:rPr>
          <w:sz w:val="22"/>
          <w:szCs w:val="22"/>
        </w:rPr>
        <w:t>. Springer,</w:t>
      </w:r>
      <w:r w:rsidR="00DF576D">
        <w:rPr>
          <w:sz w:val="22"/>
          <w:szCs w:val="22"/>
        </w:rPr>
        <w:t xml:space="preserve"> 2022</w:t>
      </w:r>
    </w:p>
    <w:p w:rsidR="002C6769" w:rsidRPr="00EA6E6E" w:rsidRDefault="002C6769" w:rsidP="004D31A7">
      <w:pPr>
        <w:spacing w:after="120"/>
        <w:rPr>
          <w:sz w:val="22"/>
          <w:szCs w:val="22"/>
        </w:rPr>
      </w:pPr>
      <w:r w:rsidRPr="00EA6E6E">
        <w:rPr>
          <w:sz w:val="22"/>
          <w:szCs w:val="22"/>
        </w:rPr>
        <w:t>COL</w:t>
      </w:r>
      <w:r w:rsidR="001F07B1">
        <w:rPr>
          <w:sz w:val="22"/>
          <w:szCs w:val="22"/>
        </w:rPr>
        <w:t xml:space="preserve">EMAN, D.; </w:t>
      </w:r>
      <w:r w:rsidR="001F07B1" w:rsidRPr="001F07B1">
        <w:rPr>
          <w:sz w:val="22"/>
          <w:szCs w:val="22"/>
        </w:rPr>
        <w:t>LEVINE</w:t>
      </w:r>
      <w:r w:rsidR="001F07B1">
        <w:rPr>
          <w:sz w:val="22"/>
          <w:szCs w:val="22"/>
        </w:rPr>
        <w:t>, S.</w:t>
      </w:r>
      <w:r w:rsidR="001F07B1">
        <w:rPr>
          <w:i/>
          <w:sz w:val="22"/>
          <w:szCs w:val="22"/>
        </w:rPr>
        <w:t xml:space="preserve"> </w:t>
      </w:r>
      <w:r w:rsidRPr="00EA6E6E">
        <w:rPr>
          <w:b/>
          <w:sz w:val="22"/>
          <w:szCs w:val="22"/>
        </w:rPr>
        <w:t>Collaboration 2.0: technology and best practices for successful collaboration in a Web 2.0 world.</w:t>
      </w:r>
      <w:r w:rsidRPr="00EA6E6E">
        <w:rPr>
          <w:sz w:val="22"/>
          <w:szCs w:val="22"/>
        </w:rPr>
        <w:t xml:space="preserve"> Los Angeles: Cupertino, 2008.</w:t>
      </w:r>
    </w:p>
    <w:p w:rsidR="002C6769" w:rsidRPr="00EA6E6E" w:rsidRDefault="002C6769" w:rsidP="004D31A7">
      <w:pPr>
        <w:spacing w:after="120"/>
        <w:rPr>
          <w:sz w:val="22"/>
          <w:szCs w:val="22"/>
        </w:rPr>
      </w:pPr>
      <w:r w:rsidRPr="00103801">
        <w:rPr>
          <w:sz w:val="22"/>
          <w:szCs w:val="22"/>
          <w:lang w:val="pt-BR"/>
        </w:rPr>
        <w:lastRenderedPageBreak/>
        <w:t xml:space="preserve">COMISSÃO EUROPEIA - Unidade C.2 – </w:t>
      </w:r>
      <w:r w:rsidRPr="00103801">
        <w:rPr>
          <w:b/>
          <w:sz w:val="22"/>
          <w:szCs w:val="22"/>
          <w:lang w:val="pt-BR"/>
        </w:rPr>
        <w:t>Desenvolvimento Urbano, Coesão Territorial Cidades de Amanhã – Desafios, visões e perspectivas</w:t>
      </w:r>
      <w:r w:rsidRPr="00103801">
        <w:rPr>
          <w:sz w:val="22"/>
          <w:szCs w:val="22"/>
          <w:lang w:val="pt-BR"/>
        </w:rPr>
        <w:t xml:space="preserve">. </w:t>
      </w:r>
      <w:proofErr w:type="spellStart"/>
      <w:r w:rsidRPr="00EA6E6E">
        <w:rPr>
          <w:sz w:val="22"/>
          <w:szCs w:val="22"/>
        </w:rPr>
        <w:t>Luxemburgo</w:t>
      </w:r>
      <w:proofErr w:type="spellEnd"/>
      <w:r w:rsidRPr="00EA6E6E">
        <w:rPr>
          <w:sz w:val="22"/>
          <w:szCs w:val="22"/>
        </w:rPr>
        <w:t xml:space="preserve">: </w:t>
      </w:r>
      <w:proofErr w:type="spellStart"/>
      <w:r w:rsidRPr="00EA6E6E">
        <w:rPr>
          <w:sz w:val="22"/>
          <w:szCs w:val="22"/>
        </w:rPr>
        <w:t>Serviço</w:t>
      </w:r>
      <w:proofErr w:type="spellEnd"/>
      <w:r w:rsidRPr="00EA6E6E">
        <w:rPr>
          <w:sz w:val="22"/>
          <w:szCs w:val="22"/>
        </w:rPr>
        <w:t xml:space="preserve"> das </w:t>
      </w:r>
      <w:proofErr w:type="spellStart"/>
      <w:r w:rsidRPr="00EA6E6E">
        <w:rPr>
          <w:sz w:val="22"/>
          <w:szCs w:val="22"/>
        </w:rPr>
        <w:t>Publicações</w:t>
      </w:r>
      <w:proofErr w:type="spellEnd"/>
      <w:r w:rsidRPr="00EA6E6E">
        <w:rPr>
          <w:sz w:val="22"/>
          <w:szCs w:val="22"/>
        </w:rPr>
        <w:t xml:space="preserve"> da </w:t>
      </w:r>
      <w:proofErr w:type="spellStart"/>
      <w:r w:rsidRPr="00EA6E6E">
        <w:rPr>
          <w:sz w:val="22"/>
          <w:szCs w:val="22"/>
        </w:rPr>
        <w:t>União</w:t>
      </w:r>
      <w:proofErr w:type="spellEnd"/>
      <w:r w:rsidRPr="00EA6E6E">
        <w:rPr>
          <w:sz w:val="22"/>
          <w:szCs w:val="22"/>
        </w:rPr>
        <w:t xml:space="preserve"> </w:t>
      </w:r>
      <w:proofErr w:type="spellStart"/>
      <w:r w:rsidRPr="00EA6E6E">
        <w:rPr>
          <w:sz w:val="22"/>
          <w:szCs w:val="22"/>
        </w:rPr>
        <w:t>Europeia</w:t>
      </w:r>
      <w:proofErr w:type="spellEnd"/>
      <w:r w:rsidRPr="00EA6E6E">
        <w:rPr>
          <w:sz w:val="22"/>
          <w:szCs w:val="22"/>
        </w:rPr>
        <w:t xml:space="preserve">, </w:t>
      </w:r>
      <w:proofErr w:type="spellStart"/>
      <w:r w:rsidRPr="00EA6E6E">
        <w:rPr>
          <w:sz w:val="22"/>
          <w:szCs w:val="22"/>
        </w:rPr>
        <w:t>Outubro</w:t>
      </w:r>
      <w:proofErr w:type="spellEnd"/>
      <w:r w:rsidRPr="00EA6E6E">
        <w:rPr>
          <w:sz w:val="22"/>
          <w:szCs w:val="22"/>
        </w:rPr>
        <w:t>, 2011.</w:t>
      </w:r>
    </w:p>
    <w:p w:rsidR="00341B88" w:rsidRPr="00EA6E6E" w:rsidRDefault="001F3DA4" w:rsidP="004D31A7">
      <w:pPr>
        <w:spacing w:after="120"/>
        <w:rPr>
          <w:sz w:val="22"/>
          <w:szCs w:val="22"/>
        </w:rPr>
      </w:pPr>
      <w:r w:rsidRPr="00EA6E6E">
        <w:rPr>
          <w:sz w:val="22"/>
          <w:szCs w:val="22"/>
        </w:rPr>
        <w:t>EMMENDOERFER</w:t>
      </w:r>
      <w:r w:rsidR="00DB07CC" w:rsidRPr="00EA6E6E">
        <w:rPr>
          <w:sz w:val="22"/>
          <w:szCs w:val="22"/>
        </w:rPr>
        <w:t>, M</w:t>
      </w:r>
      <w:r w:rsidR="002C6769" w:rsidRPr="00EA6E6E">
        <w:rPr>
          <w:sz w:val="22"/>
          <w:szCs w:val="22"/>
        </w:rPr>
        <w:t xml:space="preserve">. </w:t>
      </w:r>
      <w:proofErr w:type="spellStart"/>
      <w:r w:rsidR="00341B88" w:rsidRPr="00EA6E6E">
        <w:rPr>
          <w:b/>
          <w:sz w:val="22"/>
          <w:szCs w:val="22"/>
        </w:rPr>
        <w:t>Inovação</w:t>
      </w:r>
      <w:proofErr w:type="spellEnd"/>
      <w:r w:rsidR="00341B88" w:rsidRPr="00EA6E6E">
        <w:rPr>
          <w:b/>
          <w:sz w:val="22"/>
          <w:szCs w:val="22"/>
        </w:rPr>
        <w:t xml:space="preserve"> e </w:t>
      </w:r>
      <w:proofErr w:type="spellStart"/>
      <w:r w:rsidR="00341B88" w:rsidRPr="00EA6E6E">
        <w:rPr>
          <w:b/>
          <w:sz w:val="22"/>
          <w:szCs w:val="22"/>
        </w:rPr>
        <w:t>empreendedorismo</w:t>
      </w:r>
      <w:proofErr w:type="spellEnd"/>
      <w:r w:rsidR="00341B88" w:rsidRPr="00EA6E6E">
        <w:rPr>
          <w:b/>
          <w:sz w:val="22"/>
          <w:szCs w:val="22"/>
        </w:rPr>
        <w:t xml:space="preserve"> no </w:t>
      </w:r>
      <w:proofErr w:type="spellStart"/>
      <w:r w:rsidR="00341B88" w:rsidRPr="00EA6E6E">
        <w:rPr>
          <w:b/>
          <w:sz w:val="22"/>
          <w:szCs w:val="22"/>
        </w:rPr>
        <w:t>setor</w:t>
      </w:r>
      <w:proofErr w:type="spellEnd"/>
      <w:r w:rsidR="00341B88" w:rsidRPr="00EA6E6E">
        <w:rPr>
          <w:b/>
          <w:sz w:val="22"/>
          <w:szCs w:val="22"/>
        </w:rPr>
        <w:t xml:space="preserve"> </w:t>
      </w:r>
      <w:proofErr w:type="spellStart"/>
      <w:r w:rsidR="00341B88" w:rsidRPr="00EA6E6E">
        <w:rPr>
          <w:b/>
          <w:sz w:val="22"/>
          <w:szCs w:val="22"/>
        </w:rPr>
        <w:t>public</w:t>
      </w:r>
      <w:r w:rsidR="007A5B40" w:rsidRPr="00EA6E6E">
        <w:rPr>
          <w:b/>
          <w:sz w:val="22"/>
          <w:szCs w:val="22"/>
        </w:rPr>
        <w:t>o</w:t>
      </w:r>
      <w:proofErr w:type="spellEnd"/>
      <w:r w:rsidR="00341B88" w:rsidRPr="00EA6E6E">
        <w:rPr>
          <w:b/>
          <w:sz w:val="22"/>
          <w:szCs w:val="22"/>
        </w:rPr>
        <w:t xml:space="preserve"> </w:t>
      </w:r>
      <w:proofErr w:type="spellStart"/>
      <w:r w:rsidR="00341B88" w:rsidRPr="00EA6E6E">
        <w:rPr>
          <w:sz w:val="22"/>
          <w:szCs w:val="22"/>
        </w:rPr>
        <w:t>Escola</w:t>
      </w:r>
      <w:proofErr w:type="spellEnd"/>
      <w:r w:rsidR="00341B88" w:rsidRPr="00EA6E6E">
        <w:rPr>
          <w:sz w:val="22"/>
          <w:szCs w:val="22"/>
        </w:rPr>
        <w:t xml:space="preserve"> </w:t>
      </w:r>
      <w:proofErr w:type="spellStart"/>
      <w:r w:rsidR="00341B88" w:rsidRPr="00EA6E6E">
        <w:rPr>
          <w:sz w:val="22"/>
          <w:szCs w:val="22"/>
        </w:rPr>
        <w:t>Nacional</w:t>
      </w:r>
      <w:proofErr w:type="spellEnd"/>
      <w:r w:rsidR="00341B88" w:rsidRPr="00EA6E6E">
        <w:rPr>
          <w:sz w:val="22"/>
          <w:szCs w:val="22"/>
        </w:rPr>
        <w:t xml:space="preserve"> de </w:t>
      </w:r>
      <w:proofErr w:type="spellStart"/>
      <w:r w:rsidR="00341B88" w:rsidRPr="00EA6E6E">
        <w:rPr>
          <w:sz w:val="22"/>
          <w:szCs w:val="22"/>
        </w:rPr>
        <w:t>Administração</w:t>
      </w:r>
      <w:proofErr w:type="spellEnd"/>
      <w:r w:rsidR="00341B88" w:rsidRPr="00EA6E6E">
        <w:rPr>
          <w:sz w:val="22"/>
          <w:szCs w:val="22"/>
        </w:rPr>
        <w:t xml:space="preserve"> </w:t>
      </w:r>
      <w:proofErr w:type="spellStart"/>
      <w:r w:rsidR="00341B88" w:rsidRPr="00EA6E6E">
        <w:rPr>
          <w:sz w:val="22"/>
          <w:szCs w:val="22"/>
        </w:rPr>
        <w:t>Pública</w:t>
      </w:r>
      <w:proofErr w:type="spellEnd"/>
      <w:r w:rsidR="00341B88" w:rsidRPr="00EA6E6E">
        <w:rPr>
          <w:sz w:val="22"/>
          <w:szCs w:val="22"/>
        </w:rPr>
        <w:t xml:space="preserve"> (</w:t>
      </w:r>
      <w:proofErr w:type="spellStart"/>
      <w:r w:rsidR="00341B88" w:rsidRPr="00EA6E6E">
        <w:rPr>
          <w:sz w:val="22"/>
          <w:szCs w:val="22"/>
        </w:rPr>
        <w:t>Enap</w:t>
      </w:r>
      <w:proofErr w:type="spellEnd"/>
      <w:r w:rsidR="00341B88" w:rsidRPr="00EA6E6E">
        <w:rPr>
          <w:sz w:val="22"/>
          <w:szCs w:val="22"/>
        </w:rPr>
        <w:t xml:space="preserve">) </w:t>
      </w:r>
      <w:r w:rsidR="0064763C" w:rsidRPr="00EA6E6E">
        <w:rPr>
          <w:sz w:val="22"/>
          <w:szCs w:val="22"/>
        </w:rPr>
        <w:t xml:space="preserve">Brasília: </w:t>
      </w:r>
      <w:proofErr w:type="spellStart"/>
      <w:r w:rsidR="0064763C" w:rsidRPr="00EA6E6E">
        <w:rPr>
          <w:sz w:val="22"/>
          <w:szCs w:val="22"/>
        </w:rPr>
        <w:t>Enap</w:t>
      </w:r>
      <w:proofErr w:type="spellEnd"/>
      <w:r w:rsidR="0064763C" w:rsidRPr="00EA6E6E">
        <w:rPr>
          <w:sz w:val="22"/>
          <w:szCs w:val="22"/>
        </w:rPr>
        <w:t>, 2019</w:t>
      </w:r>
    </w:p>
    <w:p w:rsidR="00933AE9" w:rsidRDefault="002C560B" w:rsidP="004D31A7">
      <w:pPr>
        <w:spacing w:after="120"/>
        <w:rPr>
          <w:sz w:val="22"/>
          <w:szCs w:val="22"/>
        </w:rPr>
      </w:pPr>
      <w:r>
        <w:rPr>
          <w:sz w:val="22"/>
          <w:szCs w:val="22"/>
        </w:rPr>
        <w:t>GIL,</w:t>
      </w:r>
      <w:r w:rsidR="00933AE9" w:rsidRPr="00EA6E6E">
        <w:rPr>
          <w:sz w:val="22"/>
          <w:szCs w:val="22"/>
        </w:rPr>
        <w:t xml:space="preserve"> </w:t>
      </w:r>
      <w:r w:rsidR="00DB07CC" w:rsidRPr="00EA6E6E">
        <w:rPr>
          <w:sz w:val="22"/>
          <w:szCs w:val="22"/>
        </w:rPr>
        <w:t xml:space="preserve">A. </w:t>
      </w:r>
      <w:r w:rsidR="00933AE9" w:rsidRPr="00EA6E6E">
        <w:rPr>
          <w:sz w:val="22"/>
          <w:szCs w:val="22"/>
        </w:rPr>
        <w:t xml:space="preserve"> </w:t>
      </w:r>
      <w:proofErr w:type="spellStart"/>
      <w:r w:rsidR="00933AE9" w:rsidRPr="00EA6E6E">
        <w:rPr>
          <w:b/>
          <w:sz w:val="22"/>
          <w:szCs w:val="22"/>
        </w:rPr>
        <w:t>Métodos</w:t>
      </w:r>
      <w:proofErr w:type="spellEnd"/>
      <w:r w:rsidR="00933AE9" w:rsidRPr="00EA6E6E">
        <w:rPr>
          <w:b/>
          <w:sz w:val="22"/>
          <w:szCs w:val="22"/>
        </w:rPr>
        <w:t xml:space="preserve"> e </w:t>
      </w:r>
      <w:proofErr w:type="spellStart"/>
      <w:r w:rsidR="00933AE9" w:rsidRPr="00EA6E6E">
        <w:rPr>
          <w:b/>
          <w:sz w:val="22"/>
          <w:szCs w:val="22"/>
        </w:rPr>
        <w:t>técnicas</w:t>
      </w:r>
      <w:proofErr w:type="spellEnd"/>
      <w:r w:rsidR="00933AE9" w:rsidRPr="00EA6E6E">
        <w:rPr>
          <w:b/>
          <w:sz w:val="22"/>
          <w:szCs w:val="22"/>
        </w:rPr>
        <w:t xml:space="preserve"> de </w:t>
      </w:r>
      <w:proofErr w:type="spellStart"/>
      <w:r w:rsidR="00933AE9" w:rsidRPr="00EA6E6E">
        <w:rPr>
          <w:b/>
          <w:sz w:val="22"/>
          <w:szCs w:val="22"/>
        </w:rPr>
        <w:t>pesquisa</w:t>
      </w:r>
      <w:proofErr w:type="spellEnd"/>
      <w:r w:rsidR="00933AE9" w:rsidRPr="00EA6E6E">
        <w:rPr>
          <w:b/>
          <w:sz w:val="22"/>
          <w:szCs w:val="22"/>
        </w:rPr>
        <w:t xml:space="preserve"> social</w:t>
      </w:r>
      <w:r w:rsidR="00933AE9" w:rsidRPr="00EA6E6E">
        <w:rPr>
          <w:sz w:val="22"/>
          <w:szCs w:val="22"/>
        </w:rPr>
        <w:t>. São Paulo: Atlas, 1991.</w:t>
      </w:r>
    </w:p>
    <w:p w:rsidR="002C560B" w:rsidRDefault="002C560B" w:rsidP="004D31A7">
      <w:pPr>
        <w:spacing w:after="120"/>
      </w:pPr>
      <w:r w:rsidRPr="00103801">
        <w:rPr>
          <w:lang w:val="pt-BR"/>
        </w:rPr>
        <w:t xml:space="preserve">LOJKINE, J. </w:t>
      </w:r>
      <w:r w:rsidRPr="00103801">
        <w:rPr>
          <w:b/>
          <w:lang w:val="pt-BR"/>
        </w:rPr>
        <w:t>Política urbana e planificação urbana</w:t>
      </w:r>
      <w:r w:rsidRPr="00103801">
        <w:rPr>
          <w:lang w:val="pt-BR"/>
        </w:rPr>
        <w:t>. In: O estado capitalista e a questão urbana</w:t>
      </w:r>
      <w:r w:rsidRPr="00103801">
        <w:rPr>
          <w:b/>
          <w:lang w:val="pt-BR"/>
        </w:rPr>
        <w:t>.</w:t>
      </w:r>
      <w:r w:rsidRPr="00103801">
        <w:rPr>
          <w:lang w:val="pt-BR"/>
        </w:rPr>
        <w:t xml:space="preserve"> </w:t>
      </w:r>
      <w:proofErr w:type="spellStart"/>
      <w:r w:rsidR="00DE7C9A" w:rsidRPr="002C560B">
        <w:t>Capítulo</w:t>
      </w:r>
      <w:proofErr w:type="spellEnd"/>
      <w:r w:rsidR="00DE7C9A" w:rsidRPr="002C560B">
        <w:t xml:space="preserve"> III p.175-219</w:t>
      </w:r>
      <w:r w:rsidR="00DE7C9A">
        <w:t xml:space="preserve"> </w:t>
      </w:r>
      <w:r w:rsidR="004D31A7">
        <w:t xml:space="preserve">São Paulo: Martins </w:t>
      </w:r>
      <w:proofErr w:type="spellStart"/>
      <w:r w:rsidR="004D31A7">
        <w:t>Fontes</w:t>
      </w:r>
      <w:proofErr w:type="spellEnd"/>
      <w:r w:rsidR="004D31A7">
        <w:t>,</w:t>
      </w:r>
      <w:r w:rsidRPr="002C560B">
        <w:t xml:space="preserve"> 1981.</w:t>
      </w:r>
    </w:p>
    <w:p w:rsidR="002C560B" w:rsidRDefault="002C560B" w:rsidP="004D31A7">
      <w:pPr>
        <w:spacing w:after="120"/>
        <w:rPr>
          <w:sz w:val="22"/>
          <w:szCs w:val="22"/>
        </w:rPr>
      </w:pPr>
      <w:r w:rsidRPr="00103801">
        <w:rPr>
          <w:lang w:val="pt-BR"/>
        </w:rPr>
        <w:t xml:space="preserve">LOJKINE, J. </w:t>
      </w:r>
      <w:r w:rsidRPr="00103801">
        <w:rPr>
          <w:b/>
          <w:lang w:val="pt-BR"/>
        </w:rPr>
        <w:t>O Estado capitalista e a questão urbana</w:t>
      </w:r>
      <w:r w:rsidRPr="00103801">
        <w:rPr>
          <w:lang w:val="pt-BR"/>
        </w:rPr>
        <w:t xml:space="preserve">. </w:t>
      </w:r>
      <w:r>
        <w:t xml:space="preserve">São Paulo: Martins </w:t>
      </w:r>
      <w:proofErr w:type="spellStart"/>
      <w:r>
        <w:t>Fontes</w:t>
      </w:r>
      <w:proofErr w:type="spellEnd"/>
      <w:r>
        <w:t xml:space="preserve">, 1997. </w:t>
      </w:r>
    </w:p>
    <w:p w:rsidR="00132492" w:rsidRPr="002C6769" w:rsidRDefault="00132492" w:rsidP="004D31A7">
      <w:pPr>
        <w:spacing w:after="120"/>
        <w:rPr>
          <w:sz w:val="22"/>
          <w:szCs w:val="22"/>
        </w:rPr>
      </w:pPr>
      <w:r w:rsidRPr="00103801">
        <w:rPr>
          <w:sz w:val="22"/>
          <w:szCs w:val="22"/>
          <w:lang w:val="pt-BR"/>
        </w:rPr>
        <w:t xml:space="preserve">LÉVY, P. </w:t>
      </w:r>
      <w:r w:rsidRPr="00103801">
        <w:rPr>
          <w:b/>
          <w:sz w:val="22"/>
          <w:szCs w:val="22"/>
          <w:lang w:val="pt-BR"/>
        </w:rPr>
        <w:t>A inteligência coletiva: por uma antropologia do ciberespaço</w:t>
      </w:r>
      <w:r w:rsidRPr="00103801">
        <w:rPr>
          <w:sz w:val="22"/>
          <w:szCs w:val="22"/>
          <w:lang w:val="pt-BR"/>
        </w:rPr>
        <w:t xml:space="preserve">. </w:t>
      </w:r>
      <w:r>
        <w:rPr>
          <w:sz w:val="22"/>
          <w:szCs w:val="22"/>
        </w:rPr>
        <w:t>São Paulo: Loyola, 201</w:t>
      </w:r>
      <w:r w:rsidRPr="002C6769">
        <w:rPr>
          <w:sz w:val="22"/>
          <w:szCs w:val="22"/>
        </w:rPr>
        <w:t>3.</w:t>
      </w:r>
    </w:p>
    <w:p w:rsidR="002C6769" w:rsidRPr="00EA6E6E" w:rsidRDefault="002C6769" w:rsidP="004D31A7">
      <w:pPr>
        <w:spacing w:after="120"/>
        <w:rPr>
          <w:sz w:val="22"/>
          <w:szCs w:val="22"/>
        </w:rPr>
      </w:pPr>
      <w:r w:rsidRPr="00EA6E6E">
        <w:rPr>
          <w:sz w:val="22"/>
          <w:szCs w:val="22"/>
        </w:rPr>
        <w:t xml:space="preserve">LUPTON, E. </w:t>
      </w:r>
      <w:r w:rsidRPr="00EA6E6E">
        <w:rPr>
          <w:b/>
          <w:sz w:val="22"/>
          <w:szCs w:val="22"/>
        </w:rPr>
        <w:t xml:space="preserve">O design </w:t>
      </w:r>
      <w:proofErr w:type="spellStart"/>
      <w:proofErr w:type="gramStart"/>
      <w:r w:rsidRPr="00EA6E6E">
        <w:rPr>
          <w:b/>
          <w:sz w:val="22"/>
          <w:szCs w:val="22"/>
        </w:rPr>
        <w:t>como</w:t>
      </w:r>
      <w:proofErr w:type="spellEnd"/>
      <w:proofErr w:type="gramEnd"/>
      <w:r w:rsidRPr="00EA6E6E">
        <w:rPr>
          <w:b/>
          <w:sz w:val="22"/>
          <w:szCs w:val="22"/>
        </w:rPr>
        <w:t xml:space="preserve"> storytelling</w:t>
      </w:r>
      <w:r w:rsidRPr="00EA6E6E">
        <w:rPr>
          <w:sz w:val="22"/>
          <w:szCs w:val="22"/>
        </w:rPr>
        <w:t xml:space="preserve">. São Paulo: Gustavo </w:t>
      </w:r>
      <w:proofErr w:type="spellStart"/>
      <w:r w:rsidRPr="00EA6E6E">
        <w:rPr>
          <w:sz w:val="22"/>
          <w:szCs w:val="22"/>
        </w:rPr>
        <w:t>Gili</w:t>
      </w:r>
      <w:proofErr w:type="spellEnd"/>
      <w:r w:rsidRPr="00EA6E6E">
        <w:rPr>
          <w:sz w:val="22"/>
          <w:szCs w:val="22"/>
        </w:rPr>
        <w:t>, 2020.</w:t>
      </w:r>
    </w:p>
    <w:p w:rsidR="002C6769" w:rsidRPr="00EA6E6E" w:rsidRDefault="002C6769" w:rsidP="004D31A7">
      <w:pPr>
        <w:spacing w:after="120"/>
        <w:rPr>
          <w:sz w:val="22"/>
          <w:szCs w:val="22"/>
        </w:rPr>
      </w:pPr>
      <w:r w:rsidRPr="00EA6E6E">
        <w:rPr>
          <w:sz w:val="22"/>
          <w:szCs w:val="22"/>
        </w:rPr>
        <w:t xml:space="preserve">MANZINI, E.; VEZZOLI, C. </w:t>
      </w:r>
      <w:r w:rsidR="00813339" w:rsidRPr="00EA6E6E">
        <w:rPr>
          <w:b/>
          <w:sz w:val="22"/>
          <w:szCs w:val="22"/>
        </w:rPr>
        <w:t xml:space="preserve">O </w:t>
      </w:r>
      <w:proofErr w:type="spellStart"/>
      <w:r w:rsidR="00813339" w:rsidRPr="00EA6E6E">
        <w:rPr>
          <w:b/>
          <w:sz w:val="22"/>
          <w:szCs w:val="22"/>
        </w:rPr>
        <w:t>Desenvolvimento</w:t>
      </w:r>
      <w:proofErr w:type="spellEnd"/>
      <w:r w:rsidR="00813339" w:rsidRPr="00EA6E6E">
        <w:rPr>
          <w:b/>
          <w:sz w:val="22"/>
          <w:szCs w:val="22"/>
        </w:rPr>
        <w:t xml:space="preserve"> de </w:t>
      </w:r>
      <w:proofErr w:type="spellStart"/>
      <w:r w:rsidR="00813339" w:rsidRPr="00EA6E6E">
        <w:rPr>
          <w:b/>
          <w:sz w:val="22"/>
          <w:szCs w:val="22"/>
        </w:rPr>
        <w:t>produtos</w:t>
      </w:r>
      <w:proofErr w:type="spellEnd"/>
      <w:r w:rsidR="00813339" w:rsidRPr="00EA6E6E">
        <w:rPr>
          <w:b/>
          <w:sz w:val="22"/>
          <w:szCs w:val="22"/>
        </w:rPr>
        <w:t xml:space="preserve"> </w:t>
      </w:r>
      <w:proofErr w:type="spellStart"/>
      <w:r w:rsidR="00813339" w:rsidRPr="00EA6E6E">
        <w:rPr>
          <w:b/>
          <w:sz w:val="22"/>
          <w:szCs w:val="22"/>
        </w:rPr>
        <w:t>s</w:t>
      </w:r>
      <w:r w:rsidRPr="00EA6E6E">
        <w:rPr>
          <w:b/>
          <w:sz w:val="22"/>
          <w:szCs w:val="22"/>
        </w:rPr>
        <w:t>ustentáveis</w:t>
      </w:r>
      <w:proofErr w:type="spellEnd"/>
      <w:r w:rsidRPr="00EA6E6E">
        <w:rPr>
          <w:b/>
          <w:sz w:val="22"/>
          <w:szCs w:val="22"/>
        </w:rPr>
        <w:t xml:space="preserve">: </w:t>
      </w:r>
      <w:proofErr w:type="spellStart"/>
      <w:r w:rsidRPr="00EA6E6E">
        <w:rPr>
          <w:b/>
          <w:sz w:val="22"/>
          <w:szCs w:val="22"/>
        </w:rPr>
        <w:t>os</w:t>
      </w:r>
      <w:proofErr w:type="spellEnd"/>
      <w:r w:rsidRPr="00EA6E6E">
        <w:rPr>
          <w:b/>
          <w:sz w:val="22"/>
          <w:szCs w:val="22"/>
        </w:rPr>
        <w:t xml:space="preserve"> </w:t>
      </w:r>
      <w:proofErr w:type="spellStart"/>
      <w:r w:rsidRPr="00EA6E6E">
        <w:rPr>
          <w:b/>
          <w:sz w:val="22"/>
          <w:szCs w:val="22"/>
        </w:rPr>
        <w:t>requisitos</w:t>
      </w:r>
      <w:proofErr w:type="spellEnd"/>
      <w:r w:rsidRPr="00EA6E6E">
        <w:rPr>
          <w:b/>
          <w:sz w:val="22"/>
          <w:szCs w:val="22"/>
        </w:rPr>
        <w:t xml:space="preserve"> </w:t>
      </w:r>
      <w:proofErr w:type="spellStart"/>
      <w:r w:rsidRPr="00EA6E6E">
        <w:rPr>
          <w:b/>
          <w:sz w:val="22"/>
          <w:szCs w:val="22"/>
        </w:rPr>
        <w:t>ambientais</w:t>
      </w:r>
      <w:proofErr w:type="spellEnd"/>
      <w:r w:rsidRPr="00EA6E6E">
        <w:rPr>
          <w:b/>
          <w:sz w:val="22"/>
          <w:szCs w:val="22"/>
        </w:rPr>
        <w:t xml:space="preserve"> dos </w:t>
      </w:r>
      <w:proofErr w:type="spellStart"/>
      <w:r w:rsidRPr="00EA6E6E">
        <w:rPr>
          <w:b/>
          <w:sz w:val="22"/>
          <w:szCs w:val="22"/>
        </w:rPr>
        <w:t>produtos</w:t>
      </w:r>
      <w:proofErr w:type="spellEnd"/>
      <w:r w:rsidRPr="00EA6E6E">
        <w:rPr>
          <w:b/>
          <w:sz w:val="22"/>
          <w:szCs w:val="22"/>
        </w:rPr>
        <w:t xml:space="preserve"> </w:t>
      </w:r>
      <w:proofErr w:type="spellStart"/>
      <w:r w:rsidRPr="00EA6E6E">
        <w:rPr>
          <w:b/>
          <w:sz w:val="22"/>
          <w:szCs w:val="22"/>
        </w:rPr>
        <w:t>industriais</w:t>
      </w:r>
      <w:proofErr w:type="spellEnd"/>
      <w:r w:rsidRPr="00EA6E6E">
        <w:rPr>
          <w:b/>
          <w:sz w:val="22"/>
          <w:szCs w:val="22"/>
        </w:rPr>
        <w:t>.</w:t>
      </w:r>
      <w:r w:rsidRPr="00EA6E6E">
        <w:rPr>
          <w:sz w:val="22"/>
          <w:szCs w:val="22"/>
        </w:rPr>
        <w:t xml:space="preserve"> São Paulo: EDUSP, 2002.</w:t>
      </w:r>
    </w:p>
    <w:p w:rsidR="002C6769" w:rsidRPr="00EA6E6E" w:rsidRDefault="002C6769" w:rsidP="004D31A7">
      <w:pPr>
        <w:spacing w:after="120"/>
        <w:rPr>
          <w:sz w:val="22"/>
          <w:szCs w:val="22"/>
        </w:rPr>
      </w:pPr>
      <w:r w:rsidRPr="00103801">
        <w:rPr>
          <w:sz w:val="22"/>
          <w:szCs w:val="22"/>
          <w:lang w:val="pt-BR"/>
        </w:rPr>
        <w:t xml:space="preserve">MANZINI, E. </w:t>
      </w:r>
      <w:r w:rsidRPr="00103801">
        <w:rPr>
          <w:b/>
          <w:sz w:val="22"/>
          <w:szCs w:val="22"/>
          <w:lang w:val="pt-BR"/>
        </w:rPr>
        <w:t>Design para a inovação social e sustentabilidade- comunidades criativas, organizações colaborativas e novas redes projetuais</w:t>
      </w:r>
      <w:r w:rsidRPr="00103801">
        <w:rPr>
          <w:sz w:val="22"/>
          <w:szCs w:val="22"/>
          <w:lang w:val="pt-BR"/>
        </w:rPr>
        <w:t xml:space="preserve">. </w:t>
      </w:r>
      <w:r w:rsidRPr="00EA6E6E">
        <w:rPr>
          <w:sz w:val="22"/>
          <w:szCs w:val="22"/>
        </w:rPr>
        <w:t>Rio de Janeiro: E-Papers, 2008.</w:t>
      </w:r>
    </w:p>
    <w:p w:rsidR="0075245D" w:rsidRPr="00EA6E6E" w:rsidRDefault="005822F4" w:rsidP="004D31A7">
      <w:pPr>
        <w:spacing w:after="120"/>
        <w:rPr>
          <w:sz w:val="22"/>
          <w:szCs w:val="22"/>
        </w:rPr>
      </w:pPr>
      <w:r w:rsidRPr="00EA6E6E">
        <w:rPr>
          <w:sz w:val="22"/>
          <w:szCs w:val="22"/>
        </w:rPr>
        <w:t xml:space="preserve">MANZINI, </w:t>
      </w:r>
      <w:r w:rsidR="0075245D" w:rsidRPr="00EA6E6E">
        <w:rPr>
          <w:sz w:val="22"/>
          <w:szCs w:val="22"/>
        </w:rPr>
        <w:t xml:space="preserve">E. </w:t>
      </w:r>
      <w:r w:rsidR="0075245D" w:rsidRPr="00EA6E6E">
        <w:rPr>
          <w:b/>
          <w:sz w:val="22"/>
          <w:szCs w:val="22"/>
        </w:rPr>
        <w:t>Designing coalitions: Design for social forms in a fluid world.</w:t>
      </w:r>
      <w:r w:rsidR="0075245D" w:rsidRPr="00EA6E6E">
        <w:rPr>
          <w:sz w:val="22"/>
          <w:szCs w:val="22"/>
        </w:rPr>
        <w:t xml:space="preserve"> Strategic Design Research Journal, 10, 2, p. 187, 2017.</w:t>
      </w:r>
    </w:p>
    <w:p w:rsidR="002C6769" w:rsidRPr="00EA6E6E" w:rsidRDefault="002C6769" w:rsidP="004D31A7">
      <w:pPr>
        <w:spacing w:after="120"/>
        <w:rPr>
          <w:sz w:val="22"/>
          <w:szCs w:val="22"/>
        </w:rPr>
      </w:pPr>
      <w:r w:rsidRPr="00EA6E6E">
        <w:rPr>
          <w:sz w:val="22"/>
          <w:szCs w:val="22"/>
        </w:rPr>
        <w:t xml:space="preserve">ONU- </w:t>
      </w:r>
      <w:proofErr w:type="spellStart"/>
      <w:r w:rsidRPr="00EA6E6E">
        <w:rPr>
          <w:sz w:val="22"/>
          <w:szCs w:val="22"/>
        </w:rPr>
        <w:t>Nações</w:t>
      </w:r>
      <w:proofErr w:type="spellEnd"/>
      <w:r w:rsidRPr="00EA6E6E">
        <w:rPr>
          <w:sz w:val="22"/>
          <w:szCs w:val="22"/>
        </w:rPr>
        <w:t xml:space="preserve"> </w:t>
      </w:r>
      <w:proofErr w:type="spellStart"/>
      <w:r w:rsidRPr="00EA6E6E">
        <w:rPr>
          <w:sz w:val="22"/>
          <w:szCs w:val="22"/>
        </w:rPr>
        <w:t>Unidas</w:t>
      </w:r>
      <w:proofErr w:type="spellEnd"/>
      <w:r w:rsidRPr="00EA6E6E">
        <w:rPr>
          <w:sz w:val="22"/>
          <w:szCs w:val="22"/>
        </w:rPr>
        <w:t xml:space="preserve"> -</w:t>
      </w:r>
      <w:proofErr w:type="spellStart"/>
      <w:r w:rsidRPr="00EA6E6E">
        <w:rPr>
          <w:sz w:val="22"/>
          <w:szCs w:val="22"/>
        </w:rPr>
        <w:t>Brasil</w:t>
      </w:r>
      <w:proofErr w:type="spellEnd"/>
      <w:r w:rsidRPr="00EA6E6E">
        <w:rPr>
          <w:sz w:val="22"/>
          <w:szCs w:val="22"/>
        </w:rPr>
        <w:t xml:space="preserve"> </w:t>
      </w:r>
      <w:r w:rsidRPr="00EA6E6E">
        <w:rPr>
          <w:b/>
          <w:sz w:val="22"/>
          <w:szCs w:val="22"/>
        </w:rPr>
        <w:t xml:space="preserve">A ONU e a </w:t>
      </w:r>
      <w:proofErr w:type="spellStart"/>
      <w:r w:rsidRPr="00EA6E6E">
        <w:rPr>
          <w:b/>
          <w:sz w:val="22"/>
          <w:szCs w:val="22"/>
        </w:rPr>
        <w:t>Governança</w:t>
      </w:r>
      <w:proofErr w:type="spellEnd"/>
      <w:r w:rsidRPr="00EA6E6E">
        <w:rPr>
          <w:sz w:val="22"/>
          <w:szCs w:val="22"/>
        </w:rPr>
        <w:t xml:space="preserve">, 2009 </w:t>
      </w:r>
      <w:proofErr w:type="spellStart"/>
      <w:r w:rsidRPr="00EA6E6E">
        <w:rPr>
          <w:sz w:val="22"/>
          <w:szCs w:val="22"/>
        </w:rPr>
        <w:t>Disponível</w:t>
      </w:r>
      <w:proofErr w:type="spellEnd"/>
      <w:r w:rsidRPr="00EA6E6E">
        <w:rPr>
          <w:sz w:val="22"/>
          <w:szCs w:val="22"/>
        </w:rPr>
        <w:t xml:space="preserve"> </w:t>
      </w:r>
      <w:proofErr w:type="spellStart"/>
      <w:r w:rsidRPr="00EA6E6E">
        <w:rPr>
          <w:sz w:val="22"/>
          <w:szCs w:val="22"/>
        </w:rPr>
        <w:t>em</w:t>
      </w:r>
      <w:proofErr w:type="spellEnd"/>
      <w:r w:rsidRPr="00EA6E6E">
        <w:rPr>
          <w:sz w:val="22"/>
          <w:szCs w:val="22"/>
        </w:rPr>
        <w:t>: https://nacoesunidas.org/acao/g</w:t>
      </w:r>
      <w:r w:rsidR="00EB3BF5" w:rsidRPr="00EA6E6E">
        <w:rPr>
          <w:sz w:val="22"/>
          <w:szCs w:val="22"/>
        </w:rPr>
        <w:t xml:space="preserve">overnanca/ </w:t>
      </w:r>
      <w:proofErr w:type="spellStart"/>
      <w:r w:rsidR="00EB3BF5" w:rsidRPr="00EA6E6E">
        <w:rPr>
          <w:sz w:val="22"/>
          <w:szCs w:val="22"/>
        </w:rPr>
        <w:t>Acesso</w:t>
      </w:r>
      <w:proofErr w:type="spellEnd"/>
      <w:r w:rsidR="00EB3BF5" w:rsidRPr="00EA6E6E">
        <w:rPr>
          <w:sz w:val="22"/>
          <w:szCs w:val="22"/>
        </w:rPr>
        <w:t xml:space="preserve"> </w:t>
      </w:r>
      <w:proofErr w:type="spellStart"/>
      <w:r w:rsidR="00EB3BF5" w:rsidRPr="00EA6E6E">
        <w:rPr>
          <w:sz w:val="22"/>
          <w:szCs w:val="22"/>
        </w:rPr>
        <w:t>em</w:t>
      </w:r>
      <w:proofErr w:type="spellEnd"/>
      <w:r w:rsidR="00EB3BF5" w:rsidRPr="00EA6E6E">
        <w:rPr>
          <w:sz w:val="22"/>
          <w:szCs w:val="22"/>
        </w:rPr>
        <w:t>: 06/02/2023</w:t>
      </w:r>
      <w:r w:rsidRPr="00EA6E6E">
        <w:rPr>
          <w:sz w:val="22"/>
          <w:szCs w:val="22"/>
        </w:rPr>
        <w:t>.</w:t>
      </w:r>
    </w:p>
    <w:p w:rsidR="00612EBE" w:rsidRPr="00EA6E6E" w:rsidRDefault="002C6769" w:rsidP="004D31A7">
      <w:pPr>
        <w:spacing w:after="120"/>
        <w:rPr>
          <w:sz w:val="22"/>
          <w:szCs w:val="22"/>
          <w:lang w:val="pt-BR"/>
        </w:rPr>
      </w:pPr>
      <w:r w:rsidRPr="00EA6E6E">
        <w:rPr>
          <w:sz w:val="22"/>
          <w:szCs w:val="22"/>
        </w:rPr>
        <w:t xml:space="preserve">RAVETZ, J. </w:t>
      </w:r>
      <w:r w:rsidRPr="00EA6E6E">
        <w:rPr>
          <w:b/>
          <w:sz w:val="22"/>
          <w:szCs w:val="22"/>
        </w:rPr>
        <w:t>Urban Synergy Foresight. In Urban governance in the EU: current challenges and forward prospects</w:t>
      </w:r>
      <w:r w:rsidRPr="00EA6E6E">
        <w:rPr>
          <w:sz w:val="22"/>
          <w:szCs w:val="22"/>
        </w:rPr>
        <w:t xml:space="preserve">. EU Committee of the Regions, p. 31-44, </w:t>
      </w:r>
      <w:r w:rsidR="00DD2782" w:rsidRPr="00EA6E6E">
        <w:rPr>
          <w:sz w:val="22"/>
          <w:szCs w:val="22"/>
        </w:rPr>
        <w:t xml:space="preserve">Brussels: </w:t>
      </w:r>
      <w:r w:rsidRPr="00EA6E6E">
        <w:rPr>
          <w:sz w:val="22"/>
          <w:szCs w:val="22"/>
        </w:rPr>
        <w:t>2011.</w:t>
      </w:r>
    </w:p>
    <w:p w:rsidR="00612EBE" w:rsidRPr="00103801" w:rsidRDefault="009C7936" w:rsidP="004D31A7">
      <w:pPr>
        <w:spacing w:after="120"/>
        <w:rPr>
          <w:lang w:val="pt-BR"/>
        </w:rPr>
      </w:pPr>
      <w:r w:rsidRPr="00103801">
        <w:rPr>
          <w:lang w:val="pt-BR"/>
        </w:rPr>
        <w:t xml:space="preserve">TAPSCOTT, D.; WILLIAMS, A. </w:t>
      </w:r>
      <w:r w:rsidRPr="00103801">
        <w:rPr>
          <w:b/>
          <w:lang w:val="pt-BR"/>
        </w:rPr>
        <w:t>Wikinomics: como a colaboração em massa pode mudar o seu negócio,</w:t>
      </w:r>
      <w:r w:rsidRPr="00103801">
        <w:rPr>
          <w:lang w:val="pt-BR"/>
        </w:rPr>
        <w:t xml:space="preserve"> Rio de Janeiro: Nova Fronteira, 2007</w:t>
      </w:r>
    </w:p>
    <w:p w:rsidR="005E5347" w:rsidRDefault="005E5347" w:rsidP="004D31A7">
      <w:pPr>
        <w:spacing w:after="120"/>
        <w:rPr>
          <w:szCs w:val="24"/>
          <w:lang w:val="pt-BR"/>
        </w:rPr>
      </w:pPr>
      <w:r w:rsidRPr="00103801">
        <w:rPr>
          <w:lang w:val="pt-BR"/>
        </w:rPr>
        <w:t>TAPSCOTT, D.; WILLIAMS, A</w:t>
      </w:r>
      <w:r w:rsidR="00EB3BF5" w:rsidRPr="00103801">
        <w:rPr>
          <w:lang w:val="pt-BR"/>
        </w:rPr>
        <w:t>.</w:t>
      </w:r>
      <w:r w:rsidRPr="00EA6E6E">
        <w:rPr>
          <w:szCs w:val="24"/>
          <w:lang w:val="pt-BR"/>
        </w:rPr>
        <w:t xml:space="preserve"> </w:t>
      </w:r>
      <w:proofErr w:type="spellStart"/>
      <w:r w:rsidRPr="00EA6E6E">
        <w:rPr>
          <w:b/>
          <w:szCs w:val="24"/>
          <w:lang w:val="pt-BR"/>
        </w:rPr>
        <w:t>Macrowikinomics</w:t>
      </w:r>
      <w:proofErr w:type="spellEnd"/>
      <w:r w:rsidRPr="00EA6E6E">
        <w:rPr>
          <w:b/>
          <w:szCs w:val="24"/>
          <w:lang w:val="pt-BR"/>
        </w:rPr>
        <w:t xml:space="preserve"> - Reiniciando os negócios e o mundo </w:t>
      </w:r>
      <w:proofErr w:type="spellStart"/>
      <w:r w:rsidR="00600432" w:rsidRPr="00EA6E6E">
        <w:rPr>
          <w:szCs w:val="24"/>
          <w:lang w:val="pt-BR"/>
        </w:rPr>
        <w:t>Elsevier</w:t>
      </w:r>
      <w:proofErr w:type="spellEnd"/>
      <w:r w:rsidR="00600432" w:rsidRPr="00EA6E6E">
        <w:rPr>
          <w:szCs w:val="24"/>
          <w:lang w:val="pt-BR"/>
        </w:rPr>
        <w:t>, 2011</w:t>
      </w:r>
      <w:r w:rsidR="00000856">
        <w:rPr>
          <w:szCs w:val="24"/>
          <w:lang w:val="pt-BR"/>
        </w:rPr>
        <w:t>.</w:t>
      </w:r>
    </w:p>
    <w:p w:rsidR="00000856" w:rsidRPr="00600432" w:rsidRDefault="00000856" w:rsidP="004D31A7">
      <w:pPr>
        <w:spacing w:after="120"/>
        <w:rPr>
          <w:szCs w:val="24"/>
          <w:lang w:val="pt-BR"/>
        </w:rPr>
      </w:pPr>
      <w:r w:rsidRPr="00103801">
        <w:rPr>
          <w:szCs w:val="24"/>
        </w:rPr>
        <w:t xml:space="preserve">TURBAN, E. </w:t>
      </w:r>
      <w:r w:rsidRPr="00103801">
        <w:rPr>
          <w:i/>
          <w:szCs w:val="24"/>
        </w:rPr>
        <w:t>et al.</w:t>
      </w:r>
      <w:r w:rsidRPr="00103801">
        <w:rPr>
          <w:szCs w:val="24"/>
        </w:rPr>
        <w:t xml:space="preserve"> </w:t>
      </w:r>
      <w:r w:rsidRPr="00103801">
        <w:rPr>
          <w:b/>
          <w:szCs w:val="24"/>
        </w:rPr>
        <w:t>A Framework for Adopting Collaboration 2.0 Tools for Virtual Group Decision Making</w:t>
      </w:r>
      <w:r w:rsidRPr="00103801">
        <w:rPr>
          <w:szCs w:val="24"/>
        </w:rPr>
        <w:t>.</w:t>
      </w:r>
      <w:r w:rsidR="00FB64F4" w:rsidRPr="00103801">
        <w:rPr>
          <w:szCs w:val="24"/>
        </w:rPr>
        <w:t xml:space="preserve"> </w:t>
      </w:r>
      <w:proofErr w:type="spellStart"/>
      <w:r w:rsidR="00FB64F4">
        <w:rPr>
          <w:szCs w:val="24"/>
          <w:lang w:val="pt-BR"/>
        </w:rPr>
        <w:t>Group</w:t>
      </w:r>
      <w:proofErr w:type="spellEnd"/>
      <w:r w:rsidR="00FB64F4">
        <w:rPr>
          <w:szCs w:val="24"/>
          <w:lang w:val="pt-BR"/>
        </w:rPr>
        <w:t xml:space="preserve"> </w:t>
      </w:r>
      <w:proofErr w:type="spellStart"/>
      <w:r w:rsidR="00FB64F4">
        <w:rPr>
          <w:szCs w:val="24"/>
          <w:lang w:val="pt-BR"/>
        </w:rPr>
        <w:t>Decis</w:t>
      </w:r>
      <w:proofErr w:type="spellEnd"/>
      <w:r w:rsidR="00FB64F4">
        <w:rPr>
          <w:szCs w:val="24"/>
          <w:lang w:val="pt-BR"/>
        </w:rPr>
        <w:t xml:space="preserve"> </w:t>
      </w:r>
      <w:proofErr w:type="spellStart"/>
      <w:r w:rsidR="00FB64F4">
        <w:rPr>
          <w:szCs w:val="24"/>
          <w:lang w:val="pt-BR"/>
        </w:rPr>
        <w:t>Negot</w:t>
      </w:r>
      <w:proofErr w:type="spellEnd"/>
      <w:r w:rsidR="00FB64F4">
        <w:rPr>
          <w:szCs w:val="24"/>
          <w:lang w:val="pt-BR"/>
        </w:rPr>
        <w:t xml:space="preserve"> </w:t>
      </w:r>
      <w:r w:rsidR="00DD2782">
        <w:rPr>
          <w:szCs w:val="24"/>
          <w:lang w:val="pt-BR"/>
        </w:rPr>
        <w:t xml:space="preserve">vol. </w:t>
      </w:r>
      <w:r w:rsidR="00FB64F4">
        <w:rPr>
          <w:szCs w:val="24"/>
          <w:lang w:val="pt-BR"/>
        </w:rPr>
        <w:t xml:space="preserve">20, </w:t>
      </w:r>
      <w:r w:rsidR="00DD2782">
        <w:rPr>
          <w:szCs w:val="24"/>
          <w:lang w:val="pt-BR"/>
        </w:rPr>
        <w:t>N. 2</w:t>
      </w:r>
      <w:r w:rsidR="00BF722C">
        <w:rPr>
          <w:szCs w:val="24"/>
          <w:lang w:val="pt-BR"/>
        </w:rPr>
        <w:t>p.</w:t>
      </w:r>
      <w:r w:rsidR="00FB64F4">
        <w:rPr>
          <w:szCs w:val="24"/>
          <w:lang w:val="pt-BR"/>
        </w:rPr>
        <w:t xml:space="preserve">137–154, </w:t>
      </w:r>
      <w:r w:rsidR="00BF722C" w:rsidRPr="008D69D9">
        <w:rPr>
          <w:sz w:val="22"/>
          <w:szCs w:val="22"/>
        </w:rPr>
        <w:t>Springer,</w:t>
      </w:r>
      <w:r w:rsidR="00BF722C">
        <w:rPr>
          <w:sz w:val="22"/>
          <w:szCs w:val="22"/>
        </w:rPr>
        <w:t xml:space="preserve"> </w:t>
      </w:r>
      <w:r w:rsidR="00FB64F4">
        <w:rPr>
          <w:szCs w:val="24"/>
          <w:lang w:val="pt-BR"/>
        </w:rPr>
        <w:t>2011</w:t>
      </w:r>
    </w:p>
    <w:p w:rsidR="006B1DBE" w:rsidRDefault="007D69C6" w:rsidP="004D31A7"/>
    <w:sectPr w:rsidR="006B1DBE" w:rsidSect="006E3064"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701" w:right="1134" w:bottom="1134" w:left="1701" w:header="425" w:footer="567" w:gutter="0"/>
      <w:pgNumType w:start="41"/>
      <w:cols w:space="284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9C6" w:rsidRDefault="007D69C6" w:rsidP="00CD50C9">
      <w:r>
        <w:separator/>
      </w:r>
    </w:p>
  </w:endnote>
  <w:endnote w:type="continuationSeparator" w:id="0">
    <w:p w:rsidR="007D69C6" w:rsidRDefault="007D69C6" w:rsidP="00CD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064" w:rsidRDefault="007D69C6" w:rsidP="006E3064">
    <w:pPr>
      <w:pStyle w:val="Rodap"/>
      <w:rPr>
        <w:rStyle w:val="Nmerodepgina"/>
      </w:rPr>
    </w:pPr>
  </w:p>
  <w:p w:rsidR="006E3064" w:rsidRPr="008F75CD" w:rsidRDefault="000B3353" w:rsidP="006E3064">
    <w:pPr>
      <w:widowControl w:val="0"/>
      <w:rPr>
        <w:sz w:val="22"/>
        <w:szCs w:val="22"/>
        <w:lang w:val="pt-BR"/>
      </w:rPr>
    </w:pPr>
    <w:r>
      <w:rPr>
        <w:rFonts w:ascii="Arial-BoldMT" w:hAnsi="Arial-BoldMT" w:cs="Arial-BoldMT"/>
        <w:b/>
        <w:bCs/>
        <w:sz w:val="18"/>
        <w:szCs w:val="18"/>
        <w:lang w:val="pt-BR" w:eastAsia="en-US" w:bidi="en-US"/>
      </w:rPr>
      <w:t>Estudos em Design</w:t>
    </w:r>
    <w:r w:rsidRPr="00A52804">
      <w:rPr>
        <w:rFonts w:ascii="Arial-BoldMT" w:hAnsi="Arial-BoldMT" w:cs="Arial-BoldMT"/>
        <w:sz w:val="18"/>
        <w:szCs w:val="18"/>
        <w:lang w:val="pt-BR" w:eastAsia="en-US" w:bidi="en-US"/>
      </w:rPr>
      <w:t>| Re</w:t>
    </w:r>
    <w:r>
      <w:rPr>
        <w:rFonts w:ascii="Arial-BoldMT" w:hAnsi="Arial-BoldMT" w:cs="Arial-BoldMT"/>
        <w:sz w:val="18"/>
        <w:szCs w:val="18"/>
        <w:lang w:val="pt-BR" w:eastAsia="en-US" w:bidi="en-US"/>
      </w:rPr>
      <w:t xml:space="preserve">vista (online). Rio de Janeiro: </w:t>
    </w:r>
    <w:r w:rsidRPr="00A52804">
      <w:rPr>
        <w:rFonts w:ascii="Arial-BoldMT" w:hAnsi="Arial-BoldMT" w:cs="Arial-BoldMT"/>
        <w:sz w:val="18"/>
        <w:szCs w:val="18"/>
        <w:lang w:val="pt-BR" w:eastAsia="en-US" w:bidi="en-US"/>
      </w:rPr>
      <w:t xml:space="preserve">v. </w:t>
    </w:r>
    <w:r w:rsidRPr="00A52804">
      <w:rPr>
        <w:rFonts w:ascii="Arial-BoldMT" w:hAnsi="Arial-BoldMT" w:cs="Arial-BoldMT"/>
        <w:color w:val="FF0000"/>
        <w:sz w:val="18"/>
        <w:szCs w:val="18"/>
        <w:lang w:val="pt-BR" w:eastAsia="en-US" w:bidi="en-US"/>
      </w:rPr>
      <w:t>X</w:t>
    </w:r>
    <w:r w:rsidRPr="00A52804">
      <w:rPr>
        <w:rFonts w:ascii="Arial-BoldMT" w:hAnsi="Arial-BoldMT" w:cs="Arial-BoldMT"/>
        <w:sz w:val="18"/>
        <w:szCs w:val="18"/>
        <w:lang w:val="pt-BR" w:eastAsia="en-US" w:bidi="en-US"/>
      </w:rPr>
      <w:t xml:space="preserve"> | n. </w:t>
    </w:r>
    <w:r w:rsidRPr="00A52804">
      <w:rPr>
        <w:rFonts w:ascii="Arial-BoldMT" w:hAnsi="Arial-BoldMT" w:cs="Arial-BoldMT"/>
        <w:color w:val="FF0000"/>
        <w:sz w:val="18"/>
        <w:szCs w:val="18"/>
        <w:lang w:val="pt-BR" w:eastAsia="en-US" w:bidi="en-US"/>
      </w:rPr>
      <w:t>X</w:t>
    </w:r>
    <w:r w:rsidRPr="00A52804">
      <w:rPr>
        <w:rFonts w:ascii="Arial-BoldMT" w:hAnsi="Arial-BoldMT" w:cs="Arial-BoldMT"/>
        <w:sz w:val="18"/>
        <w:szCs w:val="18"/>
        <w:lang w:val="pt-BR" w:eastAsia="en-US" w:bidi="en-US"/>
      </w:rPr>
      <w:t xml:space="preserve"> [</w:t>
    </w:r>
    <w:r w:rsidRPr="00A52804">
      <w:rPr>
        <w:rFonts w:ascii="Arial-BoldMT" w:hAnsi="Arial-BoldMT" w:cs="Arial-BoldMT"/>
        <w:color w:val="FF0000"/>
        <w:sz w:val="18"/>
        <w:szCs w:val="18"/>
        <w:lang w:val="pt-BR" w:eastAsia="en-US" w:bidi="en-US"/>
      </w:rPr>
      <w:t>ANO</w:t>
    </w:r>
    <w:r w:rsidRPr="00A52804">
      <w:rPr>
        <w:rFonts w:ascii="Arial-BoldMT" w:hAnsi="Arial-BoldMT" w:cs="Arial-BoldMT"/>
        <w:sz w:val="18"/>
        <w:szCs w:val="18"/>
        <w:lang w:val="pt-BR" w:eastAsia="en-US" w:bidi="en-US"/>
      </w:rPr>
      <w:t xml:space="preserve">], p. </w:t>
    </w:r>
    <w:r w:rsidRPr="00A52804">
      <w:rPr>
        <w:rFonts w:ascii="Arial-BoldMT" w:hAnsi="Arial-BoldMT" w:cs="Arial-BoldMT"/>
        <w:color w:val="FF0000"/>
        <w:sz w:val="18"/>
        <w:szCs w:val="18"/>
        <w:lang w:val="pt-BR" w:eastAsia="en-US" w:bidi="en-US"/>
      </w:rPr>
      <w:t>X – X</w:t>
    </w:r>
    <w:r>
      <w:rPr>
        <w:rFonts w:ascii="Arial-BoldMT" w:hAnsi="Arial-BoldMT" w:cs="Arial-BoldMT"/>
        <w:sz w:val="18"/>
        <w:szCs w:val="18"/>
        <w:lang w:val="pt-BR" w:eastAsia="en-US" w:bidi="en-US"/>
      </w:rPr>
      <w:t xml:space="preserve"> | ISSN </w:t>
    </w:r>
    <w:r w:rsidRPr="00A52804">
      <w:rPr>
        <w:rStyle w:val="apple-style-span"/>
        <w:rFonts w:ascii="Verdana" w:hAnsi="Verdana"/>
        <w:sz w:val="17"/>
        <w:szCs w:val="17"/>
        <w:lang w:val="pt-BR"/>
      </w:rPr>
      <w:t>1983-196X</w:t>
    </w:r>
  </w:p>
  <w:p w:rsidR="006E3064" w:rsidRPr="008F75CD" w:rsidRDefault="007D69C6" w:rsidP="006E3064">
    <w:pPr>
      <w:pStyle w:val="Rodap"/>
      <w:rPr>
        <w:lang w:val="pt-BR"/>
      </w:rPr>
    </w:pPr>
  </w:p>
  <w:p w:rsidR="006E3064" w:rsidRPr="008F75CD" w:rsidRDefault="007D69C6" w:rsidP="006E3064">
    <w:pPr>
      <w:pStyle w:val="Rodap"/>
      <w:rPr>
        <w:rStyle w:val="Nmerodepgina"/>
        <w:lang w:val="pt-BR"/>
      </w:rPr>
    </w:pPr>
  </w:p>
  <w:p w:rsidR="006E3064" w:rsidRPr="008F75CD" w:rsidRDefault="007D69C6" w:rsidP="006E3064">
    <w:pPr>
      <w:pStyle w:val="Rodap"/>
      <w:rPr>
        <w:lang w:val="pt-B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064" w:rsidRPr="008F75CD" w:rsidRDefault="007D69C6" w:rsidP="006E3064">
    <w:pPr>
      <w:widowControl w:val="0"/>
      <w:rPr>
        <w:sz w:val="22"/>
        <w:szCs w:val="22"/>
        <w:lang w:val="pt-BR"/>
      </w:rPr>
    </w:pPr>
  </w:p>
  <w:p w:rsidR="006E3064" w:rsidRPr="00A94F5C" w:rsidRDefault="000B3353" w:rsidP="006E3064">
    <w:pPr>
      <w:widowControl w:val="0"/>
      <w:autoSpaceDE w:val="0"/>
      <w:autoSpaceDN w:val="0"/>
      <w:adjustRightInd w:val="0"/>
      <w:rPr>
        <w:sz w:val="17"/>
        <w:szCs w:val="17"/>
        <w:lang w:val="pt-BR"/>
      </w:rPr>
    </w:pPr>
    <w:r w:rsidRPr="00A94F5C">
      <w:rPr>
        <w:rFonts w:ascii="Arial" w:hAnsi="Arial" w:cs="Arial"/>
        <w:b/>
        <w:bCs/>
        <w:color w:val="7F7F7F"/>
        <w:sz w:val="17"/>
        <w:szCs w:val="17"/>
        <w:lang w:val="pt-BR" w:eastAsia="en-US" w:bidi="en-US"/>
      </w:rPr>
      <w:t>ENSUS</w:t>
    </w:r>
    <w:r>
      <w:rPr>
        <w:rFonts w:ascii="Arial" w:hAnsi="Arial" w:cs="Arial"/>
        <w:b/>
        <w:bCs/>
        <w:color w:val="7F7F7F"/>
        <w:sz w:val="17"/>
        <w:szCs w:val="17"/>
        <w:lang w:val="pt-BR" w:eastAsia="en-US" w:bidi="en-US"/>
      </w:rPr>
      <w:t xml:space="preserve"> 2023</w:t>
    </w:r>
    <w:r w:rsidRPr="00A94F5C">
      <w:rPr>
        <w:rFonts w:ascii="Arial" w:hAnsi="Arial" w:cs="Arial"/>
        <w:b/>
        <w:bCs/>
        <w:color w:val="7F7F7F"/>
        <w:sz w:val="17"/>
        <w:szCs w:val="17"/>
        <w:lang w:val="pt-BR" w:eastAsia="en-US" w:bidi="en-US"/>
      </w:rPr>
      <w:t xml:space="preserve"> – </w:t>
    </w:r>
    <w:proofErr w:type="spellStart"/>
    <w:r>
      <w:rPr>
        <w:rFonts w:ascii="Arial" w:hAnsi="Arial" w:cs="Arial"/>
        <w:b/>
        <w:bCs/>
        <w:color w:val="7F7F7F"/>
        <w:sz w:val="17"/>
        <w:szCs w:val="17"/>
        <w:lang w:val="pt-BR" w:eastAsia="en-US" w:bidi="en-US"/>
      </w:rPr>
      <w:t>XI</w:t>
    </w:r>
    <w:r w:rsidRPr="00A94F5C">
      <w:rPr>
        <w:rFonts w:ascii="Arial" w:hAnsi="Arial" w:cs="Arial"/>
        <w:b/>
        <w:bCs/>
        <w:color w:val="7F7F7F"/>
        <w:sz w:val="17"/>
        <w:szCs w:val="17"/>
        <w:lang w:val="pt-BR" w:eastAsia="en-US" w:bidi="en-US"/>
      </w:rPr>
      <w:t>Encontro</w:t>
    </w:r>
    <w:proofErr w:type="spellEnd"/>
    <w:r w:rsidRPr="00A94F5C">
      <w:rPr>
        <w:rFonts w:ascii="Arial" w:hAnsi="Arial" w:cs="Arial"/>
        <w:b/>
        <w:bCs/>
        <w:color w:val="7F7F7F"/>
        <w:sz w:val="17"/>
        <w:szCs w:val="17"/>
        <w:lang w:val="pt-BR" w:eastAsia="en-US" w:bidi="en-US"/>
      </w:rPr>
      <w:t xml:space="preserve"> de Sustentabilidade em Projeto – </w:t>
    </w:r>
    <w:r w:rsidRPr="00A94F5C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U</w:t>
    </w:r>
    <w:r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FSC</w:t>
    </w:r>
    <w:r w:rsidRPr="00A94F5C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 xml:space="preserve"> –</w:t>
    </w:r>
    <w:r>
      <w:rPr>
        <w:rFonts w:ascii="Arial" w:hAnsi="Arial" w:cs="Arial"/>
        <w:bCs/>
        <w:color w:val="7F7F7F"/>
        <w:sz w:val="17"/>
        <w:szCs w:val="17"/>
        <w:lang w:val="pt-BR" w:eastAsia="en-US" w:bidi="en-US"/>
      </w:rPr>
      <w:t xml:space="preserve"> Florianópolis</w:t>
    </w:r>
    <w:r w:rsidRPr="00A94F5C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 xml:space="preserve"> – </w:t>
    </w:r>
    <w:r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07</w:t>
    </w:r>
    <w:r w:rsidRPr="00A94F5C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 xml:space="preserve"> a </w:t>
    </w:r>
    <w:r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09</w:t>
    </w:r>
    <w:r w:rsidRPr="00A94F5C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 xml:space="preserve"> de </w:t>
    </w:r>
    <w:r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Junho</w:t>
    </w:r>
    <w:r w:rsidRPr="00A94F5C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 xml:space="preserve"> de 202</w:t>
    </w:r>
    <w:r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3</w:t>
    </w:r>
    <w:r w:rsidRPr="00A94F5C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.</w:t>
    </w:r>
  </w:p>
  <w:p w:rsidR="006E3064" w:rsidRPr="006D00BB" w:rsidRDefault="007D69C6" w:rsidP="006E3064">
    <w:pPr>
      <w:widowControl w:val="0"/>
      <w:autoSpaceDE w:val="0"/>
      <w:autoSpaceDN w:val="0"/>
      <w:adjustRightInd w:val="0"/>
      <w:rPr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064" w:rsidRPr="000275EB" w:rsidRDefault="000B3353" w:rsidP="006E3064">
    <w:pPr>
      <w:widowControl w:val="0"/>
      <w:autoSpaceDE w:val="0"/>
      <w:autoSpaceDN w:val="0"/>
      <w:adjustRightInd w:val="0"/>
      <w:rPr>
        <w:rFonts w:ascii="Arial" w:hAnsi="Arial" w:cs="Arial"/>
        <w:color w:val="7F7F7F"/>
        <w:sz w:val="18"/>
        <w:szCs w:val="18"/>
        <w:lang w:val="pt-BR" w:eastAsia="en-US" w:bidi="en-US"/>
      </w:rPr>
    </w:pPr>
    <w:r w:rsidRPr="000275EB">
      <w:rPr>
        <w:rFonts w:ascii="Arial" w:hAnsi="Arial" w:cs="Arial"/>
        <w:b/>
        <w:bCs/>
        <w:color w:val="7F7F7F"/>
        <w:sz w:val="18"/>
        <w:szCs w:val="18"/>
        <w:lang w:val="pt-BR" w:eastAsia="en-US" w:bidi="en-US"/>
      </w:rPr>
      <w:t>Estudos em Design</w:t>
    </w:r>
    <w:r w:rsidRPr="000275EB">
      <w:rPr>
        <w:rFonts w:ascii="Arial" w:hAnsi="Arial" w:cs="Arial"/>
        <w:color w:val="7F7F7F"/>
        <w:sz w:val="18"/>
        <w:szCs w:val="18"/>
        <w:lang w:val="pt-BR" w:eastAsia="en-US" w:bidi="en-US"/>
      </w:rPr>
      <w:t xml:space="preserve">| Revista (online). Rio de Janeiro: v. X | n. X [ANO], p. X – X | ISSN </w:t>
    </w:r>
    <w:r w:rsidRPr="000275EB">
      <w:rPr>
        <w:rStyle w:val="apple-style-span"/>
        <w:rFonts w:ascii="Arial" w:hAnsi="Arial" w:cs="Arial"/>
        <w:color w:val="7F7F7F"/>
        <w:sz w:val="17"/>
        <w:szCs w:val="17"/>
        <w:lang w:val="pt-BR"/>
      </w:rPr>
      <w:t>1983-196X</w:t>
    </w:r>
  </w:p>
  <w:p w:rsidR="006E3064" w:rsidRPr="00B745D0" w:rsidRDefault="007D69C6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9C6" w:rsidRDefault="007D69C6" w:rsidP="00CD50C9">
      <w:r>
        <w:separator/>
      </w:r>
    </w:p>
  </w:footnote>
  <w:footnote w:type="continuationSeparator" w:id="0">
    <w:p w:rsidR="007D69C6" w:rsidRDefault="007D69C6" w:rsidP="00CD5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064" w:rsidRDefault="007D69C6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6E3064" w:rsidTr="006E3064">
      <w:tc>
        <w:tcPr>
          <w:tcW w:w="3020" w:type="dxa"/>
        </w:tcPr>
        <w:p w:rsidR="006E3064" w:rsidRDefault="000B3353" w:rsidP="006E3064">
          <w:pPr>
            <w:rPr>
              <w:noProof/>
            </w:rPr>
          </w:pPr>
          <w:r>
            <w:rPr>
              <w:noProof/>
              <w:lang w:val="pt-BR"/>
            </w:rPr>
            <w:drawing>
              <wp:inline distT="0" distB="0" distL="0" distR="0">
                <wp:extent cx="1074420" cy="107442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sus-202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4420" cy="1074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6E3064" w:rsidRDefault="000B3353" w:rsidP="006E3064">
          <w:pPr>
            <w:rPr>
              <w:noProof/>
            </w:rPr>
          </w:pPr>
          <w:r>
            <w:rPr>
              <w:noProof/>
              <w:lang w:val="pt-BR"/>
            </w:rPr>
            <w:drawing>
              <wp:inline distT="0" distB="0" distL="0" distR="0">
                <wp:extent cx="1411049" cy="857250"/>
                <wp:effectExtent l="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virtuhab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521" cy="859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6E3064" w:rsidRDefault="000B3353" w:rsidP="006E3064">
          <w:pPr>
            <w:ind w:firstLine="708"/>
            <w:rPr>
              <w:noProof/>
            </w:rPr>
          </w:pPr>
          <w:r>
            <w:rPr>
              <w:noProof/>
              <w:lang w:val="pt-BR"/>
            </w:rPr>
            <w:drawing>
              <wp:inline distT="0" distB="0" distL="0" distR="0">
                <wp:extent cx="764699" cy="1056965"/>
                <wp:effectExtent l="0" t="0" r="0" b="0"/>
                <wp:docPr id="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FSC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72198" cy="1067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E3064" w:rsidRDefault="007D69C6" w:rsidP="006E3064">
    <w:pPr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2607"/>
    <w:multiLevelType w:val="multilevel"/>
    <w:tmpl w:val="657EEE8E"/>
    <w:lvl w:ilvl="0">
      <w:start w:val="1"/>
      <w:numFmt w:val="decimal"/>
      <w:pStyle w:val="EGSubTit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2A1F14"/>
    <w:multiLevelType w:val="multilevel"/>
    <w:tmpl w:val="3D322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BE"/>
    <w:rsid w:val="00000856"/>
    <w:rsid w:val="0001744E"/>
    <w:rsid w:val="00017480"/>
    <w:rsid w:val="00031CE8"/>
    <w:rsid w:val="00031EE2"/>
    <w:rsid w:val="00032897"/>
    <w:rsid w:val="00044A09"/>
    <w:rsid w:val="0006497A"/>
    <w:rsid w:val="00067F37"/>
    <w:rsid w:val="00077289"/>
    <w:rsid w:val="00092EFD"/>
    <w:rsid w:val="00092F80"/>
    <w:rsid w:val="000B28CA"/>
    <w:rsid w:val="000B2A88"/>
    <w:rsid w:val="000B2BEB"/>
    <w:rsid w:val="000B3353"/>
    <w:rsid w:val="000C4FE2"/>
    <w:rsid w:val="000D1CDA"/>
    <w:rsid w:val="000D52BE"/>
    <w:rsid w:val="00103801"/>
    <w:rsid w:val="00104290"/>
    <w:rsid w:val="00104D08"/>
    <w:rsid w:val="00105FEF"/>
    <w:rsid w:val="0013176B"/>
    <w:rsid w:val="00131A03"/>
    <w:rsid w:val="00132492"/>
    <w:rsid w:val="001405AA"/>
    <w:rsid w:val="00153EAF"/>
    <w:rsid w:val="0016035D"/>
    <w:rsid w:val="00170949"/>
    <w:rsid w:val="00193B7C"/>
    <w:rsid w:val="00197A2B"/>
    <w:rsid w:val="001E00D0"/>
    <w:rsid w:val="001E0AA7"/>
    <w:rsid w:val="001E63F3"/>
    <w:rsid w:val="001F07B1"/>
    <w:rsid w:val="001F3DA4"/>
    <w:rsid w:val="001F7712"/>
    <w:rsid w:val="00212531"/>
    <w:rsid w:val="002213C6"/>
    <w:rsid w:val="00222481"/>
    <w:rsid w:val="00234AC7"/>
    <w:rsid w:val="00240C0D"/>
    <w:rsid w:val="00245B39"/>
    <w:rsid w:val="002566AF"/>
    <w:rsid w:val="00257403"/>
    <w:rsid w:val="00260B77"/>
    <w:rsid w:val="00267106"/>
    <w:rsid w:val="00281285"/>
    <w:rsid w:val="00281327"/>
    <w:rsid w:val="00284221"/>
    <w:rsid w:val="00284669"/>
    <w:rsid w:val="002A5680"/>
    <w:rsid w:val="002A5827"/>
    <w:rsid w:val="002B5F4A"/>
    <w:rsid w:val="002C2394"/>
    <w:rsid w:val="002C249B"/>
    <w:rsid w:val="002C560B"/>
    <w:rsid w:val="002C6769"/>
    <w:rsid w:val="002E5D8B"/>
    <w:rsid w:val="002E7C39"/>
    <w:rsid w:val="003158AD"/>
    <w:rsid w:val="003375B6"/>
    <w:rsid w:val="00341B88"/>
    <w:rsid w:val="003440F3"/>
    <w:rsid w:val="00344D55"/>
    <w:rsid w:val="003512DE"/>
    <w:rsid w:val="00354D5B"/>
    <w:rsid w:val="00355C2F"/>
    <w:rsid w:val="00360311"/>
    <w:rsid w:val="0036715B"/>
    <w:rsid w:val="00375966"/>
    <w:rsid w:val="003770A7"/>
    <w:rsid w:val="00385E52"/>
    <w:rsid w:val="003905B2"/>
    <w:rsid w:val="003939DD"/>
    <w:rsid w:val="003A1DA8"/>
    <w:rsid w:val="003A43C9"/>
    <w:rsid w:val="003A4572"/>
    <w:rsid w:val="003B050B"/>
    <w:rsid w:val="003D0299"/>
    <w:rsid w:val="003D14AF"/>
    <w:rsid w:val="003D2276"/>
    <w:rsid w:val="003D2E47"/>
    <w:rsid w:val="003E4B9B"/>
    <w:rsid w:val="003E7B62"/>
    <w:rsid w:val="00400785"/>
    <w:rsid w:val="004011CE"/>
    <w:rsid w:val="00417C44"/>
    <w:rsid w:val="004262E1"/>
    <w:rsid w:val="00446000"/>
    <w:rsid w:val="0045042D"/>
    <w:rsid w:val="00451791"/>
    <w:rsid w:val="00454F54"/>
    <w:rsid w:val="00455984"/>
    <w:rsid w:val="00456016"/>
    <w:rsid w:val="004630F2"/>
    <w:rsid w:val="0046616F"/>
    <w:rsid w:val="004920C6"/>
    <w:rsid w:val="00494DB6"/>
    <w:rsid w:val="004A14B8"/>
    <w:rsid w:val="004C349B"/>
    <w:rsid w:val="004D31A7"/>
    <w:rsid w:val="004E16EB"/>
    <w:rsid w:val="004F3DC1"/>
    <w:rsid w:val="00507319"/>
    <w:rsid w:val="0051115E"/>
    <w:rsid w:val="00544B8D"/>
    <w:rsid w:val="00551759"/>
    <w:rsid w:val="00562C5C"/>
    <w:rsid w:val="00570A18"/>
    <w:rsid w:val="00576E33"/>
    <w:rsid w:val="005822F4"/>
    <w:rsid w:val="005B1F82"/>
    <w:rsid w:val="005B6C92"/>
    <w:rsid w:val="005B7C96"/>
    <w:rsid w:val="005D1AC0"/>
    <w:rsid w:val="005D3B14"/>
    <w:rsid w:val="005D481A"/>
    <w:rsid w:val="005E5347"/>
    <w:rsid w:val="005F6281"/>
    <w:rsid w:val="00600432"/>
    <w:rsid w:val="0060574B"/>
    <w:rsid w:val="006078EE"/>
    <w:rsid w:val="00612EBE"/>
    <w:rsid w:val="006269B3"/>
    <w:rsid w:val="00641082"/>
    <w:rsid w:val="0064763C"/>
    <w:rsid w:val="00652B60"/>
    <w:rsid w:val="00670AE7"/>
    <w:rsid w:val="00674C1B"/>
    <w:rsid w:val="006762F2"/>
    <w:rsid w:val="00682F79"/>
    <w:rsid w:val="006859F4"/>
    <w:rsid w:val="006907B4"/>
    <w:rsid w:val="006A1AD1"/>
    <w:rsid w:val="006C1CC7"/>
    <w:rsid w:val="006C2C6F"/>
    <w:rsid w:val="006D42BD"/>
    <w:rsid w:val="006D49B6"/>
    <w:rsid w:val="006E2751"/>
    <w:rsid w:val="006F0178"/>
    <w:rsid w:val="006F020D"/>
    <w:rsid w:val="00731D4A"/>
    <w:rsid w:val="0073315F"/>
    <w:rsid w:val="007361DC"/>
    <w:rsid w:val="0075245D"/>
    <w:rsid w:val="0075340C"/>
    <w:rsid w:val="00775CB8"/>
    <w:rsid w:val="007A3FE0"/>
    <w:rsid w:val="007A5B40"/>
    <w:rsid w:val="007A6C06"/>
    <w:rsid w:val="007B6255"/>
    <w:rsid w:val="007B750C"/>
    <w:rsid w:val="007C1CD6"/>
    <w:rsid w:val="007D69C6"/>
    <w:rsid w:val="007E0F12"/>
    <w:rsid w:val="007E29F2"/>
    <w:rsid w:val="00813339"/>
    <w:rsid w:val="00821A04"/>
    <w:rsid w:val="00823ED2"/>
    <w:rsid w:val="00825131"/>
    <w:rsid w:val="00826D07"/>
    <w:rsid w:val="00834C85"/>
    <w:rsid w:val="008569D4"/>
    <w:rsid w:val="008605A3"/>
    <w:rsid w:val="00866A8F"/>
    <w:rsid w:val="00872C5C"/>
    <w:rsid w:val="00892316"/>
    <w:rsid w:val="008A4194"/>
    <w:rsid w:val="008D535D"/>
    <w:rsid w:val="008D6790"/>
    <w:rsid w:val="008D69D9"/>
    <w:rsid w:val="00901377"/>
    <w:rsid w:val="00914AD7"/>
    <w:rsid w:val="00915E24"/>
    <w:rsid w:val="00916680"/>
    <w:rsid w:val="00927D6A"/>
    <w:rsid w:val="00933AE9"/>
    <w:rsid w:val="00934C3A"/>
    <w:rsid w:val="00943816"/>
    <w:rsid w:val="00944653"/>
    <w:rsid w:val="0095091C"/>
    <w:rsid w:val="009535B6"/>
    <w:rsid w:val="00967208"/>
    <w:rsid w:val="00971DF1"/>
    <w:rsid w:val="00982F27"/>
    <w:rsid w:val="00986707"/>
    <w:rsid w:val="009A2D9D"/>
    <w:rsid w:val="009A6252"/>
    <w:rsid w:val="009A7165"/>
    <w:rsid w:val="009A78D1"/>
    <w:rsid w:val="009B0D87"/>
    <w:rsid w:val="009C6816"/>
    <w:rsid w:val="009C7936"/>
    <w:rsid w:val="009D63A2"/>
    <w:rsid w:val="009F00BA"/>
    <w:rsid w:val="009F17A2"/>
    <w:rsid w:val="009F4765"/>
    <w:rsid w:val="00A0583D"/>
    <w:rsid w:val="00A060F0"/>
    <w:rsid w:val="00A0704D"/>
    <w:rsid w:val="00A1411D"/>
    <w:rsid w:val="00A16483"/>
    <w:rsid w:val="00A338D5"/>
    <w:rsid w:val="00A51084"/>
    <w:rsid w:val="00A56641"/>
    <w:rsid w:val="00A5687F"/>
    <w:rsid w:val="00A637B7"/>
    <w:rsid w:val="00A66959"/>
    <w:rsid w:val="00A72316"/>
    <w:rsid w:val="00A87A23"/>
    <w:rsid w:val="00A92E4A"/>
    <w:rsid w:val="00AA7FD9"/>
    <w:rsid w:val="00AB230A"/>
    <w:rsid w:val="00AB27F3"/>
    <w:rsid w:val="00AB5DD5"/>
    <w:rsid w:val="00AC58FE"/>
    <w:rsid w:val="00AD26DA"/>
    <w:rsid w:val="00AE1961"/>
    <w:rsid w:val="00AE58AA"/>
    <w:rsid w:val="00AF26D0"/>
    <w:rsid w:val="00AF7E64"/>
    <w:rsid w:val="00B07B5F"/>
    <w:rsid w:val="00B112DD"/>
    <w:rsid w:val="00B11E8F"/>
    <w:rsid w:val="00B13F9E"/>
    <w:rsid w:val="00B15128"/>
    <w:rsid w:val="00B2691F"/>
    <w:rsid w:val="00B36BCC"/>
    <w:rsid w:val="00B6078F"/>
    <w:rsid w:val="00B6535A"/>
    <w:rsid w:val="00B65675"/>
    <w:rsid w:val="00B75ADB"/>
    <w:rsid w:val="00B93B27"/>
    <w:rsid w:val="00BC5A48"/>
    <w:rsid w:val="00BC6D99"/>
    <w:rsid w:val="00BE1353"/>
    <w:rsid w:val="00BE4135"/>
    <w:rsid w:val="00BE7FF3"/>
    <w:rsid w:val="00BF722C"/>
    <w:rsid w:val="00C05EC2"/>
    <w:rsid w:val="00C07955"/>
    <w:rsid w:val="00C146E1"/>
    <w:rsid w:val="00C14BDB"/>
    <w:rsid w:val="00C2430B"/>
    <w:rsid w:val="00C25193"/>
    <w:rsid w:val="00C32143"/>
    <w:rsid w:val="00C442BE"/>
    <w:rsid w:val="00C54886"/>
    <w:rsid w:val="00C60353"/>
    <w:rsid w:val="00C618B6"/>
    <w:rsid w:val="00C66CE6"/>
    <w:rsid w:val="00C84667"/>
    <w:rsid w:val="00CA35C1"/>
    <w:rsid w:val="00CA7C6B"/>
    <w:rsid w:val="00CC56BE"/>
    <w:rsid w:val="00CD50C9"/>
    <w:rsid w:val="00CE01F9"/>
    <w:rsid w:val="00CE4042"/>
    <w:rsid w:val="00D05292"/>
    <w:rsid w:val="00D14639"/>
    <w:rsid w:val="00D21345"/>
    <w:rsid w:val="00D218E9"/>
    <w:rsid w:val="00D31689"/>
    <w:rsid w:val="00D40D83"/>
    <w:rsid w:val="00D42F62"/>
    <w:rsid w:val="00D61C9E"/>
    <w:rsid w:val="00D74936"/>
    <w:rsid w:val="00D912A1"/>
    <w:rsid w:val="00D96375"/>
    <w:rsid w:val="00DB0162"/>
    <w:rsid w:val="00DB07CC"/>
    <w:rsid w:val="00DC1851"/>
    <w:rsid w:val="00DC2B60"/>
    <w:rsid w:val="00DD2782"/>
    <w:rsid w:val="00DD2C27"/>
    <w:rsid w:val="00DE6F53"/>
    <w:rsid w:val="00DE7C9A"/>
    <w:rsid w:val="00DF2E11"/>
    <w:rsid w:val="00DF576D"/>
    <w:rsid w:val="00E045D6"/>
    <w:rsid w:val="00E270FB"/>
    <w:rsid w:val="00E30FFB"/>
    <w:rsid w:val="00E3430A"/>
    <w:rsid w:val="00E3767C"/>
    <w:rsid w:val="00E53309"/>
    <w:rsid w:val="00E607C0"/>
    <w:rsid w:val="00E60C93"/>
    <w:rsid w:val="00E72201"/>
    <w:rsid w:val="00E7405F"/>
    <w:rsid w:val="00E77DFA"/>
    <w:rsid w:val="00E82E5E"/>
    <w:rsid w:val="00EA3C76"/>
    <w:rsid w:val="00EA6E6E"/>
    <w:rsid w:val="00EB3BF5"/>
    <w:rsid w:val="00EC20EF"/>
    <w:rsid w:val="00EE2676"/>
    <w:rsid w:val="00EE5B90"/>
    <w:rsid w:val="00F070D8"/>
    <w:rsid w:val="00F14B5D"/>
    <w:rsid w:val="00F3544F"/>
    <w:rsid w:val="00F409E8"/>
    <w:rsid w:val="00F74793"/>
    <w:rsid w:val="00F82197"/>
    <w:rsid w:val="00FA5BCD"/>
    <w:rsid w:val="00FB64F4"/>
    <w:rsid w:val="00FC0E74"/>
    <w:rsid w:val="00FD0557"/>
    <w:rsid w:val="00FD1DEC"/>
    <w:rsid w:val="00FE68B7"/>
    <w:rsid w:val="00FF2A70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FE6FD-0BB3-4CDC-9A3F-3C8D55ED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E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autoRedefine/>
    <w:semiHidden/>
    <w:rsid w:val="00612EBE"/>
    <w:pPr>
      <w:tabs>
        <w:tab w:val="center" w:pos="4320"/>
        <w:tab w:val="right" w:pos="8640"/>
      </w:tabs>
      <w:ind w:left="567" w:right="360"/>
    </w:pPr>
    <w:rPr>
      <w:rFonts w:ascii="Verdana" w:hAnsi="Verdana"/>
      <w:smallCaps/>
      <w:sz w:val="10"/>
    </w:rPr>
  </w:style>
  <w:style w:type="character" w:customStyle="1" w:styleId="RodapChar">
    <w:name w:val="Rodapé Char"/>
    <w:basedOn w:val="Fontepargpadro"/>
    <w:link w:val="Rodap"/>
    <w:semiHidden/>
    <w:rsid w:val="00612EBE"/>
    <w:rPr>
      <w:rFonts w:ascii="Verdana" w:eastAsia="Times New Roman" w:hAnsi="Verdana" w:cs="Times New Roman"/>
      <w:smallCaps/>
      <w:sz w:val="10"/>
      <w:szCs w:val="20"/>
      <w:lang w:val="en-US" w:eastAsia="pt-BR"/>
    </w:rPr>
  </w:style>
  <w:style w:type="character" w:styleId="Nmerodepgina">
    <w:name w:val="page number"/>
    <w:semiHidden/>
    <w:rsid w:val="00612EBE"/>
    <w:rPr>
      <w:rFonts w:ascii="Verdana" w:hAnsi="Verdana"/>
      <w:sz w:val="24"/>
    </w:rPr>
  </w:style>
  <w:style w:type="character" w:customStyle="1" w:styleId="apple-style-span">
    <w:name w:val="apple-style-span"/>
    <w:rsid w:val="00612EBE"/>
  </w:style>
  <w:style w:type="paragraph" w:styleId="PargrafodaLista">
    <w:name w:val="List Paragraph"/>
    <w:basedOn w:val="Normal"/>
    <w:uiPriority w:val="34"/>
    <w:qFormat/>
    <w:rsid w:val="00612EBE"/>
    <w:pPr>
      <w:ind w:left="720"/>
      <w:contextualSpacing/>
    </w:pPr>
  </w:style>
  <w:style w:type="table" w:styleId="Tabelacomgrade">
    <w:name w:val="Table Grid"/>
    <w:basedOn w:val="Tabelanormal"/>
    <w:uiPriority w:val="59"/>
    <w:rsid w:val="00612E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GResumoTex">
    <w:name w:val="EG Resumo Tex"/>
    <w:basedOn w:val="Recuodecorpodetexto3"/>
    <w:link w:val="EGResumoTexChar"/>
    <w:qFormat/>
    <w:rsid w:val="00612EBE"/>
    <w:pPr>
      <w:ind w:left="0"/>
    </w:pPr>
    <w:rPr>
      <w:rFonts w:ascii="Calibri" w:hAnsi="Calibri" w:cs="Calibri"/>
      <w:sz w:val="20"/>
      <w:szCs w:val="20"/>
      <w:lang w:val="pt-BR"/>
    </w:rPr>
  </w:style>
  <w:style w:type="character" w:customStyle="1" w:styleId="EGResumoTexChar">
    <w:name w:val="EG Resumo Tex Char"/>
    <w:link w:val="EGResumoTex"/>
    <w:rsid w:val="00612EBE"/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edgrafResumo">
    <w:name w:val="edgrafResumo"/>
    <w:basedOn w:val="Normal"/>
    <w:link w:val="edgrafResumoChar1"/>
    <w:autoRedefine/>
    <w:rsid w:val="00612EBE"/>
    <w:pPr>
      <w:spacing w:before="480" w:after="240"/>
      <w:ind w:left="567"/>
      <w:jc w:val="center"/>
    </w:pPr>
    <w:rPr>
      <w:rFonts w:ascii="Calibri" w:hAnsi="Calibri" w:cs="Arial"/>
      <w:bCs/>
      <w:sz w:val="18"/>
      <w:szCs w:val="24"/>
      <w:lang w:val="pt-BR"/>
    </w:rPr>
  </w:style>
  <w:style w:type="character" w:customStyle="1" w:styleId="edgrafResumoChar1">
    <w:name w:val="edgrafResumo Char1"/>
    <w:link w:val="edgrafResumo"/>
    <w:rsid w:val="00612EBE"/>
    <w:rPr>
      <w:rFonts w:ascii="Calibri" w:eastAsia="Times New Roman" w:hAnsi="Calibri" w:cs="Arial"/>
      <w:bCs/>
      <w:sz w:val="18"/>
      <w:szCs w:val="24"/>
      <w:lang w:eastAsia="pt-BR"/>
    </w:rPr>
  </w:style>
  <w:style w:type="paragraph" w:customStyle="1" w:styleId="GRAPHICA2009TEXTORESUMO">
    <w:name w:val="GRAPHICA 2009 TEXTO RESUMO"/>
    <w:rsid w:val="00612EBE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GRAPHICA2009TTULODESEO">
    <w:name w:val="GRAPHICA 2009 TÍTULO DE SEÇÃO"/>
    <w:basedOn w:val="Numerada"/>
    <w:next w:val="Normal"/>
    <w:rsid w:val="00612EBE"/>
    <w:pPr>
      <w:tabs>
        <w:tab w:val="num" w:pos="432"/>
      </w:tabs>
      <w:spacing w:before="240" w:after="60" w:line="360" w:lineRule="auto"/>
      <w:ind w:left="432" w:hanging="432"/>
      <w:contextualSpacing w:val="0"/>
      <w:jc w:val="left"/>
      <w:outlineLvl w:val="0"/>
    </w:pPr>
    <w:rPr>
      <w:rFonts w:ascii="Arial" w:hAnsi="Arial"/>
      <w:b/>
      <w:szCs w:val="24"/>
    </w:rPr>
  </w:style>
  <w:style w:type="character" w:customStyle="1" w:styleId="EGSubTitChar">
    <w:name w:val="EG SubTit Char"/>
    <w:link w:val="EGSubTit"/>
    <w:locked/>
    <w:rsid w:val="00612EBE"/>
    <w:rPr>
      <w:rFonts w:ascii="Calibri" w:eastAsia="Calibri" w:hAnsi="Calibri" w:cs="Calibri"/>
      <w:b/>
    </w:rPr>
  </w:style>
  <w:style w:type="paragraph" w:customStyle="1" w:styleId="EGSubTit">
    <w:name w:val="EG SubTit"/>
    <w:basedOn w:val="Normal"/>
    <w:link w:val="EGSubTitChar"/>
    <w:qFormat/>
    <w:rsid w:val="00612EBE"/>
    <w:pPr>
      <w:numPr>
        <w:numId w:val="2"/>
      </w:numPr>
      <w:spacing w:before="480" w:after="120"/>
      <w:ind w:left="567" w:firstLine="0"/>
    </w:pPr>
    <w:rPr>
      <w:rFonts w:ascii="Calibri" w:eastAsia="Calibri" w:hAnsi="Calibri" w:cs="Calibri"/>
      <w:b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612EBE"/>
    <w:rPr>
      <w:color w:val="0000FF" w:themeColor="hyperlink"/>
      <w:u w:val="single"/>
    </w:rPr>
  </w:style>
  <w:style w:type="paragraph" w:customStyle="1" w:styleId="GRAPHICA2009DEMAISPARGRAFOS">
    <w:name w:val="GRAPHICA 2009 DEMAIS PARÁGRAFOS"/>
    <w:rsid w:val="00612EBE"/>
    <w:pPr>
      <w:spacing w:after="0" w:line="360" w:lineRule="auto"/>
      <w:ind w:firstLine="397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12EB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12EBE"/>
    <w:rPr>
      <w:rFonts w:ascii="Times New Roman" w:eastAsia="Times New Roman" w:hAnsi="Times New Roman" w:cs="Times New Roman"/>
      <w:sz w:val="16"/>
      <w:szCs w:val="16"/>
      <w:lang w:val="en-US" w:eastAsia="pt-BR"/>
    </w:rPr>
  </w:style>
  <w:style w:type="paragraph" w:styleId="Numerada">
    <w:name w:val="List Number"/>
    <w:basedOn w:val="Normal"/>
    <w:uiPriority w:val="99"/>
    <w:semiHidden/>
    <w:unhideWhenUsed/>
    <w:rsid w:val="00612EBE"/>
    <w:pPr>
      <w:ind w:left="720" w:hanging="36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12E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2EBE"/>
    <w:rPr>
      <w:rFonts w:ascii="Tahoma" w:eastAsia="Times New Roman" w:hAnsi="Tahoma" w:cs="Tahoma"/>
      <w:sz w:val="16"/>
      <w:szCs w:val="16"/>
      <w:lang w:val="en-US" w:eastAsia="pt-BR"/>
    </w:rPr>
  </w:style>
  <w:style w:type="character" w:styleId="Forte">
    <w:name w:val="Strong"/>
    <w:basedOn w:val="Fontepargpadro"/>
    <w:uiPriority w:val="22"/>
    <w:qFormat/>
    <w:rsid w:val="00AA7FD9"/>
    <w:rPr>
      <w:b/>
      <w:bCs/>
    </w:rPr>
  </w:style>
  <w:style w:type="paragraph" w:customStyle="1" w:styleId="Default">
    <w:name w:val="Default"/>
    <w:rsid w:val="002213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40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5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a19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.ivanoski@ufsc.br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1057-1067-4CCE-BAC7-93EAC2DF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4293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arq.cgoi@gmail.com</dc:creator>
  <cp:lastModifiedBy>Paulo Ferroli</cp:lastModifiedBy>
  <cp:revision>2</cp:revision>
  <cp:lastPrinted>2023-04-16T05:27:00Z</cp:lastPrinted>
  <dcterms:created xsi:type="dcterms:W3CDTF">2023-04-16T21:54:00Z</dcterms:created>
  <dcterms:modified xsi:type="dcterms:W3CDTF">2023-04-16T21:54:00Z</dcterms:modified>
</cp:coreProperties>
</file>