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8591B0" w14:textId="77777777" w:rsidR="00B745D0" w:rsidRPr="006C2BDE" w:rsidRDefault="00B745D0" w:rsidP="00E97ED4">
      <w:pPr>
        <w:spacing w:after="120"/>
        <w:jc w:val="center"/>
        <w:rPr>
          <w:rStyle w:val="nfaseSutil"/>
        </w:rPr>
      </w:pPr>
    </w:p>
    <w:p w14:paraId="7D3303FF" w14:textId="6B7139E2" w:rsidR="00827839" w:rsidRPr="0049479C" w:rsidRDefault="00DA5C99" w:rsidP="00E97ED4">
      <w:pPr>
        <w:spacing w:after="120"/>
        <w:jc w:val="center"/>
        <w:rPr>
          <w:sz w:val="20"/>
          <w:lang w:val="pt-BR"/>
        </w:rPr>
      </w:pPr>
      <w:r w:rsidRPr="00DA5C99">
        <w:rPr>
          <w:b/>
          <w:sz w:val="28"/>
          <w:szCs w:val="28"/>
          <w:lang w:val="pt-BR"/>
        </w:rPr>
        <w:t xml:space="preserve">Sistema construtivo </w:t>
      </w:r>
      <w:r w:rsidRPr="00DA5C99">
        <w:rPr>
          <w:b/>
          <w:i/>
          <w:sz w:val="28"/>
          <w:szCs w:val="28"/>
          <w:lang w:val="pt-BR"/>
        </w:rPr>
        <w:t>wood frame</w:t>
      </w:r>
      <w:r w:rsidRPr="00DA5C99">
        <w:rPr>
          <w:b/>
          <w:sz w:val="28"/>
          <w:szCs w:val="28"/>
          <w:lang w:val="pt-BR"/>
        </w:rPr>
        <w:t xml:space="preserve">: </w:t>
      </w:r>
      <w:r w:rsidR="00E4179D">
        <w:rPr>
          <w:b/>
          <w:sz w:val="28"/>
          <w:szCs w:val="28"/>
          <w:lang w:val="pt-BR"/>
        </w:rPr>
        <w:t>u</w:t>
      </w:r>
      <w:r w:rsidR="00E4179D" w:rsidRPr="00DA5C99">
        <w:rPr>
          <w:b/>
          <w:sz w:val="28"/>
          <w:szCs w:val="28"/>
          <w:lang w:val="pt-BR"/>
        </w:rPr>
        <w:t xml:space="preserve">so </w:t>
      </w:r>
      <w:r w:rsidRPr="00DA5C99">
        <w:rPr>
          <w:b/>
          <w:sz w:val="28"/>
          <w:szCs w:val="28"/>
          <w:lang w:val="pt-BR"/>
        </w:rPr>
        <w:t>e assimilação cultural no Brasil</w:t>
      </w:r>
    </w:p>
    <w:p w14:paraId="292D3F9B" w14:textId="77777777" w:rsidR="00827839" w:rsidRPr="0049479C" w:rsidRDefault="00827839" w:rsidP="009A3F66">
      <w:pPr>
        <w:spacing w:after="120"/>
        <w:jc w:val="center"/>
        <w:rPr>
          <w:color w:val="A6A6A6"/>
          <w:sz w:val="28"/>
          <w:szCs w:val="28"/>
          <w:lang w:val="pt-BR"/>
        </w:rPr>
      </w:pPr>
    </w:p>
    <w:p w14:paraId="47EDDB6D" w14:textId="77777777" w:rsidR="00B745D0" w:rsidRPr="0049479C" w:rsidRDefault="00B745D0" w:rsidP="009A3F66">
      <w:pPr>
        <w:spacing w:after="120"/>
        <w:jc w:val="center"/>
        <w:rPr>
          <w:b/>
          <w:sz w:val="28"/>
          <w:szCs w:val="28"/>
          <w:lang w:val="pt-BR"/>
        </w:rPr>
      </w:pPr>
    </w:p>
    <w:p w14:paraId="0B07AE55" w14:textId="1CEAEA7A" w:rsidR="00827839" w:rsidRDefault="00A77D24" w:rsidP="00E97ED4">
      <w:pPr>
        <w:spacing w:after="120"/>
        <w:jc w:val="center"/>
        <w:rPr>
          <w:b/>
          <w:i/>
          <w:sz w:val="28"/>
          <w:szCs w:val="28"/>
          <w:lang w:val="pt-BR"/>
        </w:rPr>
      </w:pPr>
      <w:r w:rsidRPr="0049479C">
        <w:rPr>
          <w:b/>
          <w:i/>
          <w:sz w:val="28"/>
          <w:szCs w:val="28"/>
          <w:lang w:val="pt-BR"/>
        </w:rPr>
        <w:t xml:space="preserve"> </w:t>
      </w:r>
      <w:r w:rsidR="00DA5C99" w:rsidRPr="00DA5C99">
        <w:rPr>
          <w:b/>
          <w:i/>
          <w:sz w:val="28"/>
          <w:szCs w:val="28"/>
          <w:lang w:val="pt-BR"/>
        </w:rPr>
        <w:t xml:space="preserve">Wood frame constructive system: </w:t>
      </w:r>
      <w:r w:rsidR="00E4179D">
        <w:rPr>
          <w:b/>
          <w:i/>
          <w:sz w:val="28"/>
          <w:szCs w:val="28"/>
          <w:lang w:val="pt-BR"/>
        </w:rPr>
        <w:t>u</w:t>
      </w:r>
      <w:r w:rsidR="00E4179D" w:rsidRPr="00DA5C99">
        <w:rPr>
          <w:b/>
          <w:i/>
          <w:sz w:val="28"/>
          <w:szCs w:val="28"/>
          <w:lang w:val="pt-BR"/>
        </w:rPr>
        <w:t xml:space="preserve">se </w:t>
      </w:r>
      <w:r w:rsidR="00DA5C99" w:rsidRPr="00DA5C99">
        <w:rPr>
          <w:b/>
          <w:i/>
          <w:sz w:val="28"/>
          <w:szCs w:val="28"/>
          <w:lang w:val="pt-BR"/>
        </w:rPr>
        <w:t>and cultural assimilation in Brazil</w:t>
      </w:r>
    </w:p>
    <w:p w14:paraId="7B321E29" w14:textId="77777777" w:rsidR="00AE49E4" w:rsidRDefault="00AE49E4" w:rsidP="00E97ED4">
      <w:pPr>
        <w:spacing w:after="120"/>
        <w:jc w:val="center"/>
        <w:rPr>
          <w:b/>
          <w:i/>
          <w:sz w:val="28"/>
          <w:szCs w:val="28"/>
          <w:lang w:val="pt-BR"/>
        </w:rPr>
      </w:pPr>
    </w:p>
    <w:p w14:paraId="690BC0CB" w14:textId="222894FD" w:rsidR="00AE49E4" w:rsidRDefault="00AE49E4" w:rsidP="00E97ED4">
      <w:pPr>
        <w:spacing w:after="120"/>
        <w:jc w:val="center"/>
        <w:rPr>
          <w:b/>
          <w:i/>
          <w:sz w:val="28"/>
          <w:szCs w:val="28"/>
          <w:lang w:val="pt-BR"/>
        </w:rPr>
      </w:pPr>
    </w:p>
    <w:p w14:paraId="3473D30D" w14:textId="2FC87C07" w:rsidR="00AE49E4" w:rsidRDefault="00AE49E4" w:rsidP="00AE49E4">
      <w:pPr>
        <w:spacing w:after="120"/>
        <w:jc w:val="left"/>
        <w:rPr>
          <w:szCs w:val="24"/>
          <w:lang w:val="pt-BR"/>
        </w:rPr>
      </w:pPr>
      <w:r>
        <w:rPr>
          <w:b/>
          <w:szCs w:val="24"/>
          <w:lang w:val="pt-BR"/>
        </w:rPr>
        <w:t>Noélli Nara de Andrade Rodrigues, mestre, Univ</w:t>
      </w:r>
      <w:r w:rsidR="00611D82">
        <w:rPr>
          <w:b/>
          <w:szCs w:val="24"/>
          <w:lang w:val="pt-BR"/>
        </w:rPr>
        <w:t>.</w:t>
      </w:r>
      <w:r>
        <w:rPr>
          <w:b/>
          <w:szCs w:val="24"/>
          <w:lang w:val="pt-BR"/>
        </w:rPr>
        <w:t xml:space="preserve"> Estadual de</w:t>
      </w:r>
      <w:r w:rsidR="00E428AA">
        <w:rPr>
          <w:b/>
          <w:szCs w:val="24"/>
          <w:lang w:val="pt-BR"/>
        </w:rPr>
        <w:t xml:space="preserve"> </w:t>
      </w:r>
      <w:r w:rsidR="00020C54">
        <w:rPr>
          <w:b/>
          <w:szCs w:val="24"/>
          <w:lang w:val="pt-BR"/>
        </w:rPr>
        <w:t>Londrina</w:t>
      </w:r>
      <w:r w:rsidR="00936865">
        <w:rPr>
          <w:b/>
          <w:szCs w:val="24"/>
          <w:lang w:val="pt-BR"/>
        </w:rPr>
        <w:t>/Maringá</w:t>
      </w:r>
    </w:p>
    <w:p w14:paraId="5A745BBC" w14:textId="77777777" w:rsidR="00AE49E4" w:rsidRDefault="00AE49E4" w:rsidP="00AE49E4">
      <w:pPr>
        <w:spacing w:after="120"/>
        <w:jc w:val="left"/>
        <w:rPr>
          <w:sz w:val="20"/>
          <w:lang w:val="pt-BR"/>
        </w:rPr>
      </w:pPr>
      <w:r>
        <w:rPr>
          <w:szCs w:val="24"/>
          <w:lang w:val="pt-BR"/>
        </w:rPr>
        <w:t>noellinara@gmail.com</w:t>
      </w:r>
    </w:p>
    <w:p w14:paraId="322DD7D9" w14:textId="77777777" w:rsidR="00611D82" w:rsidRDefault="00611D82" w:rsidP="00611D82">
      <w:pPr>
        <w:spacing w:after="120"/>
        <w:jc w:val="left"/>
        <w:rPr>
          <w:b/>
          <w:szCs w:val="24"/>
          <w:lang w:val="pt-BR"/>
        </w:rPr>
      </w:pPr>
      <w:r>
        <w:rPr>
          <w:b/>
          <w:szCs w:val="24"/>
          <w:lang w:val="pt-BR"/>
        </w:rPr>
        <w:t>Jorge Daniel de Mello Moura, doutor, Universidade Estadual de Londrina.</w:t>
      </w:r>
    </w:p>
    <w:p w14:paraId="4193E4C2" w14:textId="29AC023E" w:rsidR="00611D82" w:rsidRDefault="00611D82" w:rsidP="00611D82">
      <w:pPr>
        <w:spacing w:after="120"/>
        <w:jc w:val="left"/>
        <w:rPr>
          <w:szCs w:val="24"/>
          <w:lang w:val="pt-BR"/>
        </w:rPr>
      </w:pPr>
      <w:r w:rsidRPr="00AE49E4">
        <w:rPr>
          <w:szCs w:val="24"/>
          <w:lang w:val="pt-BR"/>
        </w:rPr>
        <w:t xml:space="preserve">jordan@uel.br </w:t>
      </w:r>
    </w:p>
    <w:p w14:paraId="6E58EF37" w14:textId="77777777" w:rsidR="00936865" w:rsidRDefault="00936865" w:rsidP="00936865">
      <w:pPr>
        <w:spacing w:after="120"/>
        <w:jc w:val="left"/>
        <w:rPr>
          <w:b/>
          <w:szCs w:val="24"/>
          <w:lang w:val="pt-BR"/>
        </w:rPr>
      </w:pPr>
      <w:r>
        <w:rPr>
          <w:b/>
          <w:szCs w:val="24"/>
          <w:lang w:val="pt-BR"/>
        </w:rPr>
        <w:t>Ricardo Dias Silva, doutor, Universidade Estadual de Maringá.</w:t>
      </w:r>
    </w:p>
    <w:p w14:paraId="64DDFB74" w14:textId="377B2D52" w:rsidR="00936865" w:rsidRDefault="00382974" w:rsidP="00936865">
      <w:pPr>
        <w:spacing w:after="120"/>
        <w:jc w:val="left"/>
        <w:rPr>
          <w:szCs w:val="24"/>
          <w:lang w:val="pt-BR"/>
        </w:rPr>
      </w:pPr>
      <w:r>
        <w:t xml:space="preserve">rdsilva@uem.br </w:t>
      </w:r>
    </w:p>
    <w:p w14:paraId="46DED9DE" w14:textId="77777777" w:rsidR="00936865" w:rsidRDefault="00936865" w:rsidP="00611D82">
      <w:pPr>
        <w:spacing w:after="120"/>
        <w:jc w:val="left"/>
        <w:rPr>
          <w:szCs w:val="24"/>
          <w:lang w:val="pt-BR"/>
        </w:rPr>
      </w:pPr>
    </w:p>
    <w:p w14:paraId="09E86B94" w14:textId="77777777" w:rsidR="00AE49E4" w:rsidRPr="0049479C" w:rsidRDefault="00AE49E4" w:rsidP="00382974">
      <w:pPr>
        <w:spacing w:after="120"/>
        <w:rPr>
          <w:b/>
          <w:i/>
          <w:sz w:val="28"/>
          <w:szCs w:val="28"/>
          <w:lang w:val="pt-BR"/>
        </w:rPr>
      </w:pPr>
    </w:p>
    <w:p w14:paraId="7F301726" w14:textId="77777777" w:rsidR="00A77D24" w:rsidRPr="0049479C" w:rsidRDefault="00A77D24" w:rsidP="00E97ED4">
      <w:pPr>
        <w:spacing w:after="120"/>
        <w:jc w:val="left"/>
        <w:rPr>
          <w:sz w:val="20"/>
          <w:lang w:val="pt-BR"/>
        </w:rPr>
      </w:pPr>
    </w:p>
    <w:p w14:paraId="7F61E562" w14:textId="6FB941C6" w:rsidR="001A619C" w:rsidRDefault="001A619C" w:rsidP="001A619C">
      <w:pPr>
        <w:spacing w:after="120"/>
        <w:rPr>
          <w:color w:val="A6A6A6"/>
          <w:szCs w:val="24"/>
          <w:lang w:val="pt-BR"/>
        </w:rPr>
      </w:pPr>
      <w:r>
        <w:rPr>
          <w:color w:val="A6A6A6"/>
          <w:szCs w:val="24"/>
          <w:lang w:val="pt-BR"/>
        </w:rPr>
        <w:t xml:space="preserve">Número da sessão temática da submissão – [  </w:t>
      </w:r>
      <w:r w:rsidR="00632E5D">
        <w:rPr>
          <w:color w:val="A6A6A6"/>
          <w:szCs w:val="24"/>
          <w:lang w:val="pt-BR"/>
        </w:rPr>
        <w:t>1</w:t>
      </w:r>
      <w:r>
        <w:rPr>
          <w:color w:val="A6A6A6"/>
          <w:szCs w:val="24"/>
          <w:lang w:val="pt-BR"/>
        </w:rPr>
        <w:t xml:space="preserve">   ]</w:t>
      </w:r>
    </w:p>
    <w:p w14:paraId="4213997B" w14:textId="77777777" w:rsidR="001A619C" w:rsidRDefault="001A619C" w:rsidP="001A619C">
      <w:pPr>
        <w:spacing w:after="120"/>
        <w:rPr>
          <w:b/>
          <w:szCs w:val="24"/>
          <w:lang w:val="pt-BR"/>
        </w:rPr>
      </w:pPr>
    </w:p>
    <w:p w14:paraId="3A9F9E7A" w14:textId="69A9D26A" w:rsidR="00827839" w:rsidRPr="0049479C" w:rsidRDefault="00827839" w:rsidP="001A619C">
      <w:pPr>
        <w:spacing w:after="120"/>
        <w:rPr>
          <w:b/>
          <w:sz w:val="22"/>
          <w:szCs w:val="22"/>
          <w:lang w:val="pt-BR"/>
        </w:rPr>
      </w:pPr>
      <w:r w:rsidRPr="0049479C">
        <w:rPr>
          <w:b/>
          <w:szCs w:val="24"/>
          <w:lang w:val="pt-BR"/>
        </w:rPr>
        <w:t>Resumo</w:t>
      </w:r>
    </w:p>
    <w:p w14:paraId="188F7C2C" w14:textId="24A4DFA2" w:rsidR="00DC3C3C" w:rsidRPr="0049479C" w:rsidRDefault="00F77A0B" w:rsidP="00AC3319">
      <w:pPr>
        <w:rPr>
          <w:sz w:val="22"/>
          <w:szCs w:val="22"/>
          <w:lang w:val="pt-BR"/>
        </w:rPr>
      </w:pPr>
      <w:r w:rsidRPr="00F77A0B">
        <w:rPr>
          <w:sz w:val="22"/>
          <w:szCs w:val="22"/>
          <w:lang w:val="pt-BR"/>
        </w:rPr>
        <w:t xml:space="preserve">No Brasil a construção civil é um dos setores que mais consome energia e gera resíduos. Diante disso, </w:t>
      </w:r>
      <w:r w:rsidR="005E5E94">
        <w:rPr>
          <w:sz w:val="22"/>
          <w:szCs w:val="22"/>
          <w:lang w:val="pt-BR"/>
        </w:rPr>
        <w:t xml:space="preserve">o </w:t>
      </w:r>
      <w:r w:rsidRPr="00F77A0B">
        <w:rPr>
          <w:sz w:val="22"/>
          <w:szCs w:val="22"/>
          <w:lang w:val="pt-BR"/>
        </w:rPr>
        <w:t xml:space="preserve">uso da madeira </w:t>
      </w:r>
      <w:r w:rsidR="005F509C">
        <w:rPr>
          <w:sz w:val="22"/>
          <w:szCs w:val="22"/>
          <w:lang w:val="pt-BR"/>
        </w:rPr>
        <w:t>tem sido uma alternativa</w:t>
      </w:r>
      <w:r w:rsidRPr="00F77A0B">
        <w:rPr>
          <w:sz w:val="22"/>
          <w:szCs w:val="22"/>
          <w:lang w:val="pt-BR"/>
        </w:rPr>
        <w:t xml:space="preserve"> </w:t>
      </w:r>
      <w:r w:rsidR="005F509C">
        <w:rPr>
          <w:sz w:val="22"/>
          <w:szCs w:val="22"/>
          <w:lang w:val="pt-BR"/>
        </w:rPr>
        <w:t xml:space="preserve">para </w:t>
      </w:r>
      <w:r w:rsidR="003917F9">
        <w:rPr>
          <w:sz w:val="22"/>
          <w:szCs w:val="22"/>
          <w:lang w:val="pt-BR"/>
        </w:rPr>
        <w:t xml:space="preserve">minimizar </w:t>
      </w:r>
      <w:r w:rsidR="005F509C">
        <w:rPr>
          <w:sz w:val="22"/>
          <w:szCs w:val="22"/>
          <w:lang w:val="pt-BR"/>
        </w:rPr>
        <w:t>esse problema, uma vez que é</w:t>
      </w:r>
      <w:r w:rsidRPr="00F77A0B">
        <w:rPr>
          <w:sz w:val="22"/>
          <w:szCs w:val="22"/>
          <w:lang w:val="pt-BR"/>
        </w:rPr>
        <w:t xml:space="preserve"> um material renovável</w:t>
      </w:r>
      <w:r w:rsidR="00D716F9">
        <w:rPr>
          <w:sz w:val="22"/>
          <w:szCs w:val="22"/>
          <w:lang w:val="pt-BR"/>
        </w:rPr>
        <w:t xml:space="preserve"> e sustentável</w:t>
      </w:r>
      <w:r w:rsidRPr="00F77A0B">
        <w:rPr>
          <w:sz w:val="22"/>
          <w:szCs w:val="22"/>
          <w:lang w:val="pt-BR"/>
        </w:rPr>
        <w:t xml:space="preserve">. O </w:t>
      </w:r>
      <w:r w:rsidR="003917F9" w:rsidRPr="006C2BDE">
        <w:rPr>
          <w:i/>
          <w:sz w:val="22"/>
          <w:szCs w:val="22"/>
          <w:lang w:val="pt-BR"/>
        </w:rPr>
        <w:t xml:space="preserve">wood </w:t>
      </w:r>
      <w:r w:rsidRPr="006C2BDE">
        <w:rPr>
          <w:i/>
          <w:sz w:val="22"/>
          <w:szCs w:val="22"/>
          <w:lang w:val="pt-BR"/>
        </w:rPr>
        <w:t>frame</w:t>
      </w:r>
      <w:r w:rsidRPr="00F77A0B">
        <w:rPr>
          <w:sz w:val="22"/>
          <w:szCs w:val="22"/>
          <w:lang w:val="pt-BR"/>
        </w:rPr>
        <w:t xml:space="preserve"> </w:t>
      </w:r>
      <w:r w:rsidR="005F509C">
        <w:rPr>
          <w:sz w:val="22"/>
          <w:szCs w:val="22"/>
          <w:lang w:val="pt-BR"/>
        </w:rPr>
        <w:t>possibilita</w:t>
      </w:r>
      <w:r w:rsidRPr="00F77A0B">
        <w:rPr>
          <w:sz w:val="22"/>
          <w:szCs w:val="22"/>
          <w:lang w:val="pt-BR"/>
        </w:rPr>
        <w:t xml:space="preserve"> alinhar a exploração da madeira e a tecnologia de um</w:t>
      </w:r>
      <w:r w:rsidR="00721D11">
        <w:rPr>
          <w:sz w:val="22"/>
          <w:szCs w:val="22"/>
          <w:lang w:val="pt-BR"/>
        </w:rPr>
        <w:t>a</w:t>
      </w:r>
      <w:r w:rsidRPr="00F77A0B">
        <w:rPr>
          <w:sz w:val="22"/>
          <w:szCs w:val="22"/>
          <w:lang w:val="pt-BR"/>
        </w:rPr>
        <w:t xml:space="preserve"> construção </w:t>
      </w:r>
      <w:r w:rsidR="004E5370">
        <w:rPr>
          <w:sz w:val="22"/>
          <w:szCs w:val="22"/>
          <w:lang w:val="pt-BR"/>
        </w:rPr>
        <w:t>ágil e</w:t>
      </w:r>
      <w:r w:rsidRPr="00F77A0B">
        <w:rPr>
          <w:sz w:val="22"/>
          <w:szCs w:val="22"/>
          <w:lang w:val="pt-BR"/>
        </w:rPr>
        <w:t xml:space="preserve"> limpa. </w:t>
      </w:r>
      <w:r>
        <w:rPr>
          <w:sz w:val="22"/>
          <w:szCs w:val="22"/>
          <w:lang w:val="pt-BR"/>
        </w:rPr>
        <w:t>A</w:t>
      </w:r>
      <w:r w:rsidRPr="00F77A0B">
        <w:rPr>
          <w:sz w:val="22"/>
          <w:szCs w:val="22"/>
          <w:lang w:val="pt-BR"/>
        </w:rPr>
        <w:t xml:space="preserve">pesar do crescente debate para a difusão do uso do </w:t>
      </w:r>
      <w:r w:rsidR="0098316D" w:rsidRPr="00AC3319">
        <w:rPr>
          <w:i/>
          <w:sz w:val="22"/>
          <w:szCs w:val="22"/>
          <w:lang w:val="pt-BR"/>
        </w:rPr>
        <w:t>wood frame</w:t>
      </w:r>
      <w:r w:rsidR="0098316D" w:rsidRPr="00F77A0B">
        <w:rPr>
          <w:sz w:val="22"/>
          <w:szCs w:val="22"/>
          <w:lang w:val="pt-BR"/>
        </w:rPr>
        <w:t xml:space="preserve"> </w:t>
      </w:r>
      <w:r w:rsidRPr="00F77A0B">
        <w:rPr>
          <w:sz w:val="22"/>
          <w:szCs w:val="22"/>
          <w:lang w:val="pt-BR"/>
        </w:rPr>
        <w:t>no Brasi</w:t>
      </w:r>
      <w:r>
        <w:rPr>
          <w:sz w:val="22"/>
          <w:szCs w:val="22"/>
          <w:lang w:val="pt-BR"/>
        </w:rPr>
        <w:t>l</w:t>
      </w:r>
      <w:r w:rsidRPr="00F77A0B">
        <w:rPr>
          <w:sz w:val="22"/>
          <w:szCs w:val="22"/>
          <w:lang w:val="pt-BR"/>
        </w:rPr>
        <w:t xml:space="preserve">, </w:t>
      </w:r>
      <w:r w:rsidR="0098316D">
        <w:rPr>
          <w:sz w:val="22"/>
          <w:szCs w:val="22"/>
          <w:lang w:val="pt-BR"/>
        </w:rPr>
        <w:t>o sistema ainda</w:t>
      </w:r>
      <w:r w:rsidR="0098316D" w:rsidRPr="00F77A0B">
        <w:rPr>
          <w:sz w:val="22"/>
          <w:szCs w:val="22"/>
          <w:lang w:val="pt-BR"/>
        </w:rPr>
        <w:t xml:space="preserve"> </w:t>
      </w:r>
      <w:r w:rsidR="0098316D">
        <w:rPr>
          <w:sz w:val="22"/>
          <w:szCs w:val="22"/>
          <w:lang w:val="pt-BR"/>
        </w:rPr>
        <w:t>é pouco</w:t>
      </w:r>
      <w:r w:rsidRPr="00F77A0B">
        <w:rPr>
          <w:sz w:val="22"/>
          <w:szCs w:val="22"/>
          <w:lang w:val="pt-BR"/>
        </w:rPr>
        <w:t xml:space="preserve"> </w:t>
      </w:r>
      <w:r w:rsidR="0098316D" w:rsidRPr="00F77A0B">
        <w:rPr>
          <w:sz w:val="22"/>
          <w:szCs w:val="22"/>
          <w:lang w:val="pt-BR"/>
        </w:rPr>
        <w:t>explorad</w:t>
      </w:r>
      <w:r w:rsidR="0098316D">
        <w:rPr>
          <w:sz w:val="22"/>
          <w:szCs w:val="22"/>
          <w:lang w:val="pt-BR"/>
        </w:rPr>
        <w:t>o</w:t>
      </w:r>
      <w:r w:rsidRPr="00F77A0B">
        <w:rPr>
          <w:sz w:val="22"/>
          <w:szCs w:val="22"/>
          <w:lang w:val="pt-BR"/>
        </w:rPr>
        <w:t xml:space="preserve">, </w:t>
      </w:r>
      <w:r w:rsidR="00721D11">
        <w:rPr>
          <w:sz w:val="22"/>
          <w:szCs w:val="22"/>
          <w:lang w:val="pt-BR"/>
        </w:rPr>
        <w:t>por</w:t>
      </w:r>
      <w:r w:rsidRPr="00F77A0B">
        <w:rPr>
          <w:sz w:val="22"/>
          <w:szCs w:val="22"/>
          <w:lang w:val="pt-BR"/>
        </w:rPr>
        <w:t xml:space="preserve"> falta </w:t>
      </w:r>
      <w:r w:rsidR="00721D11">
        <w:rPr>
          <w:sz w:val="22"/>
          <w:szCs w:val="22"/>
          <w:lang w:val="pt-BR"/>
        </w:rPr>
        <w:t>de</w:t>
      </w:r>
      <w:r w:rsidRPr="00F77A0B">
        <w:rPr>
          <w:sz w:val="22"/>
          <w:szCs w:val="22"/>
          <w:lang w:val="pt-BR"/>
        </w:rPr>
        <w:t xml:space="preserve"> conhecimento da tecnologia, qualificação de mão de obra e </w:t>
      </w:r>
      <w:r w:rsidR="0098316D">
        <w:rPr>
          <w:sz w:val="22"/>
          <w:szCs w:val="22"/>
          <w:lang w:val="pt-BR"/>
        </w:rPr>
        <w:t>p</w:t>
      </w:r>
      <w:r w:rsidR="00721D11">
        <w:rPr>
          <w:sz w:val="22"/>
          <w:szCs w:val="22"/>
          <w:lang w:val="pt-BR"/>
        </w:rPr>
        <w:t>o</w:t>
      </w:r>
      <w:r w:rsidR="0098316D">
        <w:rPr>
          <w:sz w:val="22"/>
          <w:szCs w:val="22"/>
          <w:lang w:val="pt-BR"/>
        </w:rPr>
        <w:t>r</w:t>
      </w:r>
      <w:r w:rsidR="00721D11">
        <w:rPr>
          <w:sz w:val="22"/>
          <w:szCs w:val="22"/>
          <w:lang w:val="pt-BR"/>
        </w:rPr>
        <w:t xml:space="preserve"> preconceito</w:t>
      </w:r>
      <w:r w:rsidRPr="00F77A0B">
        <w:rPr>
          <w:sz w:val="22"/>
          <w:szCs w:val="22"/>
          <w:lang w:val="pt-BR"/>
        </w:rPr>
        <w:t xml:space="preserve"> </w:t>
      </w:r>
      <w:r w:rsidR="00721D11">
        <w:rPr>
          <w:sz w:val="22"/>
          <w:szCs w:val="22"/>
          <w:lang w:val="pt-BR"/>
        </w:rPr>
        <w:t>com o material</w:t>
      </w:r>
      <w:r w:rsidRPr="00F77A0B">
        <w:rPr>
          <w:sz w:val="22"/>
          <w:szCs w:val="22"/>
          <w:lang w:val="pt-BR"/>
        </w:rPr>
        <w:t xml:space="preserve">. </w:t>
      </w:r>
      <w:r>
        <w:rPr>
          <w:sz w:val="22"/>
          <w:szCs w:val="22"/>
          <w:lang w:val="pt-BR"/>
        </w:rPr>
        <w:t>Esse</w:t>
      </w:r>
      <w:r w:rsidRPr="00F77A0B">
        <w:rPr>
          <w:sz w:val="22"/>
          <w:szCs w:val="22"/>
          <w:lang w:val="pt-BR"/>
        </w:rPr>
        <w:t xml:space="preserve"> trabalho tem por objetivo verificar por meio da revisão bibliográfica</w:t>
      </w:r>
      <w:r w:rsidR="005E5E94">
        <w:rPr>
          <w:sz w:val="22"/>
          <w:szCs w:val="22"/>
          <w:lang w:val="pt-BR"/>
        </w:rPr>
        <w:t xml:space="preserve"> e </w:t>
      </w:r>
      <w:r w:rsidRPr="00F77A0B">
        <w:rPr>
          <w:sz w:val="22"/>
          <w:szCs w:val="22"/>
          <w:lang w:val="pt-BR"/>
        </w:rPr>
        <w:t xml:space="preserve">regulamentações o uso do </w:t>
      </w:r>
      <w:r w:rsidR="0098316D" w:rsidRPr="00AC3319">
        <w:rPr>
          <w:i/>
          <w:sz w:val="22"/>
          <w:szCs w:val="22"/>
          <w:lang w:val="pt-BR"/>
        </w:rPr>
        <w:t>wood frame</w:t>
      </w:r>
      <w:r w:rsidRPr="00F77A0B">
        <w:rPr>
          <w:sz w:val="22"/>
          <w:szCs w:val="22"/>
          <w:lang w:val="pt-BR"/>
        </w:rPr>
        <w:t xml:space="preserve">, e compreender os processos de aceitação ou rejeição cultural desta inovação. Pretende-se, com a apresentação das características e benefícios, </w:t>
      </w:r>
      <w:r w:rsidR="002C0367">
        <w:rPr>
          <w:sz w:val="22"/>
          <w:szCs w:val="22"/>
          <w:lang w:val="pt-BR"/>
        </w:rPr>
        <w:t xml:space="preserve">ampliar </w:t>
      </w:r>
      <w:r w:rsidRPr="00F77A0B">
        <w:rPr>
          <w:sz w:val="22"/>
          <w:szCs w:val="22"/>
          <w:lang w:val="pt-BR"/>
        </w:rPr>
        <w:t xml:space="preserve">as possibilidades de </w:t>
      </w:r>
      <w:r>
        <w:rPr>
          <w:sz w:val="22"/>
          <w:szCs w:val="22"/>
          <w:lang w:val="pt-BR"/>
        </w:rPr>
        <w:t xml:space="preserve">uso </w:t>
      </w:r>
      <w:r w:rsidRPr="00F77A0B">
        <w:rPr>
          <w:sz w:val="22"/>
          <w:szCs w:val="22"/>
          <w:lang w:val="pt-BR"/>
        </w:rPr>
        <w:t>dessa tecnologia bem como provocar discussão</w:t>
      </w:r>
      <w:r w:rsidR="002C0367">
        <w:rPr>
          <w:sz w:val="22"/>
          <w:szCs w:val="22"/>
          <w:lang w:val="pt-BR"/>
        </w:rPr>
        <w:t>,</w:t>
      </w:r>
      <w:r w:rsidRPr="00F77A0B">
        <w:rPr>
          <w:sz w:val="22"/>
          <w:szCs w:val="22"/>
          <w:lang w:val="pt-BR"/>
        </w:rPr>
        <w:t xml:space="preserve"> difusão e disseminação </w:t>
      </w:r>
      <w:r w:rsidR="00D716F9">
        <w:rPr>
          <w:sz w:val="22"/>
          <w:szCs w:val="22"/>
          <w:lang w:val="pt-BR"/>
        </w:rPr>
        <w:t>da mesma</w:t>
      </w:r>
      <w:r>
        <w:rPr>
          <w:sz w:val="22"/>
          <w:szCs w:val="22"/>
          <w:lang w:val="pt-BR"/>
        </w:rPr>
        <w:t>.</w:t>
      </w:r>
    </w:p>
    <w:p w14:paraId="539B7342" w14:textId="77777777" w:rsidR="00321E9E" w:rsidRPr="0049479C" w:rsidRDefault="00321E9E" w:rsidP="00E97ED4">
      <w:pPr>
        <w:spacing w:after="120"/>
        <w:rPr>
          <w:color w:val="A6A6A6"/>
          <w:sz w:val="22"/>
          <w:szCs w:val="22"/>
          <w:lang w:val="pt-BR"/>
        </w:rPr>
      </w:pPr>
    </w:p>
    <w:p w14:paraId="0DA18B90" w14:textId="53C010EE"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624DA7" w:rsidRPr="00624DA7">
        <w:rPr>
          <w:sz w:val="22"/>
          <w:szCs w:val="22"/>
          <w:lang w:val="pt-BR"/>
        </w:rPr>
        <w:t xml:space="preserve"> </w:t>
      </w:r>
      <w:r w:rsidR="00624DA7" w:rsidRPr="00AC3319">
        <w:rPr>
          <w:i/>
          <w:sz w:val="22"/>
          <w:szCs w:val="22"/>
          <w:lang w:val="pt-BR"/>
        </w:rPr>
        <w:t>Wood Frame</w:t>
      </w:r>
      <w:r w:rsidR="00A77D24" w:rsidRPr="0049479C">
        <w:rPr>
          <w:sz w:val="22"/>
          <w:szCs w:val="22"/>
          <w:lang w:val="pt-BR"/>
        </w:rPr>
        <w:t>;</w:t>
      </w:r>
      <w:r w:rsidR="00321E9E" w:rsidRPr="0049479C">
        <w:rPr>
          <w:sz w:val="22"/>
          <w:szCs w:val="22"/>
          <w:lang w:val="pt-BR"/>
        </w:rPr>
        <w:t xml:space="preserve"> </w:t>
      </w:r>
      <w:r w:rsidR="00624DA7">
        <w:rPr>
          <w:sz w:val="22"/>
          <w:szCs w:val="22"/>
          <w:lang w:val="pt-BR"/>
        </w:rPr>
        <w:t xml:space="preserve">sistema construtivo; </w:t>
      </w:r>
      <w:r w:rsidR="00FD281A">
        <w:rPr>
          <w:sz w:val="22"/>
          <w:szCs w:val="22"/>
          <w:lang w:val="pt-BR"/>
        </w:rPr>
        <w:t>a</w:t>
      </w:r>
      <w:r w:rsidR="005E5E94">
        <w:rPr>
          <w:sz w:val="22"/>
          <w:szCs w:val="22"/>
          <w:lang w:val="pt-BR"/>
        </w:rPr>
        <w:t>ceitação Cultural</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2CCD8B8A" w14:textId="061AC93A" w:rsidR="00BF0F76" w:rsidRDefault="00D716F9" w:rsidP="00787ACB">
      <w:pPr>
        <w:widowControl w:val="0"/>
        <w:autoSpaceDE w:val="0"/>
        <w:autoSpaceDN w:val="0"/>
        <w:adjustRightInd w:val="0"/>
        <w:spacing w:after="120"/>
        <w:rPr>
          <w:i/>
          <w:sz w:val="22"/>
          <w:szCs w:val="22"/>
          <w:lang w:val="pt-BR"/>
        </w:rPr>
      </w:pPr>
      <w:r w:rsidRPr="00D716F9">
        <w:rPr>
          <w:i/>
          <w:sz w:val="22"/>
          <w:szCs w:val="22"/>
          <w:lang w:val="pt-BR"/>
        </w:rPr>
        <w:t xml:space="preserve">In Brazil, civil construction is one of the sectors that consumes the most energy and generates waste. Therefore, the use of wood has been an alternative to this problem, since it is a renewable and sustainable material. The </w:t>
      </w:r>
      <w:r w:rsidR="00F748BD">
        <w:rPr>
          <w:i/>
          <w:sz w:val="22"/>
          <w:szCs w:val="22"/>
          <w:lang w:val="pt-BR"/>
        </w:rPr>
        <w:t>w</w:t>
      </w:r>
      <w:r w:rsidR="00F748BD" w:rsidRPr="00D716F9">
        <w:rPr>
          <w:i/>
          <w:sz w:val="22"/>
          <w:szCs w:val="22"/>
          <w:lang w:val="pt-BR"/>
        </w:rPr>
        <w:t xml:space="preserve">ood </w:t>
      </w:r>
      <w:r w:rsidRPr="00D716F9">
        <w:rPr>
          <w:i/>
          <w:sz w:val="22"/>
          <w:szCs w:val="22"/>
          <w:lang w:val="pt-BR"/>
        </w:rPr>
        <w:t xml:space="preserve">frame makes it possible to align the exploitation of wood and the technology of an agile and clean construction. Despite the growing debate for the dissemination of the </w:t>
      </w:r>
      <w:r w:rsidRPr="00D716F9">
        <w:rPr>
          <w:i/>
          <w:sz w:val="22"/>
          <w:szCs w:val="22"/>
          <w:lang w:val="pt-BR"/>
        </w:rPr>
        <w:lastRenderedPageBreak/>
        <w:t xml:space="preserve">use of </w:t>
      </w:r>
      <w:r w:rsidR="00F748BD">
        <w:rPr>
          <w:i/>
          <w:sz w:val="22"/>
          <w:szCs w:val="22"/>
          <w:lang w:val="pt-BR"/>
        </w:rPr>
        <w:t>w</w:t>
      </w:r>
      <w:r w:rsidR="00F748BD" w:rsidRPr="00D716F9">
        <w:rPr>
          <w:i/>
          <w:sz w:val="22"/>
          <w:szCs w:val="22"/>
          <w:lang w:val="pt-BR"/>
        </w:rPr>
        <w:t xml:space="preserve">ood </w:t>
      </w:r>
      <w:r w:rsidR="00F748BD">
        <w:rPr>
          <w:i/>
          <w:sz w:val="22"/>
          <w:szCs w:val="22"/>
          <w:lang w:val="pt-BR"/>
        </w:rPr>
        <w:t>f</w:t>
      </w:r>
      <w:r w:rsidR="00F748BD" w:rsidRPr="00D716F9">
        <w:rPr>
          <w:i/>
          <w:sz w:val="22"/>
          <w:szCs w:val="22"/>
          <w:lang w:val="pt-BR"/>
        </w:rPr>
        <w:t xml:space="preserve">rame </w:t>
      </w:r>
      <w:r w:rsidRPr="00D716F9">
        <w:rPr>
          <w:i/>
          <w:sz w:val="22"/>
          <w:szCs w:val="22"/>
          <w:lang w:val="pt-BR"/>
        </w:rPr>
        <w:t xml:space="preserve">in Brazil, it is not so explored, due to lack of knowledge of the technology, labor qualification and prejudice with the material. This work aims to verify, through a bibliographic review and regulations, the use of </w:t>
      </w:r>
      <w:r w:rsidR="006F79D8">
        <w:rPr>
          <w:i/>
          <w:sz w:val="22"/>
          <w:szCs w:val="22"/>
          <w:lang w:val="pt-BR"/>
        </w:rPr>
        <w:t>w</w:t>
      </w:r>
      <w:r w:rsidR="006F79D8" w:rsidRPr="00D716F9">
        <w:rPr>
          <w:i/>
          <w:sz w:val="22"/>
          <w:szCs w:val="22"/>
          <w:lang w:val="pt-BR"/>
        </w:rPr>
        <w:t xml:space="preserve">ood </w:t>
      </w:r>
      <w:r w:rsidR="006F79D8">
        <w:rPr>
          <w:i/>
          <w:sz w:val="22"/>
          <w:szCs w:val="22"/>
          <w:lang w:val="pt-BR"/>
        </w:rPr>
        <w:t>f</w:t>
      </w:r>
      <w:r w:rsidR="006F79D8" w:rsidRPr="00D716F9">
        <w:rPr>
          <w:i/>
          <w:sz w:val="22"/>
          <w:szCs w:val="22"/>
          <w:lang w:val="pt-BR"/>
        </w:rPr>
        <w:t>rame</w:t>
      </w:r>
      <w:r w:rsidRPr="00D716F9">
        <w:rPr>
          <w:i/>
          <w:sz w:val="22"/>
          <w:szCs w:val="22"/>
          <w:lang w:val="pt-BR"/>
        </w:rPr>
        <w:t>, and to understand the processes of cultural acceptance or rejection of this innovation. It is intended, with the presentation of the characteristics and benefits, to expand the possibilities of using this technology as well as to provoke discussion, diffusion and dissemination of the same.</w:t>
      </w:r>
      <w:r w:rsidR="004B7146" w:rsidRPr="0049479C">
        <w:rPr>
          <w:i/>
          <w:sz w:val="22"/>
          <w:szCs w:val="22"/>
          <w:lang w:val="pt-BR"/>
        </w:rPr>
        <w:t xml:space="preserve"> </w:t>
      </w:r>
    </w:p>
    <w:p w14:paraId="2EE86C55" w14:textId="77777777" w:rsidR="00787ACB" w:rsidRPr="00787ACB" w:rsidRDefault="00787ACB" w:rsidP="00787ACB">
      <w:pPr>
        <w:widowControl w:val="0"/>
        <w:autoSpaceDE w:val="0"/>
        <w:autoSpaceDN w:val="0"/>
        <w:adjustRightInd w:val="0"/>
        <w:spacing w:after="120"/>
        <w:rPr>
          <w:i/>
          <w:sz w:val="22"/>
          <w:szCs w:val="22"/>
          <w:lang w:val="pt-BR"/>
        </w:rPr>
      </w:pPr>
    </w:p>
    <w:p w14:paraId="646EEC12" w14:textId="2B9F6EA6" w:rsidR="00827839" w:rsidRDefault="00141364" w:rsidP="00E65D3B">
      <w:pPr>
        <w:spacing w:after="120"/>
        <w:jc w:val="left"/>
        <w:rPr>
          <w:i/>
          <w:sz w:val="22"/>
          <w:szCs w:val="22"/>
        </w:rPr>
      </w:pPr>
      <w:r w:rsidRPr="0049479C">
        <w:rPr>
          <w:b/>
          <w:i/>
          <w:szCs w:val="24"/>
        </w:rPr>
        <w:t>K</w:t>
      </w:r>
      <w:r w:rsidR="000F5978" w:rsidRPr="0049479C">
        <w:rPr>
          <w:b/>
          <w:i/>
          <w:szCs w:val="24"/>
        </w:rPr>
        <w:t>ey</w:t>
      </w:r>
      <w:r w:rsidR="00827839" w:rsidRPr="0049479C">
        <w:rPr>
          <w:b/>
          <w:i/>
          <w:szCs w:val="24"/>
        </w:rPr>
        <w:t>words:</w:t>
      </w:r>
      <w:r w:rsidR="00BF0F76" w:rsidRPr="0049479C">
        <w:rPr>
          <w:b/>
          <w:i/>
          <w:szCs w:val="24"/>
        </w:rPr>
        <w:t xml:space="preserve"> </w:t>
      </w:r>
      <w:r w:rsidR="00BF0F76" w:rsidRPr="0049479C">
        <w:rPr>
          <w:i/>
          <w:sz w:val="22"/>
          <w:szCs w:val="22"/>
        </w:rPr>
        <w:t xml:space="preserve"> </w:t>
      </w:r>
      <w:r w:rsidR="00520FA2">
        <w:rPr>
          <w:i/>
          <w:sz w:val="22"/>
          <w:szCs w:val="22"/>
        </w:rPr>
        <w:t>Wood Frame</w:t>
      </w:r>
      <w:r w:rsidR="006D00BB" w:rsidRPr="0049479C">
        <w:rPr>
          <w:i/>
          <w:sz w:val="22"/>
          <w:szCs w:val="22"/>
        </w:rPr>
        <w:t>;</w:t>
      </w:r>
      <w:r w:rsidR="006C2BDE" w:rsidRPr="006C2BDE">
        <w:t xml:space="preserve"> </w:t>
      </w:r>
      <w:r w:rsidR="006C2BDE" w:rsidRPr="006C2BDE">
        <w:rPr>
          <w:i/>
          <w:sz w:val="22"/>
          <w:szCs w:val="22"/>
        </w:rPr>
        <w:t>constructive system</w:t>
      </w:r>
      <w:r w:rsidR="006C2BDE">
        <w:rPr>
          <w:i/>
          <w:sz w:val="22"/>
          <w:szCs w:val="22"/>
        </w:rPr>
        <w:t>;</w:t>
      </w:r>
      <w:r w:rsidR="00BF0F76" w:rsidRPr="0049479C">
        <w:rPr>
          <w:i/>
          <w:sz w:val="22"/>
          <w:szCs w:val="22"/>
        </w:rPr>
        <w:t xml:space="preserve"> </w:t>
      </w:r>
      <w:r w:rsidR="00FD281A">
        <w:rPr>
          <w:i/>
          <w:sz w:val="22"/>
          <w:szCs w:val="22"/>
        </w:rPr>
        <w:t>c</w:t>
      </w:r>
      <w:r w:rsidR="00787ACB" w:rsidRPr="00787ACB">
        <w:rPr>
          <w:i/>
          <w:sz w:val="22"/>
          <w:szCs w:val="22"/>
        </w:rPr>
        <w:t>ultural Acceptance</w:t>
      </w:r>
    </w:p>
    <w:p w14:paraId="76CEB5CA" w14:textId="77777777" w:rsidR="00787ACB" w:rsidRPr="0049479C" w:rsidRDefault="00787ACB" w:rsidP="00E65D3B">
      <w:pPr>
        <w:spacing w:after="120"/>
        <w:jc w:val="left"/>
        <w:rPr>
          <w:b/>
          <w:i/>
          <w:szCs w:val="24"/>
        </w:rPr>
      </w:pPr>
    </w:p>
    <w:p w14:paraId="55016DAB" w14:textId="5F774455" w:rsidR="004E7D4E" w:rsidRPr="005E5E94" w:rsidRDefault="006D00BB" w:rsidP="00E97ED4">
      <w:pPr>
        <w:pStyle w:val="PargrafodaLista"/>
        <w:numPr>
          <w:ilvl w:val="0"/>
          <w:numId w:val="5"/>
        </w:numPr>
        <w:spacing w:after="120"/>
        <w:rPr>
          <w:b/>
          <w:szCs w:val="24"/>
        </w:rPr>
      </w:pPr>
      <w:r w:rsidRPr="0049479C">
        <w:rPr>
          <w:b/>
          <w:szCs w:val="24"/>
        </w:rPr>
        <w:t>Introdução</w:t>
      </w:r>
    </w:p>
    <w:p w14:paraId="624C0C02" w14:textId="6EEF2D38" w:rsidR="005E5E94" w:rsidRPr="005E5E94" w:rsidRDefault="005E5E94" w:rsidP="005E5E94">
      <w:pPr>
        <w:spacing w:after="120"/>
        <w:ind w:firstLine="284"/>
        <w:rPr>
          <w:szCs w:val="24"/>
          <w:lang w:val="pt-BR"/>
        </w:rPr>
      </w:pPr>
      <w:r>
        <w:rPr>
          <w:szCs w:val="24"/>
          <w:lang w:val="pt-BR"/>
        </w:rPr>
        <w:t xml:space="preserve">A </w:t>
      </w:r>
      <w:r w:rsidRPr="005E5E94">
        <w:rPr>
          <w:szCs w:val="24"/>
          <w:lang w:val="pt-BR"/>
        </w:rPr>
        <w:t xml:space="preserve">relação entre </w:t>
      </w:r>
      <w:r w:rsidR="00653534">
        <w:rPr>
          <w:szCs w:val="24"/>
          <w:lang w:val="pt-BR"/>
        </w:rPr>
        <w:t>o ser humano</w:t>
      </w:r>
      <w:r w:rsidR="00653534" w:rsidRPr="005E5E94">
        <w:rPr>
          <w:szCs w:val="24"/>
          <w:lang w:val="pt-BR"/>
        </w:rPr>
        <w:t xml:space="preserve"> </w:t>
      </w:r>
      <w:r w:rsidRPr="005E5E94">
        <w:rPr>
          <w:szCs w:val="24"/>
          <w:lang w:val="pt-BR"/>
        </w:rPr>
        <w:t xml:space="preserve">e </w:t>
      </w:r>
      <w:r w:rsidR="00653534">
        <w:rPr>
          <w:szCs w:val="24"/>
          <w:lang w:val="pt-BR"/>
        </w:rPr>
        <w:t xml:space="preserve">a </w:t>
      </w:r>
      <w:r w:rsidRPr="005E5E94">
        <w:rPr>
          <w:szCs w:val="24"/>
          <w:lang w:val="pt-BR"/>
        </w:rPr>
        <w:t>madeira</w:t>
      </w:r>
      <w:r w:rsidR="00653534">
        <w:rPr>
          <w:szCs w:val="24"/>
          <w:lang w:val="pt-BR"/>
        </w:rPr>
        <w:t>,</w:t>
      </w:r>
      <w:r w:rsidRPr="005E5E94">
        <w:rPr>
          <w:szCs w:val="24"/>
          <w:lang w:val="pt-BR"/>
        </w:rPr>
        <w:t xml:space="preserve"> como material construtivo</w:t>
      </w:r>
      <w:r w:rsidR="00653534">
        <w:rPr>
          <w:szCs w:val="24"/>
          <w:lang w:val="pt-BR"/>
        </w:rPr>
        <w:t>,</w:t>
      </w:r>
      <w:r w:rsidRPr="005E5E94">
        <w:rPr>
          <w:szCs w:val="24"/>
          <w:lang w:val="pt-BR"/>
        </w:rPr>
        <w:t xml:space="preserve"> é tão antiga que não existem estudos que consigam mensurar com exatidão a sua origem. Apesar do desenvolvimento tecnológico trazer novos elementos construtivos como o</w:t>
      </w:r>
      <w:r w:rsidR="005D3C95">
        <w:rPr>
          <w:szCs w:val="24"/>
          <w:lang w:val="pt-BR"/>
        </w:rPr>
        <w:t>s em</w:t>
      </w:r>
      <w:r w:rsidRPr="005E5E94">
        <w:rPr>
          <w:szCs w:val="24"/>
          <w:lang w:val="pt-BR"/>
        </w:rPr>
        <w:t xml:space="preserve"> aço e concreto, a madeira também teve seu uso e suas técnicas aprimoradas, uma delas é o </w:t>
      </w:r>
      <w:r w:rsidR="00653534" w:rsidRPr="003A36DD">
        <w:rPr>
          <w:i/>
          <w:szCs w:val="24"/>
          <w:lang w:val="pt-BR"/>
        </w:rPr>
        <w:t>wood frame</w:t>
      </w:r>
      <w:r w:rsidRPr="005E5E94">
        <w:rPr>
          <w:szCs w:val="24"/>
          <w:lang w:val="pt-BR"/>
        </w:rPr>
        <w:t xml:space="preserve"> (GRECO,2016)</w:t>
      </w:r>
      <w:r w:rsidR="00FD281A">
        <w:rPr>
          <w:szCs w:val="24"/>
          <w:lang w:val="pt-BR"/>
        </w:rPr>
        <w:t>.</w:t>
      </w:r>
    </w:p>
    <w:p w14:paraId="1A758F75" w14:textId="35E1123C" w:rsidR="005E5E94" w:rsidRPr="005E5E94" w:rsidRDefault="005E5E94" w:rsidP="005E5E94">
      <w:pPr>
        <w:spacing w:after="120"/>
        <w:ind w:firstLine="284"/>
        <w:rPr>
          <w:szCs w:val="24"/>
          <w:lang w:val="pt-BR"/>
        </w:rPr>
      </w:pPr>
      <w:r w:rsidRPr="005E5E94">
        <w:rPr>
          <w:szCs w:val="24"/>
          <w:lang w:val="pt-BR"/>
        </w:rPr>
        <w:t xml:space="preserve">O sistema </w:t>
      </w:r>
      <w:r w:rsidRPr="003A36DD">
        <w:rPr>
          <w:i/>
          <w:szCs w:val="24"/>
          <w:lang w:val="pt-BR"/>
        </w:rPr>
        <w:t>Wood Frame</w:t>
      </w:r>
      <w:r w:rsidRPr="005E5E94">
        <w:rPr>
          <w:szCs w:val="24"/>
          <w:lang w:val="pt-BR"/>
        </w:rPr>
        <w:t xml:space="preserve"> teve início nos Estados Unidos por volta de 1830, quando um grupo de carpinteiros perceberam que as paredes internas utilizadas dentro de casas com estrutura pesada de madeira eram capazes de formar em si mesmas um sistema de construção (</w:t>
      </w:r>
      <w:r w:rsidR="00FD281A">
        <w:t>SANT’ANNA,2018</w:t>
      </w:r>
      <w:r w:rsidRPr="005E5E94">
        <w:rPr>
          <w:szCs w:val="24"/>
          <w:lang w:val="pt-BR"/>
        </w:rPr>
        <w:t>).</w:t>
      </w:r>
    </w:p>
    <w:p w14:paraId="2B0D301B" w14:textId="16FC7082" w:rsidR="005E5E94" w:rsidRPr="005E5E94" w:rsidRDefault="005E5E94" w:rsidP="005E5E94">
      <w:pPr>
        <w:spacing w:after="120"/>
        <w:ind w:firstLine="284"/>
        <w:rPr>
          <w:szCs w:val="24"/>
          <w:lang w:val="pt-BR"/>
        </w:rPr>
      </w:pPr>
      <w:r w:rsidRPr="005E5E94">
        <w:rPr>
          <w:szCs w:val="24"/>
          <w:lang w:val="pt-BR"/>
        </w:rPr>
        <w:t>A partir da revolução industrial de 1850, os novos meios de produção e maquinários de serrarias, possibilitaram o beneficiamento da madeira em formatos padronizados e com menor seção. A introdução de técnicas industrializadas permitiu o barateamento da estrutura e a facilidade na montagem, substituindo a mão de obra especializada em carpintaria por mão de obra comum. Esse sistema construtivo ganhou força após a 2ª Guerra Mundial, pois a facilidade da construção pré-fabricada ajudou a equacionar o problema do déficit habitacional naquele período (</w:t>
      </w:r>
      <w:r w:rsidR="00FD281A" w:rsidRPr="00C92AD4">
        <w:rPr>
          <w:szCs w:val="24"/>
          <w:lang w:val="pt-BR"/>
        </w:rPr>
        <w:t>PAGE, B.; WALKER, R</w:t>
      </w:r>
      <w:r w:rsidR="00FD281A">
        <w:rPr>
          <w:szCs w:val="24"/>
          <w:lang w:val="pt-BR"/>
        </w:rPr>
        <w:t>,</w:t>
      </w:r>
      <w:r w:rsidR="00FD281A" w:rsidRPr="00C92AD4">
        <w:rPr>
          <w:szCs w:val="24"/>
          <w:lang w:val="pt-BR"/>
        </w:rPr>
        <w:t>1991</w:t>
      </w:r>
      <w:r w:rsidRPr="005E5E94">
        <w:rPr>
          <w:szCs w:val="24"/>
          <w:lang w:val="pt-BR"/>
        </w:rPr>
        <w:t>).</w:t>
      </w:r>
    </w:p>
    <w:p w14:paraId="33FB42EB" w14:textId="7FE182CA" w:rsidR="005E5E94" w:rsidRPr="005E5E94" w:rsidRDefault="005E5E94" w:rsidP="005E5E94">
      <w:pPr>
        <w:spacing w:after="120"/>
        <w:ind w:firstLine="284"/>
        <w:rPr>
          <w:szCs w:val="24"/>
          <w:lang w:val="pt-BR"/>
        </w:rPr>
      </w:pPr>
      <w:r w:rsidRPr="005E5E94">
        <w:rPr>
          <w:szCs w:val="24"/>
          <w:lang w:val="pt-BR"/>
        </w:rPr>
        <w:t xml:space="preserve">No Brasil, </w:t>
      </w:r>
      <w:r w:rsidR="007A44D1">
        <w:rPr>
          <w:szCs w:val="24"/>
          <w:lang w:val="pt-BR"/>
        </w:rPr>
        <w:t>país com</w:t>
      </w:r>
      <w:r w:rsidRPr="005E5E94">
        <w:rPr>
          <w:szCs w:val="24"/>
          <w:lang w:val="pt-BR"/>
        </w:rPr>
        <w:t xml:space="preserve"> dimensões continentais</w:t>
      </w:r>
      <w:r w:rsidR="00FD281A">
        <w:rPr>
          <w:szCs w:val="24"/>
          <w:lang w:val="pt-BR"/>
        </w:rPr>
        <w:t>,</w:t>
      </w:r>
      <w:r w:rsidR="007A44D1">
        <w:rPr>
          <w:szCs w:val="24"/>
          <w:lang w:val="pt-BR"/>
        </w:rPr>
        <w:t xml:space="preserve"> </w:t>
      </w:r>
      <w:r w:rsidRPr="005E5E94">
        <w:rPr>
          <w:szCs w:val="24"/>
          <w:lang w:val="pt-BR"/>
        </w:rPr>
        <w:t>a maior parte da extensão territorial era coberta por florestas. Assim</w:t>
      </w:r>
      <w:r w:rsidR="007B29E4">
        <w:rPr>
          <w:szCs w:val="24"/>
          <w:lang w:val="pt-BR"/>
        </w:rPr>
        <w:t>,</w:t>
      </w:r>
      <w:r w:rsidRPr="005E5E94">
        <w:rPr>
          <w:szCs w:val="24"/>
          <w:lang w:val="pt-BR"/>
        </w:rPr>
        <w:t xml:space="preserve"> naturalmente a madeira abundante, resistente e renovável foi o principal material utilizado nas construções de diversas etnias indígenas espalhadas ao longo do território</w:t>
      </w:r>
      <w:r w:rsidR="00FE449C">
        <w:rPr>
          <w:szCs w:val="24"/>
          <w:lang w:val="pt-BR"/>
        </w:rPr>
        <w:t xml:space="preserve"> </w:t>
      </w:r>
      <w:r w:rsidRPr="005E5E94">
        <w:rPr>
          <w:szCs w:val="24"/>
          <w:lang w:val="pt-BR"/>
        </w:rPr>
        <w:t>nacional</w:t>
      </w:r>
      <w:r w:rsidR="00772F46">
        <w:rPr>
          <w:szCs w:val="24"/>
          <w:lang w:val="pt-BR"/>
        </w:rPr>
        <w:t xml:space="preserve"> </w:t>
      </w:r>
      <w:r w:rsidRPr="005E5E94">
        <w:rPr>
          <w:szCs w:val="24"/>
          <w:lang w:val="pt-BR"/>
        </w:rPr>
        <w:t>(SHIGUE,2018)</w:t>
      </w:r>
      <w:r w:rsidR="007B29E4">
        <w:rPr>
          <w:szCs w:val="24"/>
          <w:lang w:val="pt-BR"/>
        </w:rPr>
        <w:t>.</w:t>
      </w:r>
    </w:p>
    <w:p w14:paraId="4942F34F" w14:textId="496A4BEE" w:rsidR="005E5E94" w:rsidRPr="005E5E94" w:rsidRDefault="005E5E94" w:rsidP="005E5E94">
      <w:pPr>
        <w:spacing w:after="120"/>
        <w:ind w:firstLine="284"/>
        <w:rPr>
          <w:szCs w:val="24"/>
          <w:lang w:val="pt-BR"/>
        </w:rPr>
      </w:pPr>
      <w:r w:rsidRPr="005E5E94">
        <w:rPr>
          <w:szCs w:val="24"/>
          <w:lang w:val="pt-BR"/>
        </w:rPr>
        <w:t>Porém, somente no final do século XIX</w:t>
      </w:r>
      <w:r w:rsidR="00772F46">
        <w:rPr>
          <w:szCs w:val="24"/>
          <w:lang w:val="pt-BR"/>
        </w:rPr>
        <w:t>,</w:t>
      </w:r>
      <w:r w:rsidRPr="005E5E94">
        <w:rPr>
          <w:szCs w:val="24"/>
          <w:lang w:val="pt-BR"/>
        </w:rPr>
        <w:t xml:space="preserve"> </w:t>
      </w:r>
      <w:r w:rsidR="007B29E4">
        <w:rPr>
          <w:szCs w:val="24"/>
          <w:lang w:val="pt-BR"/>
        </w:rPr>
        <w:t>houve o</w:t>
      </w:r>
      <w:r w:rsidRPr="005E5E94">
        <w:rPr>
          <w:szCs w:val="24"/>
          <w:lang w:val="pt-BR"/>
        </w:rPr>
        <w:t xml:space="preserve"> </w:t>
      </w:r>
      <w:r w:rsidR="001E3F0F" w:rsidRPr="005E5E94">
        <w:rPr>
          <w:szCs w:val="24"/>
          <w:lang w:val="pt-BR"/>
        </w:rPr>
        <w:t>início</w:t>
      </w:r>
      <w:r w:rsidRPr="005E5E94">
        <w:rPr>
          <w:szCs w:val="24"/>
          <w:lang w:val="pt-BR"/>
        </w:rPr>
        <w:t xml:space="preserve"> da ocupação da região oeste </w:t>
      </w:r>
      <w:r w:rsidR="007B29E4">
        <w:rPr>
          <w:szCs w:val="24"/>
          <w:lang w:val="pt-BR"/>
        </w:rPr>
        <w:t>n</w:t>
      </w:r>
      <w:r w:rsidR="007B29E4" w:rsidRPr="005E5E94">
        <w:rPr>
          <w:szCs w:val="24"/>
          <w:lang w:val="pt-BR"/>
        </w:rPr>
        <w:t xml:space="preserve">o </w:t>
      </w:r>
      <w:r w:rsidRPr="005E5E94">
        <w:rPr>
          <w:szCs w:val="24"/>
          <w:lang w:val="pt-BR"/>
        </w:rPr>
        <w:t xml:space="preserve">estado do Paraná, feita por </w:t>
      </w:r>
      <w:r w:rsidR="007B29E4">
        <w:rPr>
          <w:szCs w:val="24"/>
          <w:lang w:val="pt-BR"/>
        </w:rPr>
        <w:t xml:space="preserve">migrantes e </w:t>
      </w:r>
      <w:r w:rsidRPr="005E5E94">
        <w:rPr>
          <w:szCs w:val="24"/>
          <w:lang w:val="pt-BR"/>
        </w:rPr>
        <w:t xml:space="preserve">imigrantes provenientes de </w:t>
      </w:r>
      <w:r w:rsidR="007B29E4" w:rsidRPr="005E5E94">
        <w:rPr>
          <w:szCs w:val="24"/>
          <w:lang w:val="pt-BR"/>
        </w:rPr>
        <w:t>divers</w:t>
      </w:r>
      <w:r w:rsidR="007B29E4">
        <w:rPr>
          <w:szCs w:val="24"/>
          <w:lang w:val="pt-BR"/>
        </w:rPr>
        <w:t>as regiões e</w:t>
      </w:r>
      <w:r w:rsidR="007B29E4" w:rsidRPr="005E5E94">
        <w:rPr>
          <w:szCs w:val="24"/>
          <w:lang w:val="pt-BR"/>
        </w:rPr>
        <w:t xml:space="preserve"> </w:t>
      </w:r>
      <w:r w:rsidRPr="005E5E94">
        <w:rPr>
          <w:szCs w:val="24"/>
          <w:lang w:val="pt-BR"/>
        </w:rPr>
        <w:t>países. A atividade econômica inicial foi a exploração da erva-mate e somente a partir da abertura das estradas</w:t>
      </w:r>
      <w:r w:rsidR="00641AB0">
        <w:rPr>
          <w:szCs w:val="24"/>
          <w:lang w:val="pt-BR"/>
        </w:rPr>
        <w:t>, e consequente</w:t>
      </w:r>
      <w:r w:rsidRPr="005E5E94">
        <w:rPr>
          <w:szCs w:val="24"/>
          <w:lang w:val="pt-BR"/>
        </w:rPr>
        <w:t xml:space="preserve"> acesso aos equipamentos</w:t>
      </w:r>
      <w:r w:rsidR="00641AB0">
        <w:rPr>
          <w:szCs w:val="24"/>
          <w:lang w:val="pt-BR"/>
        </w:rPr>
        <w:t>,</w:t>
      </w:r>
      <w:r w:rsidRPr="005E5E94">
        <w:rPr>
          <w:szCs w:val="24"/>
          <w:lang w:val="pt-BR"/>
        </w:rPr>
        <w:t xml:space="preserve"> é que foram instaladas as primeiras serrarias no estado do Paraná e </w:t>
      </w:r>
      <w:r w:rsidR="00442205">
        <w:rPr>
          <w:szCs w:val="24"/>
          <w:lang w:val="pt-BR"/>
        </w:rPr>
        <w:t>em</w:t>
      </w:r>
      <w:r w:rsidR="00641AB0">
        <w:rPr>
          <w:szCs w:val="24"/>
          <w:lang w:val="pt-BR"/>
        </w:rPr>
        <w:t xml:space="preserve"> </w:t>
      </w:r>
      <w:r w:rsidRPr="005E5E94">
        <w:rPr>
          <w:szCs w:val="24"/>
          <w:lang w:val="pt-BR"/>
        </w:rPr>
        <w:t>Santa Catarina (SILVA,</w:t>
      </w:r>
      <w:r w:rsidR="008C52B0">
        <w:rPr>
          <w:szCs w:val="24"/>
          <w:lang w:val="pt-BR"/>
        </w:rPr>
        <w:t xml:space="preserve"> </w:t>
      </w:r>
      <w:r w:rsidRPr="005E5E94">
        <w:rPr>
          <w:szCs w:val="24"/>
          <w:lang w:val="pt-BR"/>
        </w:rPr>
        <w:t>2010)</w:t>
      </w:r>
      <w:r w:rsidR="008C52B0">
        <w:rPr>
          <w:szCs w:val="24"/>
          <w:lang w:val="pt-BR"/>
        </w:rPr>
        <w:t>.</w:t>
      </w:r>
    </w:p>
    <w:p w14:paraId="287CF18C" w14:textId="109D6F98" w:rsidR="005E5E94" w:rsidRPr="005E5E94" w:rsidRDefault="005E5E94" w:rsidP="005E5E94">
      <w:pPr>
        <w:spacing w:after="120"/>
        <w:ind w:firstLine="284"/>
        <w:rPr>
          <w:szCs w:val="24"/>
          <w:lang w:val="pt-BR"/>
        </w:rPr>
      </w:pPr>
      <w:r w:rsidRPr="005E5E94">
        <w:rPr>
          <w:szCs w:val="24"/>
          <w:lang w:val="pt-BR"/>
        </w:rPr>
        <w:t xml:space="preserve">Imigrantes alemães trouxeram o </w:t>
      </w:r>
      <w:r w:rsidR="008C52B0">
        <w:rPr>
          <w:szCs w:val="24"/>
          <w:lang w:val="pt-BR"/>
        </w:rPr>
        <w:t xml:space="preserve">sistema construtivo antecedente ao </w:t>
      </w:r>
      <w:r w:rsidRPr="005E5E94">
        <w:rPr>
          <w:szCs w:val="24"/>
          <w:lang w:val="pt-BR"/>
        </w:rPr>
        <w:t>Wood Frame, que era determinado como enxaimel</w:t>
      </w:r>
      <w:r w:rsidR="00C611B4">
        <w:rPr>
          <w:szCs w:val="24"/>
          <w:lang w:val="pt-BR"/>
        </w:rPr>
        <w:t>,</w:t>
      </w:r>
      <w:r w:rsidR="00FE449C">
        <w:rPr>
          <w:szCs w:val="24"/>
          <w:lang w:val="pt-BR"/>
        </w:rPr>
        <w:t xml:space="preserve"> </w:t>
      </w:r>
      <w:r w:rsidRPr="005E5E94">
        <w:rPr>
          <w:szCs w:val="24"/>
          <w:lang w:val="pt-BR"/>
        </w:rPr>
        <w:t xml:space="preserve">construção em prateleiras, onde a estrutura consiste em uma trama de madeira aparelhada com peças horizontais, verticais e inclinadas, que em sua construção vão formando paredes estruturadas e encaixadas entre si, processo este difundido na região de Blumenau e </w:t>
      </w:r>
      <w:r w:rsidR="003C32D4">
        <w:rPr>
          <w:szCs w:val="24"/>
          <w:lang w:val="pt-BR"/>
        </w:rPr>
        <w:t xml:space="preserve">outras do </w:t>
      </w:r>
      <w:r w:rsidR="00C611B4">
        <w:rPr>
          <w:szCs w:val="24"/>
          <w:lang w:val="pt-BR"/>
        </w:rPr>
        <w:t xml:space="preserve">interior </w:t>
      </w:r>
      <w:r w:rsidR="003C32D4">
        <w:rPr>
          <w:szCs w:val="24"/>
          <w:lang w:val="pt-BR"/>
        </w:rPr>
        <w:t xml:space="preserve">de </w:t>
      </w:r>
      <w:r w:rsidRPr="005E5E94">
        <w:rPr>
          <w:szCs w:val="24"/>
          <w:lang w:val="pt-BR"/>
        </w:rPr>
        <w:t>Santa Catarina (FUTURENG, 2012).</w:t>
      </w:r>
    </w:p>
    <w:p w14:paraId="5C4B4526" w14:textId="02CEC65B" w:rsidR="005E5E94" w:rsidRPr="005E5E94" w:rsidRDefault="005E5E94" w:rsidP="005E5E94">
      <w:pPr>
        <w:spacing w:after="120"/>
        <w:ind w:firstLine="284"/>
        <w:rPr>
          <w:szCs w:val="24"/>
          <w:lang w:val="pt-BR"/>
        </w:rPr>
      </w:pPr>
      <w:r w:rsidRPr="005E5E94">
        <w:rPr>
          <w:szCs w:val="24"/>
          <w:lang w:val="pt-BR"/>
        </w:rPr>
        <w:t>Somente no sul do país, principalmente no estado do Paraná, a partir do século XIX</w:t>
      </w:r>
      <w:r w:rsidR="00772F46">
        <w:rPr>
          <w:szCs w:val="24"/>
          <w:lang w:val="pt-BR"/>
        </w:rPr>
        <w:t>,</w:t>
      </w:r>
      <w:r w:rsidRPr="005E5E94">
        <w:rPr>
          <w:szCs w:val="24"/>
          <w:lang w:val="pt-BR"/>
        </w:rPr>
        <w:t xml:space="preserve"> é que ocorre um movimento singular de desenvolvimento de uma cultura construtiva em madeira que </w:t>
      </w:r>
      <w:r w:rsidRPr="005E5E94">
        <w:rPr>
          <w:szCs w:val="24"/>
          <w:lang w:val="pt-BR"/>
        </w:rPr>
        <w:lastRenderedPageBreak/>
        <w:t>perdura até 1970. Essa particularidade ocorre principalmente devido a pressa dos pioneiros em se instalar na região</w:t>
      </w:r>
      <w:r w:rsidR="003C32D4">
        <w:rPr>
          <w:szCs w:val="24"/>
          <w:lang w:val="pt-BR"/>
        </w:rPr>
        <w:t>,</w:t>
      </w:r>
      <w:r w:rsidRPr="005E5E94">
        <w:rPr>
          <w:szCs w:val="24"/>
          <w:lang w:val="pt-BR"/>
        </w:rPr>
        <w:t xml:space="preserve"> gerando uma grande demanda para a construção, a disponibilidade de mão de obra qualificada dos imigrantes (ZANI,2013).</w:t>
      </w:r>
    </w:p>
    <w:p w14:paraId="4EA8B2F9" w14:textId="72E9EE59" w:rsidR="005E5E94" w:rsidRPr="005E5E94" w:rsidRDefault="005E5E94" w:rsidP="005E5E94">
      <w:pPr>
        <w:spacing w:after="120"/>
        <w:ind w:firstLine="284"/>
        <w:rPr>
          <w:szCs w:val="24"/>
          <w:lang w:val="pt-BR"/>
        </w:rPr>
      </w:pPr>
      <w:r w:rsidRPr="005E5E94">
        <w:rPr>
          <w:szCs w:val="24"/>
          <w:lang w:val="pt-BR"/>
        </w:rPr>
        <w:t>A partir da década de 70, essa tecnologia começou a perder espaço no Brasil</w:t>
      </w:r>
      <w:r w:rsidR="00772F46">
        <w:rPr>
          <w:szCs w:val="24"/>
          <w:lang w:val="pt-BR"/>
        </w:rPr>
        <w:t>,</w:t>
      </w:r>
      <w:r w:rsidRPr="005E5E94">
        <w:rPr>
          <w:szCs w:val="24"/>
          <w:lang w:val="pt-BR"/>
        </w:rPr>
        <w:t xml:space="preserve"> devido a inserção maciça das estruturas de concreto e consequentes imposições de mercado, enquanto </w:t>
      </w:r>
      <w:r w:rsidR="00DA5C5C">
        <w:rPr>
          <w:szCs w:val="24"/>
          <w:lang w:val="pt-BR"/>
        </w:rPr>
        <w:t>isto,</w:t>
      </w:r>
      <w:r w:rsidR="00DA5C5C" w:rsidRPr="005E5E94">
        <w:rPr>
          <w:szCs w:val="24"/>
          <w:lang w:val="pt-BR"/>
        </w:rPr>
        <w:t xml:space="preserve"> </w:t>
      </w:r>
      <w:r w:rsidRPr="005E5E94">
        <w:rPr>
          <w:szCs w:val="24"/>
          <w:lang w:val="pt-BR"/>
        </w:rPr>
        <w:t>no resto do mundo as estruturas de madeira continuavam evoluindo (MOLINA,</w:t>
      </w:r>
      <w:r w:rsidR="00DA5C5C">
        <w:rPr>
          <w:szCs w:val="24"/>
          <w:lang w:val="pt-BR"/>
        </w:rPr>
        <w:t xml:space="preserve"> </w:t>
      </w:r>
      <w:r w:rsidRPr="005E5E94">
        <w:rPr>
          <w:szCs w:val="24"/>
          <w:lang w:val="pt-BR"/>
        </w:rPr>
        <w:t>J.C.,</w:t>
      </w:r>
      <w:r w:rsidR="00DA5C5C">
        <w:rPr>
          <w:szCs w:val="24"/>
          <w:lang w:val="pt-BR"/>
        </w:rPr>
        <w:t xml:space="preserve"> </w:t>
      </w:r>
      <w:r w:rsidRPr="005E5E94">
        <w:rPr>
          <w:szCs w:val="24"/>
          <w:lang w:val="pt-BR"/>
        </w:rPr>
        <w:t>2010).</w:t>
      </w:r>
    </w:p>
    <w:p w14:paraId="38E6D113" w14:textId="01189162" w:rsidR="005E5E94" w:rsidRPr="005E5E94" w:rsidRDefault="005E5E94" w:rsidP="005E5E94">
      <w:pPr>
        <w:spacing w:after="120"/>
        <w:ind w:firstLine="284"/>
        <w:rPr>
          <w:szCs w:val="24"/>
          <w:lang w:val="pt-BR"/>
        </w:rPr>
      </w:pPr>
      <w:r w:rsidRPr="005E5E94">
        <w:rPr>
          <w:szCs w:val="24"/>
          <w:lang w:val="pt-BR"/>
        </w:rPr>
        <w:t>Após o esgotamento das reservas florestais naturais na região Sul</w:t>
      </w:r>
      <w:r w:rsidR="00B43990">
        <w:rPr>
          <w:szCs w:val="24"/>
          <w:lang w:val="pt-BR"/>
        </w:rPr>
        <w:t>,</w:t>
      </w:r>
      <w:r w:rsidRPr="005E5E94">
        <w:rPr>
          <w:szCs w:val="24"/>
          <w:lang w:val="pt-BR"/>
        </w:rPr>
        <w:t xml:space="preserve"> ocorre</w:t>
      </w:r>
      <w:r w:rsidR="00B43990">
        <w:rPr>
          <w:szCs w:val="24"/>
          <w:lang w:val="pt-BR"/>
        </w:rPr>
        <w:t>,</w:t>
      </w:r>
      <w:r w:rsidRPr="005E5E94">
        <w:rPr>
          <w:szCs w:val="24"/>
          <w:lang w:val="pt-BR"/>
        </w:rPr>
        <w:t xml:space="preserve"> a migração de empresas para região </w:t>
      </w:r>
      <w:r w:rsidR="005D6BAD">
        <w:rPr>
          <w:szCs w:val="24"/>
          <w:lang w:val="pt-BR"/>
        </w:rPr>
        <w:t>n</w:t>
      </w:r>
      <w:r w:rsidR="005D6BAD" w:rsidRPr="005E5E94">
        <w:rPr>
          <w:szCs w:val="24"/>
          <w:lang w:val="pt-BR"/>
        </w:rPr>
        <w:t xml:space="preserve">orte </w:t>
      </w:r>
      <w:r w:rsidRPr="005E5E94">
        <w:rPr>
          <w:szCs w:val="24"/>
          <w:lang w:val="pt-BR"/>
        </w:rPr>
        <w:t>do país visando a exploração da floresta Amazônica</w:t>
      </w:r>
      <w:r w:rsidR="00D7415E">
        <w:rPr>
          <w:szCs w:val="24"/>
          <w:lang w:val="pt-BR"/>
        </w:rPr>
        <w:t>. Paralelamente,</w:t>
      </w:r>
      <w:r w:rsidRPr="005E5E94">
        <w:rPr>
          <w:szCs w:val="24"/>
          <w:lang w:val="pt-BR"/>
        </w:rPr>
        <w:t xml:space="preserve"> </w:t>
      </w:r>
      <w:r w:rsidR="00D7415E">
        <w:rPr>
          <w:szCs w:val="24"/>
          <w:lang w:val="pt-BR"/>
        </w:rPr>
        <w:t>tem início o</w:t>
      </w:r>
      <w:r w:rsidRPr="005E5E94">
        <w:rPr>
          <w:szCs w:val="24"/>
          <w:lang w:val="pt-BR"/>
        </w:rPr>
        <w:t xml:space="preserve"> plantio </w:t>
      </w:r>
      <w:r w:rsidR="00D7415E">
        <w:rPr>
          <w:szCs w:val="24"/>
          <w:lang w:val="pt-BR"/>
        </w:rPr>
        <w:t>f</w:t>
      </w:r>
      <w:r w:rsidR="00D7415E" w:rsidRPr="005E5E94">
        <w:rPr>
          <w:szCs w:val="24"/>
          <w:lang w:val="pt-BR"/>
        </w:rPr>
        <w:t>lorestal</w:t>
      </w:r>
      <w:r w:rsidRPr="005E5E94">
        <w:rPr>
          <w:szCs w:val="24"/>
          <w:lang w:val="pt-BR"/>
        </w:rPr>
        <w:t>, principalmente nos estados do Paraná e Santa Catarina</w:t>
      </w:r>
      <w:r w:rsidR="008F6C14">
        <w:rPr>
          <w:szCs w:val="24"/>
          <w:lang w:val="pt-BR"/>
        </w:rPr>
        <w:t>,</w:t>
      </w:r>
      <w:r w:rsidRPr="005E5E94">
        <w:rPr>
          <w:szCs w:val="24"/>
          <w:lang w:val="pt-BR"/>
        </w:rPr>
        <w:t xml:space="preserve"> visando substituir </w:t>
      </w:r>
      <w:r w:rsidR="008F6C14">
        <w:rPr>
          <w:szCs w:val="24"/>
          <w:lang w:val="pt-BR"/>
        </w:rPr>
        <w:t xml:space="preserve">à escassa madeira das </w:t>
      </w:r>
      <w:r w:rsidRPr="005E5E94">
        <w:rPr>
          <w:szCs w:val="24"/>
          <w:lang w:val="pt-BR"/>
        </w:rPr>
        <w:t xml:space="preserve">florestas nativas. Ambas </w:t>
      </w:r>
      <w:r w:rsidR="008F6C14">
        <w:rPr>
          <w:szCs w:val="24"/>
          <w:lang w:val="pt-BR"/>
        </w:rPr>
        <w:t xml:space="preserve">as </w:t>
      </w:r>
      <w:r w:rsidRPr="005E5E94">
        <w:rPr>
          <w:szCs w:val="24"/>
          <w:lang w:val="pt-BR"/>
        </w:rPr>
        <w:t xml:space="preserve">movimentações resultaram na produção de novas edificações em madeira, porém com qualidade muito inferior, sendo destinadas principalmente para fins provisórios e </w:t>
      </w:r>
      <w:r w:rsidR="008F6C14">
        <w:rPr>
          <w:szCs w:val="24"/>
          <w:lang w:val="pt-BR"/>
        </w:rPr>
        <w:t>par</w:t>
      </w:r>
      <w:r w:rsidRPr="005E5E94">
        <w:rPr>
          <w:szCs w:val="24"/>
          <w:lang w:val="pt-BR"/>
        </w:rPr>
        <w:t>a população de baixa renda (OLIVEIRA,2003).</w:t>
      </w:r>
    </w:p>
    <w:p w14:paraId="09EF9ED9" w14:textId="30F21920" w:rsidR="005E5E94" w:rsidRPr="005E5E94" w:rsidRDefault="008F6C14" w:rsidP="005E5E94">
      <w:pPr>
        <w:spacing w:after="120"/>
        <w:ind w:firstLine="284"/>
        <w:rPr>
          <w:szCs w:val="24"/>
          <w:lang w:val="pt-BR"/>
        </w:rPr>
      </w:pPr>
      <w:r>
        <w:rPr>
          <w:szCs w:val="24"/>
          <w:lang w:val="pt-BR"/>
        </w:rPr>
        <w:t>Neste sen</w:t>
      </w:r>
      <w:r w:rsidR="00E166EC">
        <w:rPr>
          <w:szCs w:val="24"/>
          <w:lang w:val="pt-BR"/>
        </w:rPr>
        <w:t>tido</w:t>
      </w:r>
      <w:r w:rsidR="005E5E94" w:rsidRPr="005E5E94">
        <w:rPr>
          <w:szCs w:val="24"/>
          <w:lang w:val="pt-BR"/>
        </w:rPr>
        <w:t xml:space="preserve">, desenvolve-se a percepção de que a madeira é um material destinado para uso provisório, até a família ter condições de </w:t>
      </w:r>
      <w:r w:rsidR="00E166EC" w:rsidRPr="005E5E94">
        <w:rPr>
          <w:szCs w:val="24"/>
          <w:lang w:val="pt-BR"/>
        </w:rPr>
        <w:t>troc</w:t>
      </w:r>
      <w:r w:rsidR="00E166EC">
        <w:rPr>
          <w:szCs w:val="24"/>
          <w:lang w:val="pt-BR"/>
        </w:rPr>
        <w:t>á</w:t>
      </w:r>
      <w:r w:rsidR="005E5E94" w:rsidRPr="005E5E94">
        <w:rPr>
          <w:szCs w:val="24"/>
          <w:lang w:val="pt-BR"/>
        </w:rPr>
        <w:t>-la por uma construção permanente em alvenaria. (ESPINDOLA,2017).</w:t>
      </w:r>
    </w:p>
    <w:p w14:paraId="48AD8F3F" w14:textId="30104E24" w:rsidR="005E5E94" w:rsidRPr="005E5E94" w:rsidRDefault="005E5E94" w:rsidP="005E5E94">
      <w:pPr>
        <w:spacing w:after="120"/>
        <w:ind w:firstLine="284"/>
        <w:rPr>
          <w:szCs w:val="24"/>
          <w:lang w:val="pt-BR"/>
        </w:rPr>
      </w:pPr>
      <w:r w:rsidRPr="005E5E94">
        <w:rPr>
          <w:szCs w:val="24"/>
          <w:lang w:val="pt-BR"/>
        </w:rPr>
        <w:t xml:space="preserve">Diante da concepção </w:t>
      </w:r>
      <w:r w:rsidR="00E166EC">
        <w:rPr>
          <w:szCs w:val="24"/>
          <w:lang w:val="pt-BR"/>
        </w:rPr>
        <w:t xml:space="preserve">da </w:t>
      </w:r>
      <w:r w:rsidR="00772F46">
        <w:rPr>
          <w:szCs w:val="24"/>
          <w:lang w:val="pt-BR"/>
        </w:rPr>
        <w:t>ideia</w:t>
      </w:r>
      <w:r w:rsidR="0033241F">
        <w:rPr>
          <w:szCs w:val="24"/>
          <w:lang w:val="pt-BR"/>
        </w:rPr>
        <w:t xml:space="preserve"> </w:t>
      </w:r>
      <w:r w:rsidRPr="005E5E94">
        <w:rPr>
          <w:szCs w:val="24"/>
          <w:lang w:val="pt-BR"/>
        </w:rPr>
        <w:t xml:space="preserve">do concreto como material superior, mesmo as construções em madeira erguidas com caráter permanente foram gradativamente desaparecendo, tanto por </w:t>
      </w:r>
      <w:r w:rsidR="0033241F">
        <w:rPr>
          <w:szCs w:val="24"/>
          <w:lang w:val="pt-BR"/>
        </w:rPr>
        <w:t xml:space="preserve">sua </w:t>
      </w:r>
      <w:r w:rsidR="00772F46" w:rsidRPr="005E5E94">
        <w:rPr>
          <w:szCs w:val="24"/>
          <w:lang w:val="pt-BR"/>
        </w:rPr>
        <w:t>deterioração</w:t>
      </w:r>
      <w:r w:rsidR="0033241F">
        <w:rPr>
          <w:szCs w:val="24"/>
          <w:lang w:val="pt-BR"/>
        </w:rPr>
        <w:t>,</w:t>
      </w:r>
      <w:r w:rsidRPr="005E5E94">
        <w:rPr>
          <w:szCs w:val="24"/>
          <w:lang w:val="pt-BR"/>
        </w:rPr>
        <w:t xml:space="preserve"> resultante da falta de manutenção, como também pela demolição, como parte de um processo de modernização, o que ocorreu de forma bem intensa na década de 1970 (VITRUVIUS,</w:t>
      </w:r>
      <w:r w:rsidR="0033241F">
        <w:rPr>
          <w:szCs w:val="24"/>
          <w:lang w:val="pt-BR"/>
        </w:rPr>
        <w:t xml:space="preserve"> </w:t>
      </w:r>
      <w:r w:rsidRPr="005E5E94">
        <w:rPr>
          <w:szCs w:val="24"/>
          <w:lang w:val="pt-BR"/>
        </w:rPr>
        <w:t>2017).</w:t>
      </w:r>
    </w:p>
    <w:p w14:paraId="455D485E" w14:textId="7C92779E" w:rsidR="005E5E94" w:rsidRPr="005E5E94" w:rsidRDefault="005E5E94" w:rsidP="005E5E94">
      <w:pPr>
        <w:spacing w:after="120"/>
        <w:ind w:firstLine="284"/>
        <w:rPr>
          <w:szCs w:val="24"/>
          <w:lang w:val="pt-BR"/>
        </w:rPr>
      </w:pPr>
      <w:r w:rsidRPr="005E5E94">
        <w:rPr>
          <w:szCs w:val="24"/>
          <w:lang w:val="pt-BR"/>
        </w:rPr>
        <w:t xml:space="preserve">No entanto </w:t>
      </w:r>
      <w:r w:rsidR="00C2798B">
        <w:rPr>
          <w:szCs w:val="24"/>
          <w:lang w:val="pt-BR"/>
        </w:rPr>
        <w:t>há</w:t>
      </w:r>
      <w:r w:rsidR="00C2798B" w:rsidRPr="005E5E94">
        <w:rPr>
          <w:szCs w:val="24"/>
          <w:lang w:val="pt-BR"/>
        </w:rPr>
        <w:t xml:space="preserve"> </w:t>
      </w:r>
      <w:r w:rsidRPr="005E5E94">
        <w:rPr>
          <w:szCs w:val="24"/>
          <w:lang w:val="pt-BR"/>
        </w:rPr>
        <w:t xml:space="preserve">indícios recentes do que pode ser entendido como o </w:t>
      </w:r>
      <w:r w:rsidR="00B7132B" w:rsidRPr="005E5E94">
        <w:rPr>
          <w:szCs w:val="24"/>
          <w:lang w:val="pt-BR"/>
        </w:rPr>
        <w:t>in</w:t>
      </w:r>
      <w:r w:rsidR="00B7132B">
        <w:rPr>
          <w:szCs w:val="24"/>
          <w:lang w:val="pt-BR"/>
        </w:rPr>
        <w:t>í</w:t>
      </w:r>
      <w:r w:rsidR="00B7132B" w:rsidRPr="005E5E94">
        <w:rPr>
          <w:szCs w:val="24"/>
          <w:lang w:val="pt-BR"/>
        </w:rPr>
        <w:t xml:space="preserve">cio </w:t>
      </w:r>
      <w:r w:rsidRPr="005E5E94">
        <w:rPr>
          <w:szCs w:val="24"/>
          <w:lang w:val="pt-BR"/>
        </w:rPr>
        <w:t>de uma mudança para o uso do material. Conforme pode ser observado nos dados da Pesquisa Anual da Industria da Construção (PAIC) de 2011 a 2015, a partir de 2007, houve um expressivo crescimento do mercado imobiliário, em que o valor de incorporação, obras e serviços de construção saltou de R$103,9 bilhões em 2007 para R$235,6 bilhões em 2011, resultando em um crescimento de 68% descontados os efeitos inflacionários. Tal crescimento chegou até 2014, onde tal valor chegou ao ápice em R$322,2 bilhões, tendo retraído significativamente a partir do ano seguinte, quando em 2015 o valor chegou em R$271,1 bilhões. De acordo com o resultado do próprio</w:t>
      </w:r>
      <w:r w:rsidR="00772F46">
        <w:rPr>
          <w:szCs w:val="24"/>
          <w:lang w:val="pt-BR"/>
        </w:rPr>
        <w:t>.</w:t>
      </w:r>
    </w:p>
    <w:p w14:paraId="26AE07E1" w14:textId="749E813B" w:rsidR="005E5E94" w:rsidRPr="005E5E94" w:rsidRDefault="003F6C0A" w:rsidP="005E5E94">
      <w:pPr>
        <w:spacing w:after="120"/>
        <w:ind w:firstLine="284"/>
        <w:rPr>
          <w:szCs w:val="24"/>
          <w:lang w:val="pt-BR"/>
        </w:rPr>
      </w:pPr>
      <w:r>
        <w:rPr>
          <w:szCs w:val="24"/>
          <w:lang w:val="pt-BR"/>
        </w:rPr>
        <w:t xml:space="preserve">Segundo a </w:t>
      </w:r>
      <w:r w:rsidR="005E5E94" w:rsidRPr="005E5E94">
        <w:rPr>
          <w:szCs w:val="24"/>
          <w:lang w:val="pt-BR"/>
        </w:rPr>
        <w:t>PAIC, o crescimento no período de 2007 a 2014 foi estimulado pelo governo através de diversas medidas, entre elas o aumento dos desembolsos advindos do Banco Nacional de Desenvolvimento (BND</w:t>
      </w:r>
      <w:r>
        <w:rPr>
          <w:szCs w:val="24"/>
          <w:lang w:val="pt-BR"/>
        </w:rPr>
        <w:t>E</w:t>
      </w:r>
      <w:r w:rsidR="005E5E94" w:rsidRPr="005E5E94">
        <w:rPr>
          <w:szCs w:val="24"/>
          <w:lang w:val="pt-BR"/>
        </w:rPr>
        <w:t xml:space="preserve">S), criação e investimentos em programas, como Minha </w:t>
      </w:r>
      <w:r>
        <w:rPr>
          <w:szCs w:val="24"/>
          <w:lang w:val="pt-BR"/>
        </w:rPr>
        <w:t>C</w:t>
      </w:r>
      <w:r w:rsidRPr="005E5E94">
        <w:rPr>
          <w:szCs w:val="24"/>
          <w:lang w:val="pt-BR"/>
        </w:rPr>
        <w:t xml:space="preserve">asa </w:t>
      </w:r>
      <w:r>
        <w:rPr>
          <w:szCs w:val="24"/>
          <w:lang w:val="pt-BR"/>
        </w:rPr>
        <w:t>M</w:t>
      </w:r>
      <w:r w:rsidRPr="005E5E94">
        <w:rPr>
          <w:szCs w:val="24"/>
          <w:lang w:val="pt-BR"/>
        </w:rPr>
        <w:t xml:space="preserve">inha </w:t>
      </w:r>
      <w:r>
        <w:rPr>
          <w:szCs w:val="24"/>
          <w:lang w:val="pt-BR"/>
        </w:rPr>
        <w:t>V</w:t>
      </w:r>
      <w:r w:rsidRPr="005E5E94">
        <w:rPr>
          <w:szCs w:val="24"/>
          <w:lang w:val="pt-BR"/>
        </w:rPr>
        <w:t xml:space="preserve">ida </w:t>
      </w:r>
      <w:r w:rsidR="005E5E94" w:rsidRPr="005E5E94">
        <w:rPr>
          <w:szCs w:val="24"/>
          <w:lang w:val="pt-BR"/>
        </w:rPr>
        <w:t>e o Programa de Aceleração do Crescimento (PAC), e a expansão do crédito imobiliário. Neste cenário de pleno desenvolvimento da construção civil foi criado em 2007 o Ministério das Cidades e o Sistema de Avaliações Técnicas (SINAT), vinculado ao Programa Brasileiro de Qualidade e Produtividade do Habit</w:t>
      </w:r>
      <w:r>
        <w:rPr>
          <w:szCs w:val="24"/>
          <w:lang w:val="pt-BR"/>
        </w:rPr>
        <w:t>at</w:t>
      </w:r>
      <w:r w:rsidR="005E5E94" w:rsidRPr="005E5E94">
        <w:rPr>
          <w:szCs w:val="24"/>
          <w:lang w:val="pt-BR"/>
        </w:rPr>
        <w:t xml:space="preserve"> (PBQPH) com o objetivo de garantir a implementação de produtos inovadores no setor da construção civil</w:t>
      </w:r>
      <w:r>
        <w:rPr>
          <w:szCs w:val="24"/>
          <w:lang w:val="pt-BR"/>
        </w:rPr>
        <w:t xml:space="preserve"> </w:t>
      </w:r>
      <w:r w:rsidRPr="005E5E94">
        <w:rPr>
          <w:szCs w:val="24"/>
          <w:lang w:val="pt-BR"/>
        </w:rPr>
        <w:t>(</w:t>
      </w:r>
      <w:r w:rsidR="00CA1DB2" w:rsidRPr="00592AD4">
        <w:rPr>
          <w:szCs w:val="24"/>
          <w:lang w:val="pt-BR"/>
        </w:rPr>
        <w:t>BRASIL, 2015</w:t>
      </w:r>
      <w:r w:rsidR="005E5E94" w:rsidRPr="005E5E94">
        <w:rPr>
          <w:szCs w:val="24"/>
          <w:lang w:val="pt-BR"/>
        </w:rPr>
        <w:t>).</w:t>
      </w:r>
    </w:p>
    <w:p w14:paraId="7D711262" w14:textId="62B1752D" w:rsidR="005E5E94" w:rsidRPr="005E5E94" w:rsidRDefault="005E5E94" w:rsidP="005E5E94">
      <w:pPr>
        <w:spacing w:after="120"/>
        <w:ind w:firstLine="284"/>
        <w:rPr>
          <w:szCs w:val="24"/>
          <w:lang w:val="pt-BR"/>
        </w:rPr>
      </w:pPr>
      <w:r w:rsidRPr="005E5E94">
        <w:rPr>
          <w:szCs w:val="24"/>
          <w:lang w:val="pt-BR"/>
        </w:rPr>
        <w:t xml:space="preserve">Entretanto a partir de 2010, o setor iniciou uma transformação positiva impulsionada por ações conjuntas para desenvolver o </w:t>
      </w:r>
      <w:r w:rsidR="003F6C0A" w:rsidRPr="00CA1DB2">
        <w:rPr>
          <w:i/>
          <w:szCs w:val="24"/>
          <w:lang w:val="pt-BR"/>
        </w:rPr>
        <w:t>wood frame</w:t>
      </w:r>
      <w:r w:rsidR="003F6C0A" w:rsidRPr="005E5E94">
        <w:rPr>
          <w:szCs w:val="24"/>
          <w:lang w:val="pt-BR"/>
        </w:rPr>
        <w:t xml:space="preserve"> </w:t>
      </w:r>
      <w:r w:rsidRPr="005E5E94">
        <w:rPr>
          <w:szCs w:val="24"/>
          <w:lang w:val="pt-BR"/>
        </w:rPr>
        <w:t>no Brasil. Os agentes envolvidos no processo dessa inovação estabeleceram estratégias a fim de consolidar a aplicação deste sistema construtivo. E logo nos anos seguintes obtiveram resultados que possibilitaram sua propagação inicial neste território (ESPINDOLA,2017).</w:t>
      </w:r>
    </w:p>
    <w:p w14:paraId="75DB3D06" w14:textId="22C9022F" w:rsidR="005E5E94" w:rsidRPr="005E5E94" w:rsidRDefault="005E5E94" w:rsidP="005E5E94">
      <w:pPr>
        <w:spacing w:after="120"/>
        <w:ind w:firstLine="284"/>
        <w:rPr>
          <w:szCs w:val="24"/>
          <w:lang w:val="pt-BR"/>
        </w:rPr>
      </w:pPr>
      <w:r w:rsidRPr="005E5E94">
        <w:rPr>
          <w:szCs w:val="24"/>
          <w:lang w:val="pt-BR"/>
        </w:rPr>
        <w:lastRenderedPageBreak/>
        <w:t>A autora afirma</w:t>
      </w:r>
      <w:r w:rsidR="00374447" w:rsidRPr="00374447">
        <w:rPr>
          <w:szCs w:val="24"/>
          <w:lang w:val="pt-BR"/>
        </w:rPr>
        <w:t xml:space="preserve"> </w:t>
      </w:r>
      <w:r w:rsidR="00374447" w:rsidRPr="005E5E94">
        <w:rPr>
          <w:szCs w:val="24"/>
          <w:lang w:val="pt-BR"/>
        </w:rPr>
        <w:t>ainda</w:t>
      </w:r>
      <w:r w:rsidRPr="005E5E94">
        <w:rPr>
          <w:szCs w:val="24"/>
          <w:lang w:val="pt-BR"/>
        </w:rPr>
        <w:t xml:space="preserve">, que desde então, novas empresas passaram a atuar com esse sistema inovador em madeira, estimulando a produção de </w:t>
      </w:r>
      <w:r w:rsidR="00374447" w:rsidRPr="00CA1DB2">
        <w:rPr>
          <w:i/>
          <w:szCs w:val="24"/>
          <w:lang w:val="pt-BR"/>
        </w:rPr>
        <w:t xml:space="preserve">wood frame </w:t>
      </w:r>
      <w:r w:rsidRPr="005E5E94">
        <w:rPr>
          <w:szCs w:val="24"/>
          <w:lang w:val="pt-BR"/>
        </w:rPr>
        <w:t>no país. Por exemplo</w:t>
      </w:r>
      <w:r w:rsidR="00374447">
        <w:rPr>
          <w:szCs w:val="24"/>
          <w:lang w:val="pt-BR"/>
        </w:rPr>
        <w:t>,</w:t>
      </w:r>
      <w:r w:rsidRPr="005E5E94">
        <w:rPr>
          <w:szCs w:val="24"/>
          <w:lang w:val="pt-BR"/>
        </w:rPr>
        <w:t xml:space="preserve"> uma das empresas, </w:t>
      </w:r>
      <w:r w:rsidR="0054526F">
        <w:rPr>
          <w:szCs w:val="24"/>
          <w:lang w:val="pt-BR"/>
        </w:rPr>
        <w:t>entre</w:t>
      </w:r>
      <w:r w:rsidRPr="005E5E94">
        <w:rPr>
          <w:szCs w:val="24"/>
          <w:lang w:val="pt-BR"/>
        </w:rPr>
        <w:t xml:space="preserve"> 2009 até 2016, estimou ter construído, aproximadamente 85.000 m² </w:t>
      </w:r>
      <w:r w:rsidR="0054526F">
        <w:rPr>
          <w:szCs w:val="24"/>
          <w:lang w:val="pt-BR"/>
        </w:rPr>
        <w:t>em</w:t>
      </w:r>
      <w:r w:rsidR="0054526F" w:rsidRPr="005E5E94">
        <w:rPr>
          <w:szCs w:val="24"/>
          <w:lang w:val="pt-BR"/>
        </w:rPr>
        <w:t xml:space="preserve"> </w:t>
      </w:r>
      <w:r w:rsidR="0054526F" w:rsidRPr="00CA1DB2">
        <w:rPr>
          <w:i/>
          <w:szCs w:val="24"/>
          <w:lang w:val="pt-BR"/>
        </w:rPr>
        <w:t>wood frame</w:t>
      </w:r>
      <w:r w:rsidRPr="00CA1DB2">
        <w:rPr>
          <w:i/>
          <w:szCs w:val="24"/>
          <w:lang w:val="pt-BR"/>
        </w:rPr>
        <w:t>.</w:t>
      </w:r>
      <w:r w:rsidRPr="005E5E94">
        <w:rPr>
          <w:szCs w:val="24"/>
          <w:lang w:val="pt-BR"/>
        </w:rPr>
        <w:t xml:space="preserve"> Sendo assim, mesmo que em fase inicial, acredita-se que está produção </w:t>
      </w:r>
      <w:r w:rsidR="00CA1DB2" w:rsidRPr="005E5E94">
        <w:rPr>
          <w:szCs w:val="24"/>
          <w:lang w:val="pt-BR"/>
        </w:rPr>
        <w:t>propiciou</w:t>
      </w:r>
      <w:r w:rsidR="0054526F" w:rsidRPr="005E5E94">
        <w:rPr>
          <w:szCs w:val="24"/>
          <w:lang w:val="pt-BR"/>
        </w:rPr>
        <w:t xml:space="preserve"> </w:t>
      </w:r>
      <w:r w:rsidRPr="005E5E94">
        <w:rPr>
          <w:szCs w:val="24"/>
          <w:lang w:val="pt-BR"/>
        </w:rPr>
        <w:t>desenvolvimento tecnológico ao setor de construção em madeira no país.</w:t>
      </w:r>
    </w:p>
    <w:p w14:paraId="4031BFCD" w14:textId="0BF04975" w:rsidR="00805184" w:rsidRPr="0049479C" w:rsidRDefault="005E5E94" w:rsidP="005E5E94">
      <w:pPr>
        <w:spacing w:after="120"/>
        <w:ind w:firstLine="284"/>
        <w:rPr>
          <w:b/>
          <w:szCs w:val="24"/>
          <w:lang w:val="pt-BR"/>
        </w:rPr>
      </w:pPr>
      <w:r w:rsidRPr="005E5E94">
        <w:rPr>
          <w:szCs w:val="24"/>
          <w:lang w:val="pt-BR"/>
        </w:rPr>
        <w:t xml:space="preserve">Diante do exposto faz-se necessário a produção de trabalhos sobre </w:t>
      </w:r>
      <w:r w:rsidR="00472325" w:rsidRPr="00CA1DB2">
        <w:rPr>
          <w:i/>
          <w:szCs w:val="24"/>
          <w:lang w:val="pt-BR"/>
        </w:rPr>
        <w:t>wood frame</w:t>
      </w:r>
      <w:r w:rsidR="00472325" w:rsidRPr="005E5E94">
        <w:rPr>
          <w:szCs w:val="24"/>
          <w:lang w:val="pt-BR"/>
        </w:rPr>
        <w:t xml:space="preserve"> </w:t>
      </w:r>
      <w:r w:rsidRPr="005E5E94">
        <w:rPr>
          <w:szCs w:val="24"/>
          <w:lang w:val="pt-BR"/>
        </w:rPr>
        <w:t xml:space="preserve">afim de conhecer a </w:t>
      </w:r>
      <w:r w:rsidR="00CA1DB2" w:rsidRPr="005E5E94">
        <w:rPr>
          <w:szCs w:val="24"/>
          <w:lang w:val="pt-BR"/>
        </w:rPr>
        <w:t>tra</w:t>
      </w:r>
      <w:r w:rsidR="00CA1DB2">
        <w:rPr>
          <w:szCs w:val="24"/>
          <w:lang w:val="pt-BR"/>
        </w:rPr>
        <w:t>j</w:t>
      </w:r>
      <w:r w:rsidR="00CA1DB2" w:rsidRPr="005E5E94">
        <w:rPr>
          <w:szCs w:val="24"/>
          <w:lang w:val="pt-BR"/>
        </w:rPr>
        <w:t>etória</w:t>
      </w:r>
      <w:r w:rsidR="00472325" w:rsidRPr="005E5E94">
        <w:rPr>
          <w:szCs w:val="24"/>
          <w:lang w:val="pt-BR"/>
        </w:rPr>
        <w:t xml:space="preserve"> </w:t>
      </w:r>
      <w:r w:rsidRPr="005E5E94">
        <w:rPr>
          <w:szCs w:val="24"/>
          <w:lang w:val="pt-BR"/>
        </w:rPr>
        <w:t>dos agentes, instituições e mercado</w:t>
      </w:r>
      <w:r w:rsidR="00472325">
        <w:rPr>
          <w:szCs w:val="24"/>
          <w:lang w:val="pt-BR"/>
        </w:rPr>
        <w:t>,</w:t>
      </w:r>
      <w:r w:rsidRPr="005E5E94">
        <w:rPr>
          <w:szCs w:val="24"/>
          <w:lang w:val="pt-BR"/>
        </w:rPr>
        <w:t xml:space="preserve"> contribuindo no processo de difusão, com a ampliação nas possibilidades de aplicação </w:t>
      </w:r>
      <w:r w:rsidR="00472325" w:rsidRPr="005E5E94">
        <w:rPr>
          <w:szCs w:val="24"/>
          <w:lang w:val="pt-BR"/>
        </w:rPr>
        <w:t>des</w:t>
      </w:r>
      <w:r w:rsidR="00472325">
        <w:rPr>
          <w:szCs w:val="24"/>
          <w:lang w:val="pt-BR"/>
        </w:rPr>
        <w:t>te</w:t>
      </w:r>
      <w:r w:rsidR="00472325" w:rsidRPr="005E5E94">
        <w:rPr>
          <w:szCs w:val="24"/>
          <w:lang w:val="pt-BR"/>
        </w:rPr>
        <w:t xml:space="preserve"> </w:t>
      </w:r>
      <w:r w:rsidR="00472325">
        <w:rPr>
          <w:szCs w:val="24"/>
          <w:lang w:val="pt-BR"/>
        </w:rPr>
        <w:t>sistema construtiv</w:t>
      </w:r>
      <w:r w:rsidR="00033C73">
        <w:rPr>
          <w:szCs w:val="24"/>
          <w:lang w:val="pt-BR"/>
        </w:rPr>
        <w:t>o,</w:t>
      </w:r>
      <w:r w:rsidR="00472325" w:rsidRPr="005E5E94">
        <w:rPr>
          <w:szCs w:val="24"/>
          <w:lang w:val="pt-BR"/>
        </w:rPr>
        <w:t xml:space="preserve"> </w:t>
      </w:r>
      <w:r w:rsidRPr="005E5E94">
        <w:rPr>
          <w:szCs w:val="24"/>
          <w:lang w:val="pt-BR"/>
        </w:rPr>
        <w:t>bem como provocar a discussão e disseminação da tecnologia que leva a assimilação cultural dessa inovação.</w:t>
      </w:r>
      <w:r w:rsidRPr="0049479C">
        <w:rPr>
          <w:b/>
          <w:szCs w:val="24"/>
          <w:lang w:val="pt-BR"/>
        </w:rPr>
        <w:t xml:space="preserve"> </w:t>
      </w:r>
    </w:p>
    <w:p w14:paraId="1504C531" w14:textId="77777777" w:rsidR="009B2EF9" w:rsidRPr="0049479C" w:rsidRDefault="009B2EF9" w:rsidP="00E97ED4">
      <w:pPr>
        <w:spacing w:after="120"/>
        <w:ind w:firstLine="284"/>
        <w:rPr>
          <w:szCs w:val="24"/>
          <w:lang w:val="pt-BR"/>
        </w:rPr>
      </w:pPr>
    </w:p>
    <w:p w14:paraId="2DA3E766" w14:textId="63A89155" w:rsidR="0046704D" w:rsidRDefault="0046704D" w:rsidP="0046704D">
      <w:pPr>
        <w:pStyle w:val="PargrafodaLista"/>
        <w:spacing w:after="120"/>
        <w:rPr>
          <w:b/>
          <w:szCs w:val="24"/>
          <w:lang w:val="pt-BR"/>
        </w:rPr>
      </w:pPr>
    </w:p>
    <w:p w14:paraId="6AC6F1C2" w14:textId="4470691C" w:rsidR="00B63A35" w:rsidRPr="0046704D" w:rsidRDefault="0046704D" w:rsidP="00B63A35">
      <w:pPr>
        <w:pStyle w:val="PargrafodaLista"/>
        <w:numPr>
          <w:ilvl w:val="0"/>
          <w:numId w:val="5"/>
        </w:numPr>
        <w:spacing w:after="120"/>
        <w:rPr>
          <w:b/>
          <w:szCs w:val="24"/>
          <w:lang w:val="pt-BR"/>
        </w:rPr>
      </w:pPr>
      <w:r w:rsidRPr="001E3F0F">
        <w:rPr>
          <w:b/>
          <w:szCs w:val="24"/>
          <w:lang w:val="pt-BR"/>
        </w:rPr>
        <w:t>Procedimentos Metodológicos</w:t>
      </w:r>
    </w:p>
    <w:p w14:paraId="635DEA63" w14:textId="09EDDD9B" w:rsidR="001E3F0F" w:rsidRDefault="0046704D" w:rsidP="0046704D">
      <w:pPr>
        <w:ind w:firstLine="284"/>
        <w:rPr>
          <w:szCs w:val="24"/>
        </w:rPr>
      </w:pPr>
      <w:r w:rsidRPr="0046704D">
        <w:t>Os procedimentos metodológicos implementados na pesquisa corresponde</w:t>
      </w:r>
      <w:r>
        <w:t>m</w:t>
      </w:r>
      <w:r w:rsidRPr="0046704D">
        <w:t xml:space="preserve"> a</w:t>
      </w:r>
      <w:r w:rsidR="00A74912">
        <w:t>o</w:t>
      </w:r>
      <w:r w:rsidRPr="0046704D">
        <w:t xml:space="preserve"> levantamento e cruzamento de dados da literatura científica</w:t>
      </w:r>
      <w:r>
        <w:t xml:space="preserve"> </w:t>
      </w:r>
      <w:r w:rsidRPr="0046704D">
        <w:t xml:space="preserve">com dados coletados em fontes primárias </w:t>
      </w:r>
      <w:r w:rsidR="00033C73">
        <w:t>(</w:t>
      </w:r>
      <w:r w:rsidRPr="0046704D">
        <w:t>YIN</w:t>
      </w:r>
      <w:r w:rsidR="00033C73">
        <w:t>,</w:t>
      </w:r>
      <w:r w:rsidRPr="0046704D">
        <w:t>2001)</w:t>
      </w:r>
      <w:r w:rsidR="006446B8">
        <w:t>, v</w:t>
      </w:r>
      <w:r w:rsidRPr="0046704D">
        <w:t>isando identificar e</w:t>
      </w:r>
      <w:r>
        <w:t xml:space="preserve"> </w:t>
      </w:r>
      <w:r w:rsidRPr="0046704D">
        <w:t>caracterizar os agentes envolvidos e a sua atuação na cadeia produtiv</w:t>
      </w:r>
      <w:r w:rsidR="00A74912">
        <w:t xml:space="preserve">a </w:t>
      </w:r>
      <w:r w:rsidRPr="0046704D">
        <w:t xml:space="preserve">do </w:t>
      </w:r>
      <w:r w:rsidR="00A74912">
        <w:rPr>
          <w:i/>
        </w:rPr>
        <w:t>w</w:t>
      </w:r>
      <w:r w:rsidRPr="00A74912">
        <w:rPr>
          <w:i/>
        </w:rPr>
        <w:t xml:space="preserve">ood </w:t>
      </w:r>
      <w:r w:rsidR="00A74912">
        <w:rPr>
          <w:i/>
        </w:rPr>
        <w:t>f</w:t>
      </w:r>
      <w:r w:rsidRPr="00A74912">
        <w:rPr>
          <w:i/>
        </w:rPr>
        <w:t xml:space="preserve">rame </w:t>
      </w:r>
      <w:r w:rsidRPr="0046704D">
        <w:t>e suas iniciativas de promoção ao uso da madeira. A</w:t>
      </w:r>
      <w:r>
        <w:t xml:space="preserve"> </w:t>
      </w:r>
      <w:r w:rsidRPr="0046704D">
        <w:t xml:space="preserve">partir disso, </w:t>
      </w:r>
      <w:r w:rsidR="006446B8">
        <w:t xml:space="preserve">busca-se </w:t>
      </w:r>
      <w:r w:rsidRPr="0046704D">
        <w:t>v</w:t>
      </w:r>
      <w:r w:rsidR="00FA64A9">
        <w:t>erificar</w:t>
      </w:r>
      <w:r w:rsidRPr="0046704D">
        <w:t xml:space="preserve"> as motivações que impulsionam o desenvolvimento, as </w:t>
      </w:r>
      <w:r w:rsidR="00FA64A9">
        <w:t>limitações</w:t>
      </w:r>
      <w:r w:rsidRPr="0046704D">
        <w:t xml:space="preserve"> encontradas, as perspectivas para o setor e a influência de fatores como a sustentabilidade.</w:t>
      </w:r>
      <w:r w:rsidR="00B63A35" w:rsidRPr="0046704D">
        <w:rPr>
          <w:szCs w:val="24"/>
        </w:rPr>
        <w:t xml:space="preserve"> </w:t>
      </w:r>
    </w:p>
    <w:p w14:paraId="666EE190" w14:textId="58530747" w:rsidR="00FA64A9" w:rsidRPr="00FA64A9" w:rsidRDefault="00FA64A9" w:rsidP="00592AD4">
      <w:pPr>
        <w:pStyle w:val="Subttulo"/>
        <w:numPr>
          <w:ilvl w:val="1"/>
          <w:numId w:val="5"/>
        </w:numPr>
        <w:ind w:hanging="720"/>
        <w:rPr>
          <w:rFonts w:ascii="Times New Roman" w:hAnsi="Times New Roman"/>
        </w:rPr>
      </w:pPr>
      <w:r>
        <w:rPr>
          <w:rFonts w:ascii="Times New Roman" w:hAnsi="Times New Roman"/>
        </w:rPr>
        <w:t xml:space="preserve"> Delineamento da Pesquisa</w:t>
      </w:r>
    </w:p>
    <w:p w14:paraId="5D157836" w14:textId="51D0323A" w:rsidR="00FA64A9" w:rsidRPr="0046704D" w:rsidRDefault="00FA64A9" w:rsidP="00FA64A9"/>
    <w:p w14:paraId="3F542799" w14:textId="2C13773F" w:rsidR="003A36DD" w:rsidRDefault="001E3F0F" w:rsidP="00020C54">
      <w:pPr>
        <w:spacing w:after="120"/>
        <w:ind w:firstLine="284"/>
        <w:rPr>
          <w:szCs w:val="24"/>
          <w:lang w:val="pt-BR"/>
        </w:rPr>
      </w:pPr>
      <w:r w:rsidRPr="001E3F0F">
        <w:rPr>
          <w:szCs w:val="24"/>
          <w:lang w:val="pt-BR"/>
        </w:rPr>
        <w:t xml:space="preserve">A pesquisa </w:t>
      </w:r>
      <w:r w:rsidR="00E53031">
        <w:rPr>
          <w:szCs w:val="24"/>
          <w:lang w:val="pt-BR"/>
        </w:rPr>
        <w:t>trata d</w:t>
      </w:r>
      <w:r w:rsidRPr="001E3F0F">
        <w:rPr>
          <w:szCs w:val="24"/>
          <w:lang w:val="pt-BR"/>
        </w:rPr>
        <w:t xml:space="preserve">o fenômeno da tendência do aumento do uso da madeira na construção civil que vai ao encontro do número de construções habitacionais em madeira que </w:t>
      </w:r>
      <w:r w:rsidR="00E53031" w:rsidRPr="001E3F0F">
        <w:rPr>
          <w:szCs w:val="24"/>
          <w:lang w:val="pt-BR"/>
        </w:rPr>
        <w:t>est</w:t>
      </w:r>
      <w:r w:rsidR="00E53031">
        <w:rPr>
          <w:szCs w:val="24"/>
          <w:lang w:val="pt-BR"/>
        </w:rPr>
        <w:t>á, proporcionalmente,</w:t>
      </w:r>
      <w:r w:rsidR="00E53031" w:rsidRPr="001E3F0F">
        <w:rPr>
          <w:szCs w:val="24"/>
          <w:lang w:val="pt-BR"/>
        </w:rPr>
        <w:t xml:space="preserve"> </w:t>
      </w:r>
      <w:r w:rsidRPr="001E3F0F">
        <w:rPr>
          <w:szCs w:val="24"/>
          <w:lang w:val="pt-BR"/>
        </w:rPr>
        <w:t>cada vez menor que as de alvenaria</w:t>
      </w:r>
      <w:r w:rsidR="00E53031">
        <w:rPr>
          <w:szCs w:val="24"/>
          <w:lang w:val="pt-BR"/>
        </w:rPr>
        <w:t>.</w:t>
      </w:r>
      <w:r w:rsidR="00E04B7F">
        <w:rPr>
          <w:szCs w:val="24"/>
          <w:lang w:val="pt-BR"/>
        </w:rPr>
        <w:t xml:space="preserve"> Este</w:t>
      </w:r>
      <w:r w:rsidR="00FE449C">
        <w:rPr>
          <w:szCs w:val="24"/>
          <w:lang w:val="pt-BR"/>
        </w:rPr>
        <w:t xml:space="preserve"> </w:t>
      </w:r>
      <w:r w:rsidRPr="001E3F0F">
        <w:rPr>
          <w:szCs w:val="24"/>
          <w:lang w:val="pt-BR"/>
        </w:rPr>
        <w:t xml:space="preserve">cenário gera questionamentos como: </w:t>
      </w:r>
      <w:r w:rsidR="00E04B7F">
        <w:rPr>
          <w:szCs w:val="24"/>
          <w:lang w:val="pt-BR"/>
        </w:rPr>
        <w:t>aceitação pelo</w:t>
      </w:r>
      <w:r w:rsidRPr="001E3F0F">
        <w:rPr>
          <w:szCs w:val="24"/>
          <w:lang w:val="pt-BR"/>
        </w:rPr>
        <w:t xml:space="preserve"> mercado</w:t>
      </w:r>
      <w:r w:rsidR="00E04B7F">
        <w:rPr>
          <w:szCs w:val="24"/>
          <w:lang w:val="pt-BR"/>
        </w:rPr>
        <w:t>, avanç</w:t>
      </w:r>
      <w:r w:rsidRPr="001E3F0F">
        <w:rPr>
          <w:szCs w:val="24"/>
          <w:lang w:val="pt-BR"/>
        </w:rPr>
        <w:t xml:space="preserve">os </w:t>
      </w:r>
      <w:r w:rsidR="00E04B7F">
        <w:rPr>
          <w:szCs w:val="24"/>
          <w:lang w:val="pt-BR"/>
        </w:rPr>
        <w:t xml:space="preserve">nos </w:t>
      </w:r>
      <w:r w:rsidRPr="001E3F0F">
        <w:rPr>
          <w:szCs w:val="24"/>
          <w:lang w:val="pt-BR"/>
        </w:rPr>
        <w:t>estudos</w:t>
      </w:r>
      <w:r w:rsidR="00E04B7F">
        <w:rPr>
          <w:szCs w:val="24"/>
          <w:lang w:val="pt-BR"/>
        </w:rPr>
        <w:t>,</w:t>
      </w:r>
      <w:r w:rsidRPr="001E3F0F">
        <w:rPr>
          <w:szCs w:val="24"/>
          <w:lang w:val="pt-BR"/>
        </w:rPr>
        <w:t xml:space="preserve"> </w:t>
      </w:r>
      <w:r w:rsidR="00E04B7F">
        <w:rPr>
          <w:szCs w:val="24"/>
          <w:lang w:val="pt-BR"/>
        </w:rPr>
        <w:t>atendimento às</w:t>
      </w:r>
      <w:r w:rsidRPr="001E3F0F">
        <w:rPr>
          <w:szCs w:val="24"/>
          <w:lang w:val="pt-BR"/>
        </w:rPr>
        <w:t xml:space="preserve"> normas de conforto</w:t>
      </w:r>
      <w:r w:rsidR="00E04B7F">
        <w:rPr>
          <w:szCs w:val="24"/>
          <w:lang w:val="pt-BR"/>
        </w:rPr>
        <w:t xml:space="preserve"> ambiental</w:t>
      </w:r>
      <w:r w:rsidRPr="001E3F0F">
        <w:rPr>
          <w:szCs w:val="24"/>
          <w:lang w:val="pt-BR"/>
        </w:rPr>
        <w:t>, assimilação do material</w:t>
      </w:r>
      <w:r w:rsidR="00E04B7F">
        <w:rPr>
          <w:szCs w:val="24"/>
          <w:lang w:val="pt-BR"/>
        </w:rPr>
        <w:t xml:space="preserve"> e </w:t>
      </w:r>
      <w:r w:rsidRPr="001E3F0F">
        <w:rPr>
          <w:szCs w:val="24"/>
          <w:lang w:val="pt-BR"/>
        </w:rPr>
        <w:t xml:space="preserve">aceitação do </w:t>
      </w:r>
      <w:r w:rsidR="00E04B7F" w:rsidRPr="00A74912">
        <w:rPr>
          <w:i/>
          <w:szCs w:val="24"/>
          <w:lang w:val="pt-BR"/>
        </w:rPr>
        <w:t xml:space="preserve">wood </w:t>
      </w:r>
      <w:r w:rsidRPr="00A74912">
        <w:rPr>
          <w:i/>
          <w:szCs w:val="24"/>
          <w:lang w:val="pt-BR"/>
        </w:rPr>
        <w:t>frame</w:t>
      </w:r>
      <w:r w:rsidRPr="001E3F0F">
        <w:rPr>
          <w:szCs w:val="24"/>
          <w:lang w:val="pt-BR"/>
        </w:rPr>
        <w:t>. E por fim</w:t>
      </w:r>
      <w:r w:rsidR="00E04B7F">
        <w:rPr>
          <w:szCs w:val="24"/>
          <w:lang w:val="pt-BR"/>
        </w:rPr>
        <w:t>,</w:t>
      </w:r>
      <w:r w:rsidRPr="001E3F0F">
        <w:rPr>
          <w:szCs w:val="24"/>
          <w:lang w:val="pt-BR"/>
        </w:rPr>
        <w:t xml:space="preserve"> o objetivo de estudar a madeira por motivos de sua extrema relevância, por se tratar de um material que possui </w:t>
      </w:r>
      <w:r w:rsidR="00400934">
        <w:rPr>
          <w:szCs w:val="24"/>
          <w:lang w:val="pt-BR"/>
        </w:rPr>
        <w:t>diversas</w:t>
      </w:r>
      <w:r w:rsidR="00E04B7F" w:rsidRPr="001E3F0F">
        <w:rPr>
          <w:szCs w:val="24"/>
          <w:lang w:val="pt-BR"/>
        </w:rPr>
        <w:t xml:space="preserve"> </w:t>
      </w:r>
      <w:r w:rsidRPr="001E3F0F">
        <w:rPr>
          <w:szCs w:val="24"/>
          <w:lang w:val="pt-BR"/>
        </w:rPr>
        <w:t>vantagens, além de compreender o por</w:t>
      </w:r>
      <w:r w:rsidR="00E04B7F">
        <w:rPr>
          <w:szCs w:val="24"/>
          <w:lang w:val="pt-BR"/>
        </w:rPr>
        <w:t xml:space="preserve"> </w:t>
      </w:r>
      <w:r w:rsidRPr="001E3F0F">
        <w:rPr>
          <w:szCs w:val="24"/>
          <w:lang w:val="pt-BR"/>
        </w:rPr>
        <w:t>que da dificuldade de assimilação e aceitação do material</w:t>
      </w:r>
      <w:r w:rsidR="00E04B7F">
        <w:rPr>
          <w:szCs w:val="24"/>
          <w:lang w:val="pt-BR"/>
        </w:rPr>
        <w:t>,</w:t>
      </w:r>
      <w:r w:rsidRPr="001E3F0F">
        <w:rPr>
          <w:szCs w:val="24"/>
          <w:lang w:val="pt-BR"/>
        </w:rPr>
        <w:t xml:space="preserve"> visto sua qualidade e </w:t>
      </w:r>
      <w:r w:rsidR="00E04B7F">
        <w:rPr>
          <w:szCs w:val="24"/>
          <w:lang w:val="pt-BR"/>
        </w:rPr>
        <w:t xml:space="preserve">o </w:t>
      </w:r>
      <w:r w:rsidRPr="001E3F0F">
        <w:rPr>
          <w:szCs w:val="24"/>
          <w:lang w:val="pt-BR"/>
        </w:rPr>
        <w:t>potencial florestal do Brasil</w:t>
      </w:r>
      <w:r w:rsidR="00020C54">
        <w:rPr>
          <w:szCs w:val="24"/>
          <w:lang w:val="pt-BR"/>
        </w:rPr>
        <w:t>.</w:t>
      </w:r>
    </w:p>
    <w:p w14:paraId="45B3044B" w14:textId="77777777" w:rsidR="00CE225D" w:rsidRDefault="003A36DD" w:rsidP="00CE225D">
      <w:pPr>
        <w:rPr>
          <w:szCs w:val="24"/>
          <w:lang w:val="pt-BR"/>
        </w:rPr>
      </w:pPr>
      <w:r>
        <w:rPr>
          <w:noProof/>
          <w:szCs w:val="24"/>
          <w:lang w:val="pt-BR"/>
        </w:rPr>
        <w:drawing>
          <wp:inline distT="0" distB="0" distL="0" distR="0" wp14:anchorId="6EF5F269" wp14:editId="7C094B1C">
            <wp:extent cx="4943475" cy="2029266"/>
            <wp:effectExtent l="0" t="0" r="0" b="9525"/>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RTIGO NOÉLLI.jpg"/>
                    <pic:cNvPicPr/>
                  </pic:nvPicPr>
                  <pic:blipFill>
                    <a:blip r:embed="rId8"/>
                    <a:stretch>
                      <a:fillRect/>
                    </a:stretch>
                  </pic:blipFill>
                  <pic:spPr>
                    <a:xfrm>
                      <a:off x="0" y="0"/>
                      <a:ext cx="4973899" cy="2041755"/>
                    </a:xfrm>
                    <a:prstGeom prst="rect">
                      <a:avLst/>
                    </a:prstGeom>
                  </pic:spPr>
                </pic:pic>
              </a:graphicData>
            </a:graphic>
          </wp:inline>
        </w:drawing>
      </w:r>
    </w:p>
    <w:p w14:paraId="0C8AC53A" w14:textId="11BA5686" w:rsidR="00FA64A9" w:rsidRDefault="00FA64A9" w:rsidP="00CE225D">
      <w:pPr>
        <w:jc w:val="center"/>
        <w:rPr>
          <w:b/>
          <w:sz w:val="20"/>
          <w:lang w:val="pt-BR"/>
        </w:rPr>
      </w:pPr>
      <w:r w:rsidRPr="00CE225D">
        <w:rPr>
          <w:b/>
          <w:sz w:val="20"/>
          <w:lang w:val="pt-BR"/>
        </w:rPr>
        <w:t xml:space="preserve">Figura </w:t>
      </w:r>
      <w:r w:rsidRPr="00CE225D">
        <w:rPr>
          <w:b/>
          <w:sz w:val="20"/>
        </w:rPr>
        <w:fldChar w:fldCharType="begin"/>
      </w:r>
      <w:r w:rsidRPr="00CE225D">
        <w:rPr>
          <w:b/>
          <w:sz w:val="20"/>
          <w:lang w:val="pt-BR"/>
        </w:rPr>
        <w:instrText xml:space="preserve"> SEQ Figure \* ARABIC </w:instrText>
      </w:r>
      <w:r w:rsidRPr="00CE225D">
        <w:rPr>
          <w:b/>
          <w:sz w:val="20"/>
        </w:rPr>
        <w:fldChar w:fldCharType="separate"/>
      </w:r>
      <w:r w:rsidR="00700350">
        <w:rPr>
          <w:b/>
          <w:noProof/>
          <w:sz w:val="20"/>
          <w:lang w:val="pt-BR"/>
        </w:rPr>
        <w:t>1</w:t>
      </w:r>
      <w:r w:rsidRPr="00CE225D">
        <w:rPr>
          <w:b/>
          <w:sz w:val="20"/>
        </w:rPr>
        <w:fldChar w:fldCharType="end"/>
      </w:r>
      <w:r w:rsidRPr="00CE225D">
        <w:rPr>
          <w:b/>
          <w:sz w:val="20"/>
          <w:lang w:val="pt-BR"/>
        </w:rPr>
        <w:t>: Delineamento da pesquisa. Fonte: elaborado pelos autores.</w:t>
      </w:r>
    </w:p>
    <w:p w14:paraId="34961E6F" w14:textId="7E1A544C" w:rsidR="00F85E86" w:rsidRDefault="00F85E86" w:rsidP="00CE225D">
      <w:pPr>
        <w:jc w:val="center"/>
        <w:rPr>
          <w:b/>
          <w:sz w:val="20"/>
          <w:lang w:val="pt-BR"/>
        </w:rPr>
      </w:pPr>
    </w:p>
    <w:p w14:paraId="5320EEDB" w14:textId="31781C27" w:rsidR="00F85E86" w:rsidRDefault="00F85E86" w:rsidP="00CE225D">
      <w:pPr>
        <w:jc w:val="center"/>
        <w:rPr>
          <w:b/>
          <w:sz w:val="20"/>
          <w:lang w:val="pt-BR"/>
        </w:rPr>
      </w:pPr>
    </w:p>
    <w:p w14:paraId="67DCE0C7" w14:textId="77777777" w:rsidR="00F85E86" w:rsidRDefault="00F85E86" w:rsidP="00CE225D">
      <w:pPr>
        <w:jc w:val="center"/>
        <w:rPr>
          <w:b/>
          <w:sz w:val="20"/>
          <w:lang w:val="pt-BR"/>
        </w:rPr>
      </w:pPr>
    </w:p>
    <w:p w14:paraId="4FFBC140" w14:textId="3FF01530" w:rsidR="00CE225D" w:rsidRPr="0046704D" w:rsidRDefault="00CE225D" w:rsidP="00CE225D">
      <w:pPr>
        <w:pStyle w:val="PargrafodaLista"/>
        <w:numPr>
          <w:ilvl w:val="0"/>
          <w:numId w:val="5"/>
        </w:numPr>
        <w:spacing w:after="120"/>
        <w:rPr>
          <w:b/>
          <w:szCs w:val="24"/>
          <w:lang w:val="pt-BR"/>
        </w:rPr>
      </w:pPr>
      <w:r>
        <w:rPr>
          <w:b/>
          <w:szCs w:val="24"/>
          <w:lang w:val="pt-BR"/>
        </w:rPr>
        <w:lastRenderedPageBreak/>
        <w:t>Fundamentação Teórica</w:t>
      </w:r>
    </w:p>
    <w:p w14:paraId="196021D0" w14:textId="77777777" w:rsidR="00B63A35" w:rsidRPr="0049479C" w:rsidRDefault="00B63A35" w:rsidP="00B63A35">
      <w:pPr>
        <w:spacing w:after="120"/>
        <w:rPr>
          <w:color w:val="A6A6A6"/>
          <w:szCs w:val="24"/>
          <w:lang w:val="pt-BR"/>
        </w:rPr>
      </w:pPr>
    </w:p>
    <w:p w14:paraId="244D5E43" w14:textId="767117AF" w:rsidR="00592AD4" w:rsidRPr="00592AD4" w:rsidRDefault="00592AD4" w:rsidP="00592AD4">
      <w:pPr>
        <w:spacing w:after="120"/>
        <w:rPr>
          <w:szCs w:val="24"/>
          <w:lang w:val="pt-BR"/>
        </w:rPr>
      </w:pPr>
      <w:r>
        <w:rPr>
          <w:szCs w:val="24"/>
          <w:lang w:val="pt-BR"/>
        </w:rPr>
        <w:t>3</w:t>
      </w:r>
      <w:r w:rsidRPr="00592AD4">
        <w:rPr>
          <w:szCs w:val="24"/>
          <w:lang w:val="pt-BR"/>
        </w:rPr>
        <w:t xml:space="preserve">.1 </w:t>
      </w:r>
      <w:r w:rsidRPr="00592AD4">
        <w:rPr>
          <w:b/>
          <w:szCs w:val="24"/>
          <w:lang w:val="pt-BR"/>
        </w:rPr>
        <w:t>O uso da madeira</w:t>
      </w:r>
    </w:p>
    <w:p w14:paraId="4725EF6E" w14:textId="1EDB9BBB" w:rsidR="00592AD4" w:rsidRPr="00592AD4" w:rsidRDefault="00592AD4" w:rsidP="00592AD4">
      <w:pPr>
        <w:spacing w:after="120"/>
        <w:ind w:firstLine="284"/>
        <w:rPr>
          <w:szCs w:val="24"/>
          <w:lang w:val="pt-BR"/>
        </w:rPr>
      </w:pPr>
      <w:r w:rsidRPr="00592AD4">
        <w:rPr>
          <w:szCs w:val="24"/>
          <w:lang w:val="pt-BR"/>
        </w:rPr>
        <w:t>A madeira é ambientalmente sustentável, sendo considerado o único material de construção civil reciclável, renovável e biodegradável, além de ser um dos produtos que despende</w:t>
      </w:r>
      <w:r w:rsidR="00A74912">
        <w:rPr>
          <w:szCs w:val="24"/>
          <w:lang w:val="pt-BR"/>
        </w:rPr>
        <w:t xml:space="preserve"> de</w:t>
      </w:r>
      <w:r w:rsidRPr="00592AD4">
        <w:rPr>
          <w:szCs w:val="24"/>
          <w:lang w:val="pt-BR"/>
        </w:rPr>
        <w:t xml:space="preserve"> menor energia para a sua transformação (MARQUES, 2008).</w:t>
      </w:r>
    </w:p>
    <w:p w14:paraId="155F268E" w14:textId="64F50412" w:rsidR="00592AD4" w:rsidRPr="00592AD4" w:rsidRDefault="00592AD4" w:rsidP="00592AD4">
      <w:pPr>
        <w:spacing w:after="120"/>
        <w:ind w:firstLine="284"/>
        <w:rPr>
          <w:szCs w:val="24"/>
          <w:lang w:val="pt-BR"/>
        </w:rPr>
      </w:pPr>
      <w:r w:rsidRPr="00592AD4">
        <w:rPr>
          <w:szCs w:val="24"/>
          <w:lang w:val="pt-BR"/>
        </w:rPr>
        <w:t xml:space="preserve">Além de considerado um material renovável, ainda atua como estoque de carbono, </w:t>
      </w:r>
      <w:r w:rsidR="00535F30">
        <w:rPr>
          <w:szCs w:val="24"/>
          <w:lang w:val="pt-BR"/>
        </w:rPr>
        <w:t xml:space="preserve">sendo que </w:t>
      </w:r>
      <w:r w:rsidRPr="00592AD4">
        <w:rPr>
          <w:szCs w:val="24"/>
          <w:lang w:val="pt-BR"/>
        </w:rPr>
        <w:t>as florestas e a madeira passam a atrair mais atenção para esse debate devido ao seu potencial para as reduções das emissões de gases de efeito estufa (GEE)(SHIGUE,2018)</w:t>
      </w:r>
      <w:r w:rsidR="00FE449C">
        <w:rPr>
          <w:szCs w:val="24"/>
          <w:lang w:val="pt-BR"/>
        </w:rPr>
        <w:t>.</w:t>
      </w:r>
    </w:p>
    <w:p w14:paraId="7E56D605" w14:textId="69F223F1" w:rsidR="00592AD4" w:rsidRPr="00592AD4" w:rsidRDefault="00592AD4" w:rsidP="00592AD4">
      <w:pPr>
        <w:spacing w:after="120"/>
        <w:ind w:firstLine="284"/>
        <w:rPr>
          <w:szCs w:val="24"/>
          <w:lang w:val="pt-BR"/>
        </w:rPr>
      </w:pPr>
      <w:r w:rsidRPr="00592AD4">
        <w:rPr>
          <w:szCs w:val="24"/>
          <w:lang w:val="pt-BR"/>
        </w:rPr>
        <w:t>O material é de fácil trabalhabilidade, excelente desempenho térmico (absorve 40 vezes menos calor que a alvenaria de tijolos) e acústico, além de elevada relação resistência/peso, o que faz da madeira um material adequado para a industrialização de elementos no sentido de facilitar o transporte das peças e posterior montagem na obra</w:t>
      </w:r>
      <w:r w:rsidR="00710842">
        <w:rPr>
          <w:szCs w:val="24"/>
          <w:lang w:val="pt-BR"/>
        </w:rPr>
        <w:t xml:space="preserve"> </w:t>
      </w:r>
      <w:r w:rsidRPr="00592AD4">
        <w:rPr>
          <w:szCs w:val="24"/>
          <w:lang w:val="pt-BR"/>
        </w:rPr>
        <w:t>(MOLINA; CALIL JUNIOR, 2010).</w:t>
      </w:r>
    </w:p>
    <w:p w14:paraId="645D861C" w14:textId="5C016BB6" w:rsidR="00592AD4" w:rsidRPr="00592AD4" w:rsidRDefault="00592AD4" w:rsidP="00592AD4">
      <w:pPr>
        <w:spacing w:after="120"/>
        <w:ind w:firstLine="284"/>
        <w:rPr>
          <w:szCs w:val="24"/>
          <w:lang w:val="pt-BR"/>
        </w:rPr>
      </w:pPr>
      <w:r w:rsidRPr="00592AD4">
        <w:rPr>
          <w:szCs w:val="24"/>
          <w:lang w:val="pt-BR"/>
        </w:rPr>
        <w:t xml:space="preserve">De acordo com Espindola </w:t>
      </w:r>
      <w:r w:rsidR="00710842">
        <w:rPr>
          <w:szCs w:val="24"/>
          <w:lang w:val="pt-BR"/>
        </w:rPr>
        <w:t>(</w:t>
      </w:r>
      <w:r w:rsidRPr="00592AD4">
        <w:rPr>
          <w:szCs w:val="24"/>
          <w:lang w:val="pt-BR"/>
        </w:rPr>
        <w:t>2017</w:t>
      </w:r>
      <w:r w:rsidR="00710842">
        <w:rPr>
          <w:szCs w:val="24"/>
          <w:lang w:val="pt-BR"/>
        </w:rPr>
        <w:t>)</w:t>
      </w:r>
      <w:r w:rsidRPr="00592AD4">
        <w:rPr>
          <w:szCs w:val="24"/>
          <w:lang w:val="pt-BR"/>
        </w:rPr>
        <w:t xml:space="preserve"> e Silva </w:t>
      </w:r>
      <w:r w:rsidR="00710842">
        <w:rPr>
          <w:szCs w:val="24"/>
          <w:lang w:val="pt-BR"/>
        </w:rPr>
        <w:t>(</w:t>
      </w:r>
      <w:r w:rsidRPr="00592AD4">
        <w:rPr>
          <w:szCs w:val="24"/>
          <w:lang w:val="pt-BR"/>
        </w:rPr>
        <w:t>2010</w:t>
      </w:r>
      <w:r w:rsidR="00710842">
        <w:rPr>
          <w:szCs w:val="24"/>
          <w:lang w:val="pt-BR"/>
        </w:rPr>
        <w:t>)</w:t>
      </w:r>
      <w:r w:rsidRPr="00592AD4">
        <w:rPr>
          <w:szCs w:val="24"/>
          <w:lang w:val="pt-BR"/>
        </w:rPr>
        <w:t xml:space="preserve">, </w:t>
      </w:r>
      <w:r w:rsidR="00710842">
        <w:rPr>
          <w:szCs w:val="24"/>
          <w:lang w:val="pt-BR"/>
        </w:rPr>
        <w:t>o</w:t>
      </w:r>
      <w:r w:rsidR="00710842" w:rsidRPr="00592AD4">
        <w:rPr>
          <w:szCs w:val="24"/>
          <w:lang w:val="pt-BR"/>
        </w:rPr>
        <w:t xml:space="preserve"> </w:t>
      </w:r>
      <w:r w:rsidRPr="00592AD4">
        <w:rPr>
          <w:szCs w:val="24"/>
          <w:lang w:val="pt-BR"/>
        </w:rPr>
        <w:t xml:space="preserve">Brasil, possui potencial florestal e áreas </w:t>
      </w:r>
      <w:r w:rsidR="005565C5">
        <w:rPr>
          <w:szCs w:val="24"/>
          <w:lang w:val="pt-BR"/>
        </w:rPr>
        <w:t>que permitem</w:t>
      </w:r>
      <w:r w:rsidR="005565C5" w:rsidRPr="00592AD4">
        <w:rPr>
          <w:szCs w:val="24"/>
          <w:lang w:val="pt-BR"/>
        </w:rPr>
        <w:t xml:space="preserve"> </w:t>
      </w:r>
      <w:r w:rsidRPr="00592AD4">
        <w:rPr>
          <w:szCs w:val="24"/>
          <w:lang w:val="pt-BR"/>
        </w:rPr>
        <w:t xml:space="preserve">ampla expansão </w:t>
      </w:r>
      <w:r w:rsidR="005565C5">
        <w:rPr>
          <w:szCs w:val="24"/>
          <w:lang w:val="pt-BR"/>
        </w:rPr>
        <w:t>das</w:t>
      </w:r>
      <w:r w:rsidR="005565C5" w:rsidRPr="00592AD4">
        <w:rPr>
          <w:szCs w:val="24"/>
          <w:lang w:val="pt-BR"/>
        </w:rPr>
        <w:t xml:space="preserve"> </w:t>
      </w:r>
      <w:r w:rsidRPr="00592AD4">
        <w:rPr>
          <w:szCs w:val="24"/>
          <w:lang w:val="pt-BR"/>
        </w:rPr>
        <w:t>florestas plantadas.</w:t>
      </w:r>
    </w:p>
    <w:p w14:paraId="72EEC998" w14:textId="77777777" w:rsidR="00592AD4" w:rsidRPr="00592AD4" w:rsidRDefault="00592AD4" w:rsidP="00592AD4">
      <w:pPr>
        <w:spacing w:after="120"/>
        <w:ind w:firstLine="284"/>
        <w:rPr>
          <w:szCs w:val="24"/>
          <w:lang w:val="pt-BR"/>
        </w:rPr>
      </w:pPr>
      <w:r w:rsidRPr="00592AD4">
        <w:rPr>
          <w:szCs w:val="24"/>
          <w:lang w:val="pt-BR"/>
        </w:rPr>
        <w:t>Em virtude do potencial florestal, desempenho do material e sua acessível adequação para a indústria, o uso da madeira vem sendo difundido na construção civil e em diversas áreas no país.</w:t>
      </w:r>
    </w:p>
    <w:p w14:paraId="4DB8BBDD" w14:textId="3D8E0148" w:rsidR="00592AD4" w:rsidRPr="00592AD4" w:rsidRDefault="00592AD4" w:rsidP="00592AD4">
      <w:pPr>
        <w:spacing w:after="120"/>
        <w:ind w:firstLine="284"/>
        <w:rPr>
          <w:szCs w:val="24"/>
          <w:lang w:val="pt-BR"/>
        </w:rPr>
      </w:pPr>
      <w:r w:rsidRPr="00592AD4">
        <w:rPr>
          <w:szCs w:val="24"/>
          <w:lang w:val="pt-BR"/>
        </w:rPr>
        <w:t xml:space="preserve">Shigue </w:t>
      </w:r>
      <w:r w:rsidR="005565C5">
        <w:rPr>
          <w:szCs w:val="24"/>
          <w:lang w:val="pt-BR"/>
        </w:rPr>
        <w:t>(</w:t>
      </w:r>
      <w:r w:rsidRPr="00592AD4">
        <w:rPr>
          <w:szCs w:val="24"/>
          <w:lang w:val="pt-BR"/>
        </w:rPr>
        <w:t>2018</w:t>
      </w:r>
      <w:r w:rsidR="005565C5">
        <w:rPr>
          <w:szCs w:val="24"/>
          <w:lang w:val="pt-BR"/>
        </w:rPr>
        <w:t>)</w:t>
      </w:r>
      <w:r w:rsidRPr="00592AD4">
        <w:rPr>
          <w:szCs w:val="24"/>
          <w:lang w:val="pt-BR"/>
        </w:rPr>
        <w:t xml:space="preserve">, afirma que é possível verificar um número expressivo de empresas atuantes com a tecnologia em madeira e </w:t>
      </w:r>
      <w:r w:rsidR="00C96999">
        <w:rPr>
          <w:szCs w:val="24"/>
          <w:lang w:val="pt-BR"/>
        </w:rPr>
        <w:t>uma</w:t>
      </w:r>
      <w:r w:rsidR="00C96999" w:rsidRPr="00592AD4">
        <w:rPr>
          <w:szCs w:val="24"/>
          <w:lang w:val="pt-BR"/>
        </w:rPr>
        <w:t xml:space="preserve"> </w:t>
      </w:r>
      <w:r w:rsidRPr="00592AD4">
        <w:rPr>
          <w:szCs w:val="24"/>
          <w:lang w:val="pt-BR"/>
        </w:rPr>
        <w:t>variedade de produtos disponíveis no mercado, com destaque para as tecnologias industrializadas, assim como ações e promoções do uso da madeira.</w:t>
      </w:r>
    </w:p>
    <w:p w14:paraId="430BD9A3" w14:textId="7ECC15AC" w:rsidR="00592AD4" w:rsidRDefault="00592AD4" w:rsidP="00592AD4">
      <w:pPr>
        <w:spacing w:after="120"/>
        <w:ind w:firstLine="284"/>
        <w:rPr>
          <w:szCs w:val="24"/>
          <w:lang w:val="pt-BR"/>
        </w:rPr>
      </w:pPr>
      <w:r w:rsidRPr="00592AD4">
        <w:rPr>
          <w:szCs w:val="24"/>
          <w:lang w:val="pt-BR"/>
        </w:rPr>
        <w:t xml:space="preserve">Para Silva </w:t>
      </w:r>
      <w:r w:rsidR="00C96999">
        <w:rPr>
          <w:szCs w:val="24"/>
          <w:lang w:val="pt-BR"/>
        </w:rPr>
        <w:t>(</w:t>
      </w:r>
      <w:r w:rsidRPr="00592AD4">
        <w:rPr>
          <w:szCs w:val="24"/>
          <w:lang w:val="pt-BR"/>
        </w:rPr>
        <w:t>2010</w:t>
      </w:r>
      <w:r w:rsidR="00C96999">
        <w:rPr>
          <w:szCs w:val="24"/>
          <w:lang w:val="pt-BR"/>
        </w:rPr>
        <w:t>)</w:t>
      </w:r>
      <w:r w:rsidRPr="00592AD4">
        <w:rPr>
          <w:szCs w:val="24"/>
          <w:lang w:val="pt-BR"/>
        </w:rPr>
        <w:t xml:space="preserve">, </w:t>
      </w:r>
      <w:r w:rsidR="00C96999">
        <w:rPr>
          <w:szCs w:val="24"/>
          <w:lang w:val="pt-BR"/>
        </w:rPr>
        <w:t>a</w:t>
      </w:r>
      <w:r w:rsidR="00C96999" w:rsidRPr="00592AD4">
        <w:rPr>
          <w:szCs w:val="24"/>
          <w:lang w:val="pt-BR"/>
        </w:rPr>
        <w:t xml:space="preserve"> </w:t>
      </w:r>
      <w:r w:rsidRPr="00592AD4">
        <w:rPr>
          <w:szCs w:val="24"/>
          <w:lang w:val="pt-BR"/>
        </w:rPr>
        <w:t xml:space="preserve">reposição florestal é uma preocupação recente. Para fins comerciais, </w:t>
      </w:r>
      <w:r w:rsidR="0034763B">
        <w:rPr>
          <w:szCs w:val="24"/>
          <w:lang w:val="pt-BR"/>
        </w:rPr>
        <w:t xml:space="preserve">o Brasil </w:t>
      </w:r>
      <w:r w:rsidRPr="00592AD4">
        <w:rPr>
          <w:szCs w:val="24"/>
          <w:lang w:val="pt-BR"/>
        </w:rPr>
        <w:t xml:space="preserve">iniciou o plantio da </w:t>
      </w:r>
      <w:r w:rsidR="00A74912" w:rsidRPr="00592AD4">
        <w:rPr>
          <w:szCs w:val="24"/>
          <w:lang w:val="pt-BR"/>
        </w:rPr>
        <w:t>Araucária</w:t>
      </w:r>
      <w:r w:rsidRPr="00592AD4">
        <w:rPr>
          <w:szCs w:val="24"/>
          <w:lang w:val="pt-BR"/>
        </w:rPr>
        <w:t xml:space="preserve"> e</w:t>
      </w:r>
      <w:r w:rsidR="0034763B">
        <w:rPr>
          <w:szCs w:val="24"/>
          <w:lang w:val="pt-BR"/>
        </w:rPr>
        <w:t xml:space="preserve"> do</w:t>
      </w:r>
      <w:r w:rsidRPr="00592AD4">
        <w:rPr>
          <w:szCs w:val="24"/>
          <w:lang w:val="pt-BR"/>
        </w:rPr>
        <w:t xml:space="preserve"> Eucalypto </w:t>
      </w:r>
      <w:r w:rsidR="00A74912" w:rsidRPr="00592AD4">
        <w:rPr>
          <w:szCs w:val="24"/>
          <w:lang w:val="pt-BR"/>
        </w:rPr>
        <w:t>Spp.</w:t>
      </w:r>
      <w:r w:rsidRPr="00592AD4">
        <w:rPr>
          <w:szCs w:val="24"/>
          <w:lang w:val="pt-BR"/>
        </w:rPr>
        <w:t xml:space="preserve"> em 1943, e de Pinus </w:t>
      </w:r>
      <w:r w:rsidR="00A74912" w:rsidRPr="00592AD4">
        <w:rPr>
          <w:szCs w:val="24"/>
          <w:lang w:val="pt-BR"/>
        </w:rPr>
        <w:t>Spp.</w:t>
      </w:r>
      <w:r w:rsidRPr="00592AD4">
        <w:rPr>
          <w:szCs w:val="24"/>
          <w:lang w:val="pt-BR"/>
        </w:rPr>
        <w:t xml:space="preserve"> em 1951. Nas décadas seguintes houve uma </w:t>
      </w:r>
      <w:r w:rsidR="0034763B" w:rsidRPr="00592AD4">
        <w:rPr>
          <w:szCs w:val="24"/>
          <w:lang w:val="pt-BR"/>
        </w:rPr>
        <w:t>e</w:t>
      </w:r>
      <w:r w:rsidR="00805F57">
        <w:rPr>
          <w:szCs w:val="24"/>
          <w:lang w:val="pt-BR"/>
        </w:rPr>
        <w:t>x</w:t>
      </w:r>
      <w:r w:rsidR="0034763B" w:rsidRPr="00592AD4">
        <w:rPr>
          <w:szCs w:val="24"/>
          <w:lang w:val="pt-BR"/>
        </w:rPr>
        <w:t>pa</w:t>
      </w:r>
      <w:r w:rsidR="0034763B">
        <w:rPr>
          <w:szCs w:val="24"/>
          <w:lang w:val="pt-BR"/>
        </w:rPr>
        <w:t>ns</w:t>
      </w:r>
      <w:r w:rsidR="0034763B" w:rsidRPr="00592AD4">
        <w:rPr>
          <w:szCs w:val="24"/>
          <w:lang w:val="pt-BR"/>
        </w:rPr>
        <w:t xml:space="preserve">ão </w:t>
      </w:r>
      <w:r w:rsidRPr="00592AD4">
        <w:rPr>
          <w:szCs w:val="24"/>
          <w:lang w:val="pt-BR"/>
        </w:rPr>
        <w:t>das áreas plantadas, viabilizando um parque industrial vinculado a atividade florestal.</w:t>
      </w:r>
    </w:p>
    <w:p w14:paraId="28CDD286" w14:textId="1DA984C2" w:rsidR="00C7282F" w:rsidRPr="00592AD4" w:rsidRDefault="00C7282F" w:rsidP="00592AD4">
      <w:pPr>
        <w:spacing w:after="120"/>
        <w:ind w:firstLine="284"/>
        <w:rPr>
          <w:szCs w:val="24"/>
          <w:lang w:val="pt-BR"/>
        </w:rPr>
      </w:pPr>
      <w:r>
        <w:rPr>
          <w:color w:val="000000"/>
        </w:rPr>
        <w:t>As regiões Sul e Sudeste concentram grande parte da produção florestal do país. Juntas, elas responderam por 69,6% do valor da produção nacional, impulsionadas, principalmente, pelo setor de florestas plantadas. Minas Gerais continua registrando o maior valor da produção para esse segmento, atingindo R$ 6 bilhões em 2020, o que significa 32,1% do valor da produção nacional da silvicultura, seguido pelo Paraná, com R$ 4,2 bilhões (IBGE, 2020)</w:t>
      </w:r>
      <w:r w:rsidR="00A74912">
        <w:rPr>
          <w:color w:val="000000"/>
        </w:rPr>
        <w:t>.</w:t>
      </w:r>
    </w:p>
    <w:p w14:paraId="38A91F94" w14:textId="78A42681" w:rsidR="00592AD4" w:rsidRDefault="00592AD4" w:rsidP="00592AD4">
      <w:pPr>
        <w:spacing w:after="120"/>
        <w:ind w:firstLine="284"/>
        <w:rPr>
          <w:szCs w:val="24"/>
          <w:lang w:val="pt-BR"/>
        </w:rPr>
      </w:pPr>
      <w:r w:rsidRPr="00592AD4">
        <w:rPr>
          <w:szCs w:val="24"/>
          <w:lang w:val="pt-BR"/>
        </w:rPr>
        <w:t xml:space="preserve">A demanda por produtos florestais do Brasil (figura </w:t>
      </w:r>
      <w:r w:rsidR="00C7282F">
        <w:rPr>
          <w:szCs w:val="24"/>
          <w:lang w:val="pt-BR"/>
        </w:rPr>
        <w:t>2</w:t>
      </w:r>
      <w:r w:rsidRPr="00592AD4">
        <w:rPr>
          <w:szCs w:val="24"/>
          <w:lang w:val="pt-BR"/>
        </w:rPr>
        <w:t xml:space="preserve">), de forma geral, cresceu consistentemente nos últimos anos, embora </w:t>
      </w:r>
      <w:r w:rsidR="00FE449C">
        <w:rPr>
          <w:szCs w:val="24"/>
          <w:lang w:val="pt-BR"/>
        </w:rPr>
        <w:t>com diferentes</w:t>
      </w:r>
      <w:r w:rsidRPr="00592AD4">
        <w:rPr>
          <w:szCs w:val="24"/>
          <w:lang w:val="pt-BR"/>
        </w:rPr>
        <w:t xml:space="preserve"> taxas por segmentos.</w:t>
      </w:r>
    </w:p>
    <w:p w14:paraId="49473ADA" w14:textId="77777777" w:rsidR="009E0421" w:rsidRDefault="009E0421" w:rsidP="00592AD4">
      <w:pPr>
        <w:spacing w:after="120"/>
        <w:ind w:firstLine="284"/>
        <w:rPr>
          <w:szCs w:val="24"/>
          <w:lang w:val="pt-BR"/>
        </w:rPr>
      </w:pPr>
    </w:p>
    <w:p w14:paraId="5FF52AF6" w14:textId="1A2DA64C" w:rsidR="00AF3310" w:rsidRPr="00592AD4" w:rsidRDefault="003C00CF" w:rsidP="00AF3310">
      <w:pPr>
        <w:spacing w:after="120"/>
        <w:ind w:firstLine="284"/>
        <w:jc w:val="center"/>
        <w:rPr>
          <w:szCs w:val="24"/>
          <w:lang w:val="pt-BR"/>
        </w:rPr>
      </w:pPr>
      <w:r>
        <w:rPr>
          <w:noProof/>
          <w:szCs w:val="24"/>
          <w:lang w:val="pt-BR"/>
        </w:rPr>
        <w:lastRenderedPageBreak/>
        <w:drawing>
          <wp:inline distT="0" distB="0" distL="0" distR="0" wp14:anchorId="54592369" wp14:editId="7E8FCC9B">
            <wp:extent cx="5135271" cy="4499616"/>
            <wp:effectExtent l="0" t="0" r="8255"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39825" cy="4503606"/>
                    </a:xfrm>
                    <a:prstGeom prst="rect">
                      <a:avLst/>
                    </a:prstGeom>
                    <a:noFill/>
                    <a:ln>
                      <a:noFill/>
                    </a:ln>
                  </pic:spPr>
                </pic:pic>
              </a:graphicData>
            </a:graphic>
          </wp:inline>
        </w:drawing>
      </w:r>
    </w:p>
    <w:p w14:paraId="2BE876E8" w14:textId="708FC39E" w:rsidR="00F97C6F" w:rsidRDefault="00F97C6F" w:rsidP="00F97C6F">
      <w:pPr>
        <w:spacing w:after="120"/>
        <w:ind w:firstLine="284"/>
        <w:jc w:val="center"/>
        <w:rPr>
          <w:b/>
          <w:sz w:val="20"/>
          <w:lang w:val="pt-BR"/>
        </w:rPr>
      </w:pPr>
      <w:r w:rsidRPr="0049479C">
        <w:rPr>
          <w:b/>
          <w:sz w:val="20"/>
          <w:lang w:val="pt-BR"/>
        </w:rPr>
        <w:t xml:space="preserve">Figura </w:t>
      </w:r>
      <w:r>
        <w:rPr>
          <w:b/>
          <w:sz w:val="20"/>
        </w:rPr>
        <w:t>2</w:t>
      </w:r>
      <w:r w:rsidRPr="0049479C">
        <w:rPr>
          <w:b/>
          <w:sz w:val="20"/>
          <w:lang w:val="pt-BR"/>
        </w:rPr>
        <w:t xml:space="preserve">: </w:t>
      </w:r>
      <w:r>
        <w:rPr>
          <w:b/>
          <w:sz w:val="20"/>
          <w:lang w:val="pt-BR"/>
        </w:rPr>
        <w:t>Produtos Florestais no Brasil</w:t>
      </w:r>
      <w:r w:rsidRPr="0049479C">
        <w:rPr>
          <w:b/>
          <w:sz w:val="20"/>
          <w:lang w:val="pt-BR"/>
        </w:rPr>
        <w:t>. Fonte:</w:t>
      </w:r>
      <w:r w:rsidR="003C00CF">
        <w:rPr>
          <w:b/>
          <w:sz w:val="20"/>
          <w:lang w:val="pt-BR"/>
        </w:rPr>
        <w:t>ABIMCI</w:t>
      </w:r>
      <w:r>
        <w:rPr>
          <w:b/>
          <w:sz w:val="20"/>
          <w:lang w:val="pt-BR"/>
        </w:rPr>
        <w:t>,</w:t>
      </w:r>
      <w:r w:rsidR="008A3FDC">
        <w:rPr>
          <w:b/>
          <w:sz w:val="20"/>
          <w:lang w:val="pt-BR"/>
        </w:rPr>
        <w:t xml:space="preserve"> </w:t>
      </w:r>
      <w:r>
        <w:rPr>
          <w:b/>
          <w:sz w:val="20"/>
          <w:lang w:val="pt-BR"/>
        </w:rPr>
        <w:t>20</w:t>
      </w:r>
      <w:r w:rsidR="003C00CF">
        <w:rPr>
          <w:b/>
          <w:sz w:val="20"/>
          <w:lang w:val="pt-BR"/>
        </w:rPr>
        <w:t>19</w:t>
      </w:r>
      <w:r w:rsidRPr="0049479C">
        <w:rPr>
          <w:b/>
          <w:sz w:val="20"/>
          <w:lang w:val="pt-BR"/>
        </w:rPr>
        <w:t>.</w:t>
      </w:r>
    </w:p>
    <w:p w14:paraId="154DF407" w14:textId="77777777" w:rsidR="009E0421" w:rsidRPr="001E3F0F" w:rsidRDefault="009E0421" w:rsidP="00F97C6F">
      <w:pPr>
        <w:spacing w:after="120"/>
        <w:ind w:firstLine="284"/>
        <w:jc w:val="center"/>
        <w:rPr>
          <w:szCs w:val="24"/>
          <w:lang w:val="pt-BR"/>
        </w:rPr>
      </w:pPr>
    </w:p>
    <w:p w14:paraId="71F27167" w14:textId="54CFB6B4" w:rsidR="00592AD4" w:rsidRDefault="00592AD4" w:rsidP="00592AD4">
      <w:pPr>
        <w:spacing w:after="120"/>
        <w:ind w:firstLine="284"/>
        <w:rPr>
          <w:szCs w:val="24"/>
          <w:lang w:val="pt-BR"/>
        </w:rPr>
      </w:pPr>
      <w:r w:rsidRPr="00592AD4">
        <w:rPr>
          <w:szCs w:val="24"/>
          <w:lang w:val="pt-BR"/>
        </w:rPr>
        <w:t>Os segmentos com maior crescimento de demanda</w:t>
      </w:r>
      <w:r w:rsidR="009E0421">
        <w:rPr>
          <w:szCs w:val="24"/>
          <w:lang w:val="pt-BR"/>
        </w:rPr>
        <w:t>,</w:t>
      </w:r>
      <w:r w:rsidRPr="00592AD4">
        <w:rPr>
          <w:szCs w:val="24"/>
          <w:lang w:val="pt-BR"/>
        </w:rPr>
        <w:t xml:space="preserve"> </w:t>
      </w:r>
      <w:r w:rsidR="009E0421">
        <w:rPr>
          <w:szCs w:val="24"/>
          <w:lang w:val="pt-BR"/>
        </w:rPr>
        <w:t>entre</w:t>
      </w:r>
      <w:r w:rsidR="009E0421" w:rsidRPr="00592AD4">
        <w:rPr>
          <w:szCs w:val="24"/>
          <w:lang w:val="pt-BR"/>
        </w:rPr>
        <w:t xml:space="preserve"> </w:t>
      </w:r>
      <w:r w:rsidRPr="00592AD4">
        <w:rPr>
          <w:szCs w:val="24"/>
          <w:lang w:val="pt-BR"/>
        </w:rPr>
        <w:t>20</w:t>
      </w:r>
      <w:r w:rsidR="00AF3310">
        <w:rPr>
          <w:szCs w:val="24"/>
          <w:lang w:val="pt-BR"/>
        </w:rPr>
        <w:t>19</w:t>
      </w:r>
      <w:r w:rsidRPr="00592AD4">
        <w:rPr>
          <w:szCs w:val="24"/>
          <w:lang w:val="pt-BR"/>
        </w:rPr>
        <w:t xml:space="preserve"> </w:t>
      </w:r>
      <w:r w:rsidR="009E0421">
        <w:rPr>
          <w:szCs w:val="24"/>
          <w:lang w:val="pt-BR"/>
        </w:rPr>
        <w:t>e</w:t>
      </w:r>
      <w:r w:rsidR="009E0421" w:rsidRPr="00592AD4">
        <w:rPr>
          <w:szCs w:val="24"/>
          <w:lang w:val="pt-BR"/>
        </w:rPr>
        <w:t xml:space="preserve"> </w:t>
      </w:r>
      <w:r w:rsidRPr="00592AD4">
        <w:rPr>
          <w:szCs w:val="24"/>
          <w:lang w:val="pt-BR"/>
        </w:rPr>
        <w:t>20</w:t>
      </w:r>
      <w:r w:rsidR="00AF3310">
        <w:rPr>
          <w:szCs w:val="24"/>
          <w:lang w:val="pt-BR"/>
        </w:rPr>
        <w:t>20</w:t>
      </w:r>
      <w:r w:rsidRPr="00592AD4">
        <w:rPr>
          <w:szCs w:val="24"/>
          <w:lang w:val="pt-BR"/>
        </w:rPr>
        <w:t xml:space="preserve"> (Figura </w:t>
      </w:r>
      <w:r w:rsidR="00C7282F">
        <w:rPr>
          <w:szCs w:val="24"/>
          <w:lang w:val="pt-BR"/>
        </w:rPr>
        <w:t>3</w:t>
      </w:r>
      <w:r w:rsidRPr="00592AD4">
        <w:rPr>
          <w:szCs w:val="24"/>
          <w:lang w:val="pt-BR"/>
        </w:rPr>
        <w:t xml:space="preserve">), foram </w:t>
      </w:r>
      <w:r w:rsidR="005B053E">
        <w:rPr>
          <w:szCs w:val="24"/>
          <w:lang w:val="pt-BR"/>
        </w:rPr>
        <w:t xml:space="preserve">as madeiras em tora </w:t>
      </w:r>
      <w:r w:rsidR="009E0421">
        <w:rPr>
          <w:szCs w:val="24"/>
          <w:lang w:val="pt-BR"/>
        </w:rPr>
        <w:t xml:space="preserve">e, </w:t>
      </w:r>
      <w:r w:rsidR="005B053E">
        <w:rPr>
          <w:szCs w:val="24"/>
          <w:lang w:val="pt-BR"/>
        </w:rPr>
        <w:t xml:space="preserve">por meio delas, vários produtos são desenvolvidos, entre eles temos as chapas e </w:t>
      </w:r>
      <w:r w:rsidR="009E0421">
        <w:rPr>
          <w:szCs w:val="24"/>
          <w:lang w:val="pt-BR"/>
        </w:rPr>
        <w:t xml:space="preserve">a </w:t>
      </w:r>
      <w:r w:rsidR="005B053E">
        <w:rPr>
          <w:szCs w:val="24"/>
          <w:lang w:val="pt-BR"/>
        </w:rPr>
        <w:t>madeira serrada</w:t>
      </w:r>
      <w:r w:rsidR="009E0421">
        <w:rPr>
          <w:szCs w:val="24"/>
          <w:lang w:val="pt-BR"/>
        </w:rPr>
        <w:t xml:space="preserve"> </w:t>
      </w:r>
      <w:r w:rsidR="009E0421" w:rsidRPr="00592AD4">
        <w:rPr>
          <w:szCs w:val="24"/>
          <w:lang w:val="pt-BR"/>
        </w:rPr>
        <w:t>(</w:t>
      </w:r>
      <w:r w:rsidR="003C00CF">
        <w:rPr>
          <w:szCs w:val="24"/>
          <w:lang w:val="pt-BR"/>
        </w:rPr>
        <w:t>IBGE,</w:t>
      </w:r>
      <w:r w:rsidR="009E0421">
        <w:rPr>
          <w:szCs w:val="24"/>
          <w:lang w:val="pt-BR"/>
        </w:rPr>
        <w:t xml:space="preserve"> </w:t>
      </w:r>
      <w:r w:rsidR="003C00CF">
        <w:rPr>
          <w:szCs w:val="24"/>
          <w:lang w:val="pt-BR"/>
        </w:rPr>
        <w:t>2020</w:t>
      </w:r>
      <w:r w:rsidRPr="00592AD4">
        <w:rPr>
          <w:szCs w:val="24"/>
          <w:lang w:val="pt-BR"/>
        </w:rPr>
        <w:t>)</w:t>
      </w:r>
    </w:p>
    <w:p w14:paraId="50574750" w14:textId="35F76BED" w:rsidR="005B053E" w:rsidRDefault="005B053E" w:rsidP="00592AD4">
      <w:pPr>
        <w:spacing w:after="120"/>
        <w:ind w:firstLine="284"/>
        <w:rPr>
          <w:szCs w:val="24"/>
          <w:lang w:val="pt-BR"/>
        </w:rPr>
      </w:pPr>
    </w:p>
    <w:p w14:paraId="4B1B886E" w14:textId="1E3669E0" w:rsidR="00AF3310" w:rsidRDefault="003C00CF" w:rsidP="003C00CF">
      <w:pPr>
        <w:spacing w:after="120"/>
        <w:ind w:firstLine="284"/>
        <w:jc w:val="center"/>
        <w:rPr>
          <w:szCs w:val="24"/>
          <w:lang w:val="pt-BR"/>
        </w:rPr>
      </w:pPr>
      <w:r>
        <w:rPr>
          <w:noProof/>
          <w:szCs w:val="24"/>
          <w:lang w:val="pt-BR"/>
        </w:rPr>
        <w:lastRenderedPageBreak/>
        <w:drawing>
          <wp:inline distT="0" distB="0" distL="0" distR="0" wp14:anchorId="28887205" wp14:editId="6C71A731">
            <wp:extent cx="3328416" cy="3327682"/>
            <wp:effectExtent l="0" t="0" r="5715" b="635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EVs_grafico_silvicultura.jpg"/>
                    <pic:cNvPicPr/>
                  </pic:nvPicPr>
                  <pic:blipFill>
                    <a:blip r:embed="rId10"/>
                    <a:stretch>
                      <a:fillRect/>
                    </a:stretch>
                  </pic:blipFill>
                  <pic:spPr>
                    <a:xfrm>
                      <a:off x="0" y="0"/>
                      <a:ext cx="3333413" cy="3332677"/>
                    </a:xfrm>
                    <a:prstGeom prst="rect">
                      <a:avLst/>
                    </a:prstGeom>
                  </pic:spPr>
                </pic:pic>
              </a:graphicData>
            </a:graphic>
          </wp:inline>
        </w:drawing>
      </w:r>
    </w:p>
    <w:p w14:paraId="14AAC54F" w14:textId="77777777" w:rsidR="00AF3310" w:rsidRDefault="00AF3310" w:rsidP="00592AD4">
      <w:pPr>
        <w:spacing w:after="120"/>
        <w:ind w:firstLine="284"/>
        <w:rPr>
          <w:szCs w:val="24"/>
          <w:lang w:val="pt-BR"/>
        </w:rPr>
      </w:pPr>
    </w:p>
    <w:p w14:paraId="599005A4" w14:textId="0B56D707" w:rsidR="00C7282F" w:rsidRPr="001E3F0F" w:rsidRDefault="00C7282F" w:rsidP="00C7282F">
      <w:pPr>
        <w:spacing w:after="120"/>
        <w:ind w:firstLine="284"/>
        <w:jc w:val="center"/>
        <w:rPr>
          <w:szCs w:val="24"/>
          <w:lang w:val="pt-BR"/>
        </w:rPr>
      </w:pPr>
      <w:r w:rsidRPr="0049479C">
        <w:rPr>
          <w:b/>
          <w:sz w:val="20"/>
          <w:lang w:val="pt-BR"/>
        </w:rPr>
        <w:t xml:space="preserve">Figura </w:t>
      </w:r>
      <w:r>
        <w:rPr>
          <w:b/>
          <w:sz w:val="20"/>
        </w:rPr>
        <w:t>3</w:t>
      </w:r>
      <w:r w:rsidRPr="0049479C">
        <w:rPr>
          <w:b/>
          <w:sz w:val="20"/>
          <w:lang w:val="pt-BR"/>
        </w:rPr>
        <w:t xml:space="preserve">: </w:t>
      </w:r>
      <w:r>
        <w:rPr>
          <w:b/>
          <w:sz w:val="20"/>
          <w:lang w:val="pt-BR"/>
        </w:rPr>
        <w:t xml:space="preserve">Gráfico do percentual de </w:t>
      </w:r>
      <w:r w:rsidR="005B053E">
        <w:rPr>
          <w:b/>
          <w:sz w:val="20"/>
          <w:lang w:val="pt-BR"/>
        </w:rPr>
        <w:t>valor de produção por produto</w:t>
      </w:r>
      <w:r>
        <w:rPr>
          <w:b/>
          <w:sz w:val="20"/>
          <w:lang w:val="pt-BR"/>
        </w:rPr>
        <w:t xml:space="preserve"> ano 20</w:t>
      </w:r>
      <w:r w:rsidR="003C00CF">
        <w:rPr>
          <w:b/>
          <w:sz w:val="20"/>
          <w:lang w:val="pt-BR"/>
        </w:rPr>
        <w:t>19</w:t>
      </w:r>
      <w:r>
        <w:rPr>
          <w:b/>
          <w:sz w:val="20"/>
          <w:lang w:val="pt-BR"/>
        </w:rPr>
        <w:t xml:space="preserve"> a 20</w:t>
      </w:r>
      <w:r w:rsidR="003C00CF">
        <w:rPr>
          <w:b/>
          <w:sz w:val="20"/>
          <w:lang w:val="pt-BR"/>
        </w:rPr>
        <w:t>20</w:t>
      </w:r>
      <w:r w:rsidRPr="0049479C">
        <w:rPr>
          <w:b/>
          <w:sz w:val="20"/>
          <w:lang w:val="pt-BR"/>
        </w:rPr>
        <w:t xml:space="preserve">. Fonte: </w:t>
      </w:r>
      <w:r w:rsidR="005B053E">
        <w:rPr>
          <w:b/>
          <w:sz w:val="20"/>
          <w:lang w:val="pt-BR"/>
        </w:rPr>
        <w:t>IBGE</w:t>
      </w:r>
      <w:r>
        <w:rPr>
          <w:b/>
          <w:sz w:val="20"/>
          <w:lang w:val="pt-BR"/>
        </w:rPr>
        <w:t>,</w:t>
      </w:r>
      <w:r w:rsidR="00E259F5">
        <w:rPr>
          <w:b/>
          <w:sz w:val="20"/>
          <w:lang w:val="pt-BR"/>
        </w:rPr>
        <w:t xml:space="preserve"> </w:t>
      </w:r>
      <w:r>
        <w:rPr>
          <w:b/>
          <w:sz w:val="20"/>
          <w:lang w:val="pt-BR"/>
        </w:rPr>
        <w:t>20</w:t>
      </w:r>
      <w:r w:rsidR="005B053E">
        <w:rPr>
          <w:b/>
          <w:sz w:val="20"/>
          <w:lang w:val="pt-BR"/>
        </w:rPr>
        <w:t>20</w:t>
      </w:r>
    </w:p>
    <w:p w14:paraId="3EA84C9D" w14:textId="77777777" w:rsidR="00C7282F" w:rsidRPr="00592AD4" w:rsidRDefault="00C7282F" w:rsidP="00592AD4">
      <w:pPr>
        <w:spacing w:after="120"/>
        <w:ind w:firstLine="284"/>
        <w:rPr>
          <w:szCs w:val="24"/>
          <w:lang w:val="pt-BR"/>
        </w:rPr>
      </w:pPr>
    </w:p>
    <w:p w14:paraId="055E8526" w14:textId="34B93DA9" w:rsidR="00592AD4" w:rsidRPr="00592AD4" w:rsidRDefault="00592AD4" w:rsidP="00592AD4">
      <w:pPr>
        <w:spacing w:after="120"/>
        <w:ind w:firstLine="284"/>
        <w:rPr>
          <w:szCs w:val="24"/>
          <w:lang w:val="pt-BR"/>
        </w:rPr>
      </w:pPr>
      <w:r w:rsidRPr="00592AD4">
        <w:rPr>
          <w:szCs w:val="24"/>
          <w:lang w:val="pt-BR"/>
        </w:rPr>
        <w:t xml:space="preserve">A partir desses dados, </w:t>
      </w:r>
      <w:r w:rsidR="00E259F5">
        <w:rPr>
          <w:szCs w:val="24"/>
          <w:lang w:val="pt-BR"/>
        </w:rPr>
        <w:t>é possível obser</w:t>
      </w:r>
      <w:r w:rsidR="00420DBC">
        <w:rPr>
          <w:szCs w:val="24"/>
          <w:lang w:val="pt-BR"/>
        </w:rPr>
        <w:t xml:space="preserve">var que </w:t>
      </w:r>
      <w:r w:rsidRPr="00592AD4">
        <w:rPr>
          <w:szCs w:val="24"/>
          <w:lang w:val="pt-BR"/>
        </w:rPr>
        <w:t xml:space="preserve">no setor da construção civil </w:t>
      </w:r>
      <w:r w:rsidR="00420DBC">
        <w:rPr>
          <w:szCs w:val="24"/>
          <w:lang w:val="pt-BR"/>
        </w:rPr>
        <w:t xml:space="preserve">brasileira, </w:t>
      </w:r>
      <w:r w:rsidRPr="00592AD4">
        <w:rPr>
          <w:szCs w:val="24"/>
          <w:lang w:val="pt-BR"/>
        </w:rPr>
        <w:t xml:space="preserve">a madeira se sobressai na área de painéis de madeira, compensados, aglomerados, mdp e mdf, também </w:t>
      </w:r>
      <w:r w:rsidR="00420DBC">
        <w:rPr>
          <w:szCs w:val="24"/>
          <w:lang w:val="pt-BR"/>
        </w:rPr>
        <w:t>serrados</w:t>
      </w:r>
      <w:r w:rsidR="00420DBC" w:rsidRPr="00592AD4">
        <w:rPr>
          <w:szCs w:val="24"/>
          <w:lang w:val="pt-BR"/>
        </w:rPr>
        <w:t xml:space="preserve"> </w:t>
      </w:r>
      <w:r w:rsidRPr="00592AD4">
        <w:rPr>
          <w:szCs w:val="24"/>
          <w:lang w:val="pt-BR"/>
        </w:rPr>
        <w:t xml:space="preserve">de pinus e eucaliptos consumidos na construção civil ou na indústria moveleira </w:t>
      </w:r>
      <w:r w:rsidR="00420DBC">
        <w:rPr>
          <w:szCs w:val="24"/>
          <w:lang w:val="pt-BR"/>
        </w:rPr>
        <w:t xml:space="preserve">com matéria prima </w:t>
      </w:r>
      <w:r w:rsidRPr="00592AD4">
        <w:rPr>
          <w:szCs w:val="24"/>
          <w:lang w:val="pt-BR"/>
        </w:rPr>
        <w:t>de plantações florestais.</w:t>
      </w:r>
    </w:p>
    <w:p w14:paraId="1626A413" w14:textId="2E47FADC" w:rsidR="00592AD4" w:rsidRPr="00592AD4" w:rsidRDefault="00592AD4" w:rsidP="00592AD4">
      <w:pPr>
        <w:spacing w:after="120"/>
        <w:ind w:firstLine="284"/>
        <w:rPr>
          <w:szCs w:val="24"/>
          <w:lang w:val="pt-BR"/>
        </w:rPr>
      </w:pPr>
      <w:r w:rsidRPr="00592AD4">
        <w:rPr>
          <w:szCs w:val="24"/>
          <w:lang w:val="pt-BR"/>
        </w:rPr>
        <w:t>De acordo com Associação Brasileira da Indústria de Madeira Compensada (ABIMCI, 20</w:t>
      </w:r>
      <w:r w:rsidR="003C00CF">
        <w:rPr>
          <w:szCs w:val="24"/>
          <w:lang w:val="pt-BR"/>
        </w:rPr>
        <w:t>19</w:t>
      </w:r>
      <w:r w:rsidRPr="00592AD4">
        <w:rPr>
          <w:szCs w:val="24"/>
          <w:lang w:val="pt-BR"/>
        </w:rPr>
        <w:t>), no país a madeira é um material utilizado em grande escala na construção civil.</w:t>
      </w:r>
    </w:p>
    <w:p w14:paraId="63713941" w14:textId="6FA9736B" w:rsidR="00592AD4" w:rsidRPr="00592AD4" w:rsidRDefault="00592AD4" w:rsidP="00592AD4">
      <w:pPr>
        <w:spacing w:after="120"/>
        <w:rPr>
          <w:szCs w:val="24"/>
          <w:lang w:val="pt-BR"/>
        </w:rPr>
      </w:pPr>
      <w:r>
        <w:rPr>
          <w:szCs w:val="24"/>
          <w:lang w:val="pt-BR"/>
        </w:rPr>
        <w:t>3</w:t>
      </w:r>
      <w:r w:rsidRPr="00592AD4">
        <w:rPr>
          <w:szCs w:val="24"/>
          <w:lang w:val="pt-BR"/>
        </w:rPr>
        <w:t xml:space="preserve">.2 </w:t>
      </w:r>
      <w:r w:rsidRPr="00592AD4">
        <w:rPr>
          <w:b/>
          <w:szCs w:val="24"/>
          <w:lang w:val="pt-BR"/>
        </w:rPr>
        <w:t>A necessidade de Inovação na Construção Civil Brasileira</w:t>
      </w:r>
    </w:p>
    <w:p w14:paraId="09AE4FFA" w14:textId="6FFF9A07" w:rsidR="00592AD4" w:rsidRPr="00592AD4" w:rsidRDefault="00592AD4" w:rsidP="00592AD4">
      <w:pPr>
        <w:spacing w:after="120"/>
        <w:ind w:firstLine="284"/>
        <w:rPr>
          <w:szCs w:val="24"/>
          <w:lang w:val="pt-BR"/>
        </w:rPr>
      </w:pPr>
      <w:r w:rsidRPr="00592AD4">
        <w:rPr>
          <w:szCs w:val="24"/>
          <w:lang w:val="pt-BR"/>
        </w:rPr>
        <w:t xml:space="preserve">Espindola </w:t>
      </w:r>
      <w:r w:rsidR="000E24D8">
        <w:rPr>
          <w:szCs w:val="24"/>
          <w:lang w:val="pt-BR"/>
        </w:rPr>
        <w:t>(</w:t>
      </w:r>
      <w:r w:rsidRPr="00592AD4">
        <w:rPr>
          <w:szCs w:val="24"/>
          <w:lang w:val="pt-BR"/>
        </w:rPr>
        <w:t>2017</w:t>
      </w:r>
      <w:r w:rsidR="000E24D8">
        <w:rPr>
          <w:szCs w:val="24"/>
          <w:lang w:val="pt-BR"/>
        </w:rPr>
        <w:t>)</w:t>
      </w:r>
      <w:r w:rsidRPr="00592AD4">
        <w:rPr>
          <w:szCs w:val="24"/>
          <w:lang w:val="pt-BR"/>
        </w:rPr>
        <w:t>,</w:t>
      </w:r>
      <w:r w:rsidR="000E24D8">
        <w:rPr>
          <w:szCs w:val="24"/>
          <w:lang w:val="pt-BR"/>
        </w:rPr>
        <w:t xml:space="preserve"> </w:t>
      </w:r>
      <w:r w:rsidRPr="00592AD4">
        <w:rPr>
          <w:szCs w:val="24"/>
          <w:lang w:val="pt-BR"/>
        </w:rPr>
        <w:t xml:space="preserve">menciona que, em virtude da crise mundial de 2009, o setor madeireiro </w:t>
      </w:r>
      <w:r w:rsidR="000E24D8">
        <w:rPr>
          <w:szCs w:val="24"/>
          <w:lang w:val="pt-BR"/>
        </w:rPr>
        <w:t>foi</w:t>
      </w:r>
      <w:r w:rsidR="000E24D8" w:rsidRPr="00592AD4">
        <w:rPr>
          <w:szCs w:val="24"/>
          <w:lang w:val="pt-BR"/>
        </w:rPr>
        <w:t xml:space="preserve"> </w:t>
      </w:r>
      <w:r w:rsidRPr="00592AD4">
        <w:rPr>
          <w:szCs w:val="24"/>
          <w:lang w:val="pt-BR"/>
        </w:rPr>
        <w:t xml:space="preserve">afetado e assim busca se alinhar com o setor da construção civil que mostrava interesse em construir com sistema construtivo </w:t>
      </w:r>
      <w:r w:rsidR="00525998" w:rsidRPr="00FE4E9D">
        <w:rPr>
          <w:i/>
          <w:szCs w:val="24"/>
          <w:lang w:val="pt-BR"/>
        </w:rPr>
        <w:t>wood frame</w:t>
      </w:r>
      <w:r w:rsidRPr="00592AD4">
        <w:rPr>
          <w:szCs w:val="24"/>
          <w:lang w:val="pt-BR"/>
        </w:rPr>
        <w:t xml:space="preserve">. Na </w:t>
      </w:r>
      <w:r w:rsidR="000E24D8" w:rsidRPr="00592AD4">
        <w:rPr>
          <w:szCs w:val="24"/>
          <w:lang w:val="pt-BR"/>
        </w:rPr>
        <w:t>sequ</w:t>
      </w:r>
      <w:r w:rsidR="000E24D8">
        <w:rPr>
          <w:szCs w:val="24"/>
          <w:lang w:val="pt-BR"/>
        </w:rPr>
        <w:t>ê</w:t>
      </w:r>
      <w:r w:rsidR="000E24D8" w:rsidRPr="00592AD4">
        <w:rPr>
          <w:szCs w:val="24"/>
          <w:lang w:val="pt-BR"/>
        </w:rPr>
        <w:t>ncia</w:t>
      </w:r>
      <w:r w:rsidR="000E24D8">
        <w:rPr>
          <w:szCs w:val="24"/>
          <w:lang w:val="pt-BR"/>
        </w:rPr>
        <w:t>,</w:t>
      </w:r>
      <w:r w:rsidR="000E24D8" w:rsidRPr="00592AD4">
        <w:rPr>
          <w:szCs w:val="24"/>
          <w:lang w:val="pt-BR"/>
        </w:rPr>
        <w:t xml:space="preserve"> </w:t>
      </w:r>
      <w:r w:rsidRPr="00592AD4">
        <w:rPr>
          <w:szCs w:val="24"/>
          <w:lang w:val="pt-BR"/>
        </w:rPr>
        <w:t xml:space="preserve">esses agentes se organizam e </w:t>
      </w:r>
      <w:r w:rsidR="000E24D8" w:rsidRPr="00592AD4">
        <w:rPr>
          <w:szCs w:val="24"/>
          <w:lang w:val="pt-BR"/>
        </w:rPr>
        <w:t>promove</w:t>
      </w:r>
      <w:r w:rsidR="000E24D8">
        <w:rPr>
          <w:szCs w:val="24"/>
          <w:lang w:val="pt-BR"/>
        </w:rPr>
        <w:t>m</w:t>
      </w:r>
      <w:r w:rsidR="000E24D8" w:rsidRPr="00592AD4">
        <w:rPr>
          <w:szCs w:val="24"/>
          <w:lang w:val="pt-BR"/>
        </w:rPr>
        <w:t xml:space="preserve"> </w:t>
      </w:r>
      <w:r w:rsidRPr="00592AD4">
        <w:rPr>
          <w:szCs w:val="24"/>
          <w:lang w:val="pt-BR"/>
        </w:rPr>
        <w:t xml:space="preserve">estratégias </w:t>
      </w:r>
      <w:r w:rsidR="00525998">
        <w:rPr>
          <w:szCs w:val="24"/>
          <w:lang w:val="pt-BR"/>
        </w:rPr>
        <w:t>para</w:t>
      </w:r>
      <w:r w:rsidR="00525998" w:rsidRPr="00592AD4">
        <w:rPr>
          <w:szCs w:val="24"/>
          <w:lang w:val="pt-BR"/>
        </w:rPr>
        <w:t xml:space="preserve"> </w:t>
      </w:r>
      <w:r w:rsidRPr="00592AD4">
        <w:rPr>
          <w:szCs w:val="24"/>
          <w:lang w:val="pt-BR"/>
        </w:rPr>
        <w:t xml:space="preserve">introduzir a tecnologia com </w:t>
      </w:r>
      <w:r w:rsidR="00525998">
        <w:rPr>
          <w:szCs w:val="24"/>
          <w:lang w:val="pt-BR"/>
        </w:rPr>
        <w:t xml:space="preserve">maior </w:t>
      </w:r>
      <w:r w:rsidRPr="00592AD4">
        <w:rPr>
          <w:szCs w:val="24"/>
          <w:lang w:val="pt-BR"/>
        </w:rPr>
        <w:t>ênfase.</w:t>
      </w:r>
    </w:p>
    <w:p w14:paraId="7F3EE9BB" w14:textId="7D779798" w:rsidR="00592AD4" w:rsidRPr="00592AD4" w:rsidRDefault="00592AD4" w:rsidP="00592AD4">
      <w:pPr>
        <w:spacing w:after="120"/>
        <w:ind w:firstLine="284"/>
        <w:rPr>
          <w:szCs w:val="24"/>
          <w:lang w:val="pt-BR"/>
        </w:rPr>
      </w:pPr>
      <w:r w:rsidRPr="00592AD4">
        <w:rPr>
          <w:szCs w:val="24"/>
          <w:lang w:val="pt-BR"/>
        </w:rPr>
        <w:t xml:space="preserve">A comissão </w:t>
      </w:r>
      <w:r w:rsidR="00525998">
        <w:rPr>
          <w:szCs w:val="24"/>
          <w:lang w:val="pt-BR"/>
        </w:rPr>
        <w:t>C</w:t>
      </w:r>
      <w:r w:rsidR="00525998" w:rsidRPr="00592AD4">
        <w:rPr>
          <w:szCs w:val="24"/>
          <w:lang w:val="pt-BR"/>
        </w:rPr>
        <w:t xml:space="preserve">asa </w:t>
      </w:r>
      <w:r w:rsidR="00525998">
        <w:rPr>
          <w:szCs w:val="24"/>
          <w:lang w:val="pt-BR"/>
        </w:rPr>
        <w:t>I</w:t>
      </w:r>
      <w:r w:rsidR="00525998" w:rsidRPr="00592AD4">
        <w:rPr>
          <w:szCs w:val="24"/>
          <w:lang w:val="pt-BR"/>
        </w:rPr>
        <w:t xml:space="preserve">nteligente </w:t>
      </w:r>
      <w:r w:rsidRPr="00592AD4">
        <w:rPr>
          <w:szCs w:val="24"/>
          <w:lang w:val="pt-BR"/>
        </w:rPr>
        <w:t>é criada no estado do Paraná</w:t>
      </w:r>
      <w:r w:rsidR="00504C2F">
        <w:rPr>
          <w:szCs w:val="24"/>
          <w:lang w:val="pt-BR"/>
        </w:rPr>
        <w:t xml:space="preserve">, sendo que </w:t>
      </w:r>
      <w:r w:rsidRPr="00592AD4">
        <w:rPr>
          <w:szCs w:val="24"/>
          <w:lang w:val="pt-BR"/>
        </w:rPr>
        <w:t xml:space="preserve">essa comissão surge no mesmo momento em que criou-se a Secretária Nacional de Habitação e o Sistema </w:t>
      </w:r>
      <w:r w:rsidR="00504C2F">
        <w:rPr>
          <w:szCs w:val="24"/>
          <w:lang w:val="pt-BR"/>
        </w:rPr>
        <w:t>N</w:t>
      </w:r>
      <w:r w:rsidR="00504C2F" w:rsidRPr="00592AD4">
        <w:rPr>
          <w:szCs w:val="24"/>
          <w:lang w:val="pt-BR"/>
        </w:rPr>
        <w:t xml:space="preserve">acional </w:t>
      </w:r>
      <w:r w:rsidRPr="00592AD4">
        <w:rPr>
          <w:szCs w:val="24"/>
          <w:lang w:val="pt-BR"/>
        </w:rPr>
        <w:t xml:space="preserve">de </w:t>
      </w:r>
      <w:r w:rsidR="00504C2F">
        <w:rPr>
          <w:szCs w:val="24"/>
          <w:lang w:val="pt-BR"/>
        </w:rPr>
        <w:t>A</w:t>
      </w:r>
      <w:r w:rsidR="00504C2F" w:rsidRPr="00592AD4">
        <w:rPr>
          <w:szCs w:val="24"/>
          <w:lang w:val="pt-BR"/>
        </w:rPr>
        <w:t xml:space="preserve">valiações </w:t>
      </w:r>
      <w:r w:rsidR="00504C2F">
        <w:rPr>
          <w:szCs w:val="24"/>
          <w:lang w:val="pt-BR"/>
        </w:rPr>
        <w:t>T</w:t>
      </w:r>
      <w:r w:rsidR="00504C2F" w:rsidRPr="00592AD4">
        <w:rPr>
          <w:szCs w:val="24"/>
          <w:lang w:val="pt-BR"/>
        </w:rPr>
        <w:t xml:space="preserve">écnicas </w:t>
      </w:r>
      <w:r w:rsidRPr="00592AD4">
        <w:rPr>
          <w:szCs w:val="24"/>
          <w:lang w:val="pt-BR"/>
        </w:rPr>
        <w:t>(SINAT), iniciativa do governo federal</w:t>
      </w:r>
      <w:r w:rsidR="00504C2F">
        <w:rPr>
          <w:szCs w:val="24"/>
          <w:lang w:val="pt-BR"/>
        </w:rPr>
        <w:t>,</w:t>
      </w:r>
      <w:r w:rsidRPr="00592AD4">
        <w:rPr>
          <w:szCs w:val="24"/>
          <w:lang w:val="pt-BR"/>
        </w:rPr>
        <w:t xml:space="preserve"> responsável por criar diretrizes </w:t>
      </w:r>
      <w:r w:rsidR="00987780">
        <w:rPr>
          <w:szCs w:val="24"/>
          <w:lang w:val="pt-BR"/>
        </w:rPr>
        <w:t xml:space="preserve">para </w:t>
      </w:r>
      <w:r w:rsidRPr="00592AD4">
        <w:rPr>
          <w:szCs w:val="24"/>
          <w:lang w:val="pt-BR"/>
        </w:rPr>
        <w:t>que esses sistemas construtivos inovadores possam receber o financiamento da Caixa Econômica Federal</w:t>
      </w:r>
      <w:r w:rsidR="00987780">
        <w:rPr>
          <w:szCs w:val="24"/>
          <w:lang w:val="pt-BR"/>
        </w:rPr>
        <w:t>,</w:t>
      </w:r>
      <w:r w:rsidRPr="00592AD4">
        <w:rPr>
          <w:szCs w:val="24"/>
          <w:lang w:val="pt-BR"/>
        </w:rPr>
        <w:t xml:space="preserve"> mesmo sem possuírem</w:t>
      </w:r>
      <w:r w:rsidR="00987780">
        <w:rPr>
          <w:szCs w:val="24"/>
          <w:lang w:val="pt-BR"/>
        </w:rPr>
        <w:t xml:space="preserve"> uma</w:t>
      </w:r>
      <w:r w:rsidRPr="00592AD4">
        <w:rPr>
          <w:szCs w:val="24"/>
          <w:lang w:val="pt-BR"/>
        </w:rPr>
        <w:t xml:space="preserve"> norma</w:t>
      </w:r>
      <w:r w:rsidR="00987780">
        <w:rPr>
          <w:szCs w:val="24"/>
          <w:lang w:val="pt-BR"/>
        </w:rPr>
        <w:t xml:space="preserve"> específica</w:t>
      </w:r>
      <w:r w:rsidRPr="00592AD4">
        <w:rPr>
          <w:szCs w:val="24"/>
          <w:lang w:val="pt-BR"/>
        </w:rPr>
        <w:t xml:space="preserve"> (BRASIL, 2015).</w:t>
      </w:r>
    </w:p>
    <w:p w14:paraId="2B99A8D1" w14:textId="2E6CBB77" w:rsidR="00592AD4" w:rsidRPr="00592AD4" w:rsidRDefault="00592AD4" w:rsidP="00592AD4">
      <w:pPr>
        <w:spacing w:after="120"/>
        <w:ind w:firstLine="284"/>
        <w:rPr>
          <w:szCs w:val="24"/>
          <w:lang w:val="pt-BR"/>
        </w:rPr>
      </w:pPr>
      <w:r w:rsidRPr="00592AD4">
        <w:rPr>
          <w:szCs w:val="24"/>
          <w:lang w:val="pt-BR"/>
        </w:rPr>
        <w:t>Neste processo de inovação, o SINAT possibilita a formulação e a publicação de dois documentos principais: Diretriz SINAT e Documento de Avaliação Técnica (DATec). A primeira Diretriz SINAT elenca requisitos, critérios e métodos para a avaliação técnica de desempenho para produtos e processos inovadores. Por sua vez</w:t>
      </w:r>
      <w:r w:rsidR="00E1241E">
        <w:rPr>
          <w:szCs w:val="24"/>
          <w:lang w:val="pt-BR"/>
        </w:rPr>
        <w:t>,</w:t>
      </w:r>
      <w:r w:rsidRPr="00592AD4">
        <w:rPr>
          <w:szCs w:val="24"/>
          <w:lang w:val="pt-BR"/>
        </w:rPr>
        <w:t xml:space="preserve"> o DATec é elaborado com base </w:t>
      </w:r>
      <w:r w:rsidRPr="00592AD4">
        <w:rPr>
          <w:szCs w:val="24"/>
          <w:lang w:val="pt-BR"/>
        </w:rPr>
        <w:lastRenderedPageBreak/>
        <w:t>nos resultados gerais desse</w:t>
      </w:r>
      <w:r w:rsidR="00FE4E9D">
        <w:rPr>
          <w:szCs w:val="24"/>
          <w:lang w:val="pt-BR"/>
        </w:rPr>
        <w:t>s</w:t>
      </w:r>
      <w:r w:rsidRPr="00592AD4">
        <w:rPr>
          <w:szCs w:val="24"/>
          <w:lang w:val="pt-BR"/>
        </w:rPr>
        <w:t xml:space="preserve"> procedimentos de avaliações específicos e determina a concessão para o produto e ou processo inovador (BRASIL, 2007, </w:t>
      </w:r>
      <w:r w:rsidR="00E1241E">
        <w:rPr>
          <w:szCs w:val="24"/>
          <w:lang w:val="pt-BR"/>
        </w:rPr>
        <w:t>p</w:t>
      </w:r>
      <w:r w:rsidRPr="00592AD4">
        <w:rPr>
          <w:szCs w:val="24"/>
          <w:lang w:val="pt-BR"/>
        </w:rPr>
        <w:t>.03)</w:t>
      </w:r>
    </w:p>
    <w:p w14:paraId="40EE1365" w14:textId="22178FAC" w:rsidR="00592AD4" w:rsidRPr="00592AD4" w:rsidRDefault="00592AD4" w:rsidP="00592AD4">
      <w:pPr>
        <w:spacing w:after="120"/>
        <w:ind w:firstLine="284"/>
        <w:rPr>
          <w:szCs w:val="24"/>
          <w:lang w:val="pt-BR"/>
        </w:rPr>
      </w:pPr>
      <w:r w:rsidRPr="00592AD4">
        <w:rPr>
          <w:szCs w:val="24"/>
          <w:lang w:val="pt-BR"/>
        </w:rPr>
        <w:t>Com</w:t>
      </w:r>
      <w:r w:rsidR="00E1241E">
        <w:rPr>
          <w:szCs w:val="24"/>
          <w:lang w:val="pt-BR"/>
        </w:rPr>
        <w:t>o</w:t>
      </w:r>
      <w:r w:rsidRPr="00592AD4">
        <w:rPr>
          <w:szCs w:val="24"/>
          <w:lang w:val="pt-BR"/>
        </w:rPr>
        <w:t xml:space="preserve"> resultado desse trabalho de 2009 a 2016, foram aprovados e publicados 11 SINAT´s e 31 DATec´s, sendo que destes foram aprovados materiais como gesso, pvc e madeira (PBQP-H,</w:t>
      </w:r>
      <w:r w:rsidR="00E1241E">
        <w:rPr>
          <w:szCs w:val="24"/>
          <w:lang w:val="pt-BR"/>
        </w:rPr>
        <w:t xml:space="preserve"> </w:t>
      </w:r>
      <w:r w:rsidRPr="00592AD4">
        <w:rPr>
          <w:szCs w:val="24"/>
          <w:lang w:val="pt-BR"/>
        </w:rPr>
        <w:t>2016)</w:t>
      </w:r>
      <w:r w:rsidR="00020C54">
        <w:rPr>
          <w:szCs w:val="24"/>
          <w:lang w:val="pt-BR"/>
        </w:rPr>
        <w:t>.</w:t>
      </w:r>
    </w:p>
    <w:p w14:paraId="7D0A06D4" w14:textId="7CEF6B15" w:rsidR="00592AD4" w:rsidRPr="00592AD4" w:rsidRDefault="00592AD4" w:rsidP="009528C8">
      <w:pPr>
        <w:spacing w:after="120"/>
        <w:ind w:firstLine="284"/>
        <w:rPr>
          <w:szCs w:val="24"/>
          <w:lang w:val="pt-BR"/>
        </w:rPr>
      </w:pPr>
      <w:r w:rsidRPr="00592AD4">
        <w:rPr>
          <w:szCs w:val="24"/>
          <w:lang w:val="pt-BR"/>
        </w:rPr>
        <w:t>A aplicação destas inovações aprovadas foi motivada pela operacionalização do Programa Minha Casa Minha Vida (PMCMV). A lei nº11997, de 7</w:t>
      </w:r>
      <w:r w:rsidR="009528C8">
        <w:rPr>
          <w:szCs w:val="24"/>
          <w:lang w:val="pt-BR"/>
        </w:rPr>
        <w:t xml:space="preserve"> </w:t>
      </w:r>
      <w:r w:rsidRPr="00592AD4">
        <w:rPr>
          <w:szCs w:val="24"/>
          <w:lang w:val="pt-BR"/>
        </w:rPr>
        <w:t>julho de 2009, ao instituir o programa habitacional estabeleceu</w:t>
      </w:r>
      <w:r w:rsidR="00DB5FDF">
        <w:rPr>
          <w:szCs w:val="24"/>
          <w:lang w:val="pt-BR"/>
        </w:rPr>
        <w:t>,</w:t>
      </w:r>
      <w:r w:rsidRPr="00592AD4">
        <w:rPr>
          <w:szCs w:val="24"/>
          <w:lang w:val="pt-BR"/>
        </w:rPr>
        <w:t xml:space="preserve"> no artigo 73, que o “uso de novas tecnologias construtivas” seria assegurado nesta produção (BRASIL,</w:t>
      </w:r>
      <w:r w:rsidR="00DB5FDF">
        <w:rPr>
          <w:szCs w:val="24"/>
          <w:lang w:val="pt-BR"/>
        </w:rPr>
        <w:t xml:space="preserve"> </w:t>
      </w:r>
      <w:r w:rsidRPr="00592AD4">
        <w:rPr>
          <w:szCs w:val="24"/>
          <w:lang w:val="pt-BR"/>
        </w:rPr>
        <w:t xml:space="preserve">2009).Assim a </w:t>
      </w:r>
      <w:r w:rsidR="00DB5FDF">
        <w:rPr>
          <w:szCs w:val="24"/>
          <w:lang w:val="pt-BR"/>
        </w:rPr>
        <w:t>C</w:t>
      </w:r>
      <w:r w:rsidR="00DB5FDF" w:rsidRPr="00592AD4">
        <w:rPr>
          <w:szCs w:val="24"/>
          <w:lang w:val="pt-BR"/>
        </w:rPr>
        <w:t xml:space="preserve">aixa </w:t>
      </w:r>
      <w:r w:rsidR="00DB5FDF">
        <w:rPr>
          <w:szCs w:val="24"/>
          <w:lang w:val="pt-BR"/>
        </w:rPr>
        <w:t>E</w:t>
      </w:r>
      <w:r w:rsidR="00DB5FDF" w:rsidRPr="00592AD4">
        <w:rPr>
          <w:szCs w:val="24"/>
          <w:lang w:val="pt-BR"/>
        </w:rPr>
        <w:t xml:space="preserve">conômica </w:t>
      </w:r>
      <w:r w:rsidR="00DB5FDF">
        <w:rPr>
          <w:szCs w:val="24"/>
          <w:lang w:val="pt-BR"/>
        </w:rPr>
        <w:t>F</w:t>
      </w:r>
      <w:r w:rsidR="00DB5FDF" w:rsidRPr="00592AD4">
        <w:rPr>
          <w:szCs w:val="24"/>
          <w:lang w:val="pt-BR"/>
        </w:rPr>
        <w:t>ederal</w:t>
      </w:r>
      <w:r w:rsidR="00DB5FDF">
        <w:rPr>
          <w:szCs w:val="24"/>
          <w:lang w:val="pt-BR"/>
        </w:rPr>
        <w:t>,</w:t>
      </w:r>
      <w:r w:rsidR="00DB5FDF" w:rsidRPr="00592AD4">
        <w:rPr>
          <w:szCs w:val="24"/>
          <w:lang w:val="pt-BR"/>
        </w:rPr>
        <w:t xml:space="preserve"> </w:t>
      </w:r>
      <w:r w:rsidRPr="00592AD4">
        <w:rPr>
          <w:szCs w:val="24"/>
          <w:lang w:val="pt-BR"/>
        </w:rPr>
        <w:t xml:space="preserve">participante do PBQP-H e financiadora do PMCMV, </w:t>
      </w:r>
      <w:r w:rsidR="00BA6354" w:rsidRPr="00592AD4">
        <w:rPr>
          <w:szCs w:val="24"/>
          <w:lang w:val="pt-BR"/>
        </w:rPr>
        <w:t>pass</w:t>
      </w:r>
      <w:r w:rsidR="00BA6354">
        <w:rPr>
          <w:szCs w:val="24"/>
          <w:lang w:val="pt-BR"/>
        </w:rPr>
        <w:t>ou</w:t>
      </w:r>
      <w:r w:rsidR="00BA6354" w:rsidRPr="00592AD4">
        <w:rPr>
          <w:szCs w:val="24"/>
          <w:lang w:val="pt-BR"/>
        </w:rPr>
        <w:t xml:space="preserve"> </w:t>
      </w:r>
      <w:r w:rsidRPr="00592AD4">
        <w:rPr>
          <w:szCs w:val="24"/>
          <w:lang w:val="pt-BR"/>
        </w:rPr>
        <w:t>a aceitar as DATec´s emitidas pela SINAT(ESPINDOLA,</w:t>
      </w:r>
      <w:r w:rsidR="00BA6354">
        <w:rPr>
          <w:szCs w:val="24"/>
          <w:lang w:val="pt-BR"/>
        </w:rPr>
        <w:t xml:space="preserve"> </w:t>
      </w:r>
      <w:r w:rsidRPr="00592AD4">
        <w:rPr>
          <w:szCs w:val="24"/>
          <w:lang w:val="pt-BR"/>
        </w:rPr>
        <w:t>2017)</w:t>
      </w:r>
      <w:r w:rsidR="00020C54">
        <w:rPr>
          <w:szCs w:val="24"/>
          <w:lang w:val="pt-BR"/>
        </w:rPr>
        <w:t>.</w:t>
      </w:r>
    </w:p>
    <w:p w14:paraId="04B4FE50" w14:textId="075FDF53" w:rsidR="00592AD4" w:rsidRPr="00592AD4" w:rsidRDefault="00592AD4" w:rsidP="00592AD4">
      <w:pPr>
        <w:spacing w:after="120"/>
        <w:ind w:firstLine="284"/>
        <w:rPr>
          <w:szCs w:val="24"/>
          <w:lang w:val="pt-BR"/>
        </w:rPr>
      </w:pPr>
      <w:r w:rsidRPr="00592AD4">
        <w:rPr>
          <w:szCs w:val="24"/>
          <w:lang w:val="pt-BR"/>
        </w:rPr>
        <w:t xml:space="preserve">Para a construção em </w:t>
      </w:r>
      <w:r w:rsidR="00BA6354" w:rsidRPr="00FE4E9D">
        <w:rPr>
          <w:i/>
          <w:szCs w:val="24"/>
          <w:lang w:val="pt-BR"/>
        </w:rPr>
        <w:t>wood frame</w:t>
      </w:r>
      <w:r w:rsidR="00BA6354" w:rsidRPr="00592AD4">
        <w:rPr>
          <w:szCs w:val="24"/>
          <w:lang w:val="pt-BR"/>
        </w:rPr>
        <w:t xml:space="preserve"> </w:t>
      </w:r>
      <w:r w:rsidRPr="00592AD4">
        <w:rPr>
          <w:szCs w:val="24"/>
          <w:lang w:val="pt-BR"/>
        </w:rPr>
        <w:t xml:space="preserve">obter o financiamento da Caixa Econômica Federal, </w:t>
      </w:r>
      <w:r w:rsidR="00547B2E" w:rsidRPr="00592AD4">
        <w:rPr>
          <w:szCs w:val="24"/>
          <w:lang w:val="pt-BR"/>
        </w:rPr>
        <w:t>el</w:t>
      </w:r>
      <w:r w:rsidR="00547B2E">
        <w:rPr>
          <w:szCs w:val="24"/>
          <w:lang w:val="pt-BR"/>
        </w:rPr>
        <w:t>a</w:t>
      </w:r>
      <w:r w:rsidR="00547B2E" w:rsidRPr="00592AD4">
        <w:rPr>
          <w:szCs w:val="24"/>
          <w:lang w:val="pt-BR"/>
        </w:rPr>
        <w:t xml:space="preserve"> </w:t>
      </w:r>
      <w:r w:rsidRPr="00592AD4">
        <w:rPr>
          <w:szCs w:val="24"/>
          <w:lang w:val="pt-BR"/>
        </w:rPr>
        <w:t xml:space="preserve">foi </w:t>
      </w:r>
      <w:r w:rsidR="00547B2E" w:rsidRPr="00592AD4">
        <w:rPr>
          <w:szCs w:val="24"/>
          <w:lang w:val="pt-BR"/>
        </w:rPr>
        <w:t>submetid</w:t>
      </w:r>
      <w:r w:rsidR="00547B2E">
        <w:rPr>
          <w:szCs w:val="24"/>
          <w:lang w:val="pt-BR"/>
        </w:rPr>
        <w:t>a</w:t>
      </w:r>
      <w:r w:rsidR="00547B2E" w:rsidRPr="00592AD4">
        <w:rPr>
          <w:szCs w:val="24"/>
          <w:lang w:val="pt-BR"/>
        </w:rPr>
        <w:t xml:space="preserve"> </w:t>
      </w:r>
      <w:r w:rsidRPr="00592AD4">
        <w:rPr>
          <w:szCs w:val="24"/>
          <w:lang w:val="pt-BR"/>
        </w:rPr>
        <w:t xml:space="preserve">a testes que comprovassem sua conformidade às diretrizes do Sistema Nacional de Avaliação Técnica de Produtos Inovadores (Sinat), do Ministério das Cidades. O sistema, importado da Alemanha, precisou ser adaptado ao Brasil e passou por ensaios de desempenho </w:t>
      </w:r>
      <w:r w:rsidR="00FE4E9D" w:rsidRPr="00592AD4">
        <w:rPr>
          <w:szCs w:val="24"/>
          <w:lang w:val="pt-BR"/>
        </w:rPr>
        <w:t>contrafogo</w:t>
      </w:r>
      <w:r w:rsidRPr="00592AD4">
        <w:rPr>
          <w:szCs w:val="24"/>
          <w:lang w:val="pt-BR"/>
        </w:rPr>
        <w:t>, desempenho térmico e acústico, entre outros. As empresas responsáveis pelo empreendimento afirmam também que todas as unidades atendem aos requisitos da Norma de Desempenho - NBR 15.575 (2013) (Construção Negócios – Negócios de Incorporação e Construção, 2013).</w:t>
      </w:r>
    </w:p>
    <w:p w14:paraId="2E8CE9F4" w14:textId="0407237C" w:rsidR="00592AD4" w:rsidRPr="00592AD4" w:rsidRDefault="00592AD4" w:rsidP="00592AD4">
      <w:pPr>
        <w:spacing w:after="120"/>
        <w:ind w:firstLine="284"/>
        <w:rPr>
          <w:szCs w:val="24"/>
          <w:lang w:val="pt-BR"/>
        </w:rPr>
      </w:pPr>
      <w:r w:rsidRPr="00592AD4">
        <w:rPr>
          <w:szCs w:val="24"/>
          <w:lang w:val="pt-BR"/>
        </w:rPr>
        <w:t xml:space="preserve">Em 2012, com a aprovação do financiamento da Caixa </w:t>
      </w:r>
      <w:r w:rsidR="000F11E9">
        <w:rPr>
          <w:szCs w:val="24"/>
          <w:lang w:val="pt-BR"/>
        </w:rPr>
        <w:t>E</w:t>
      </w:r>
      <w:r w:rsidR="000F11E9" w:rsidRPr="00592AD4">
        <w:rPr>
          <w:szCs w:val="24"/>
          <w:lang w:val="pt-BR"/>
        </w:rPr>
        <w:t xml:space="preserve">conômica </w:t>
      </w:r>
      <w:r w:rsidRPr="00592AD4">
        <w:rPr>
          <w:szCs w:val="24"/>
          <w:lang w:val="pt-BR"/>
        </w:rPr>
        <w:t xml:space="preserve">Federal, a parceria do Governo Federal com a </w:t>
      </w:r>
      <w:r w:rsidR="002A4C85">
        <w:rPr>
          <w:szCs w:val="24"/>
          <w:lang w:val="pt-BR"/>
        </w:rPr>
        <w:t xml:space="preserve">empresa </w:t>
      </w:r>
      <w:r w:rsidRPr="00592AD4">
        <w:rPr>
          <w:szCs w:val="24"/>
          <w:lang w:val="pt-BR"/>
        </w:rPr>
        <w:t xml:space="preserve">Tecverde </w:t>
      </w:r>
      <w:r w:rsidR="002A4C85" w:rsidRPr="00FE449C">
        <w:rPr>
          <w:szCs w:val="24"/>
          <w:lang w:val="pt-BR"/>
        </w:rPr>
        <w:t>possibilitou a construção d</w:t>
      </w:r>
      <w:r w:rsidRPr="00592AD4">
        <w:rPr>
          <w:szCs w:val="24"/>
          <w:lang w:val="pt-BR"/>
        </w:rPr>
        <w:t xml:space="preserve">os primeiros conjuntos de habitação de interesse social, </w:t>
      </w:r>
      <w:r w:rsidR="00AF7E49">
        <w:rPr>
          <w:szCs w:val="24"/>
          <w:lang w:val="pt-BR"/>
        </w:rPr>
        <w:t>denominados</w:t>
      </w:r>
      <w:r w:rsidR="00AF7E49" w:rsidRPr="00592AD4">
        <w:rPr>
          <w:szCs w:val="24"/>
          <w:lang w:val="pt-BR"/>
        </w:rPr>
        <w:t xml:space="preserve"> </w:t>
      </w:r>
      <w:r w:rsidRPr="00592AD4">
        <w:rPr>
          <w:szCs w:val="24"/>
          <w:lang w:val="pt-BR"/>
        </w:rPr>
        <w:t>Morada Nilo e Haganaro</w:t>
      </w:r>
      <w:r w:rsidR="005229CF">
        <w:rPr>
          <w:szCs w:val="24"/>
          <w:lang w:val="pt-BR"/>
        </w:rPr>
        <w:t>.</w:t>
      </w:r>
      <w:r w:rsidR="00FE4E9D">
        <w:rPr>
          <w:szCs w:val="24"/>
          <w:lang w:val="pt-BR"/>
        </w:rPr>
        <w:t xml:space="preserve"> </w:t>
      </w:r>
      <w:r w:rsidR="005229CF">
        <w:rPr>
          <w:szCs w:val="24"/>
          <w:lang w:val="pt-BR"/>
        </w:rPr>
        <w:t>S</w:t>
      </w:r>
      <w:r w:rsidRPr="00592AD4">
        <w:rPr>
          <w:szCs w:val="24"/>
          <w:lang w:val="pt-BR"/>
        </w:rPr>
        <w:t xml:space="preserve">endo os primeiros residenciais em </w:t>
      </w:r>
      <w:r w:rsidRPr="00FE4E9D">
        <w:rPr>
          <w:i/>
          <w:szCs w:val="24"/>
          <w:lang w:val="pt-BR"/>
        </w:rPr>
        <w:t>Wood Frame</w:t>
      </w:r>
      <w:r w:rsidRPr="00592AD4">
        <w:rPr>
          <w:szCs w:val="24"/>
          <w:lang w:val="pt-BR"/>
        </w:rPr>
        <w:t xml:space="preserve">, atendendo às normas do </w:t>
      </w:r>
      <w:r w:rsidR="005229CF">
        <w:rPr>
          <w:szCs w:val="24"/>
          <w:lang w:val="pt-BR"/>
        </w:rPr>
        <w:t>P</w:t>
      </w:r>
      <w:r w:rsidR="005229CF" w:rsidRPr="00592AD4">
        <w:rPr>
          <w:szCs w:val="24"/>
          <w:lang w:val="pt-BR"/>
        </w:rPr>
        <w:t xml:space="preserve">rograma </w:t>
      </w:r>
      <w:r w:rsidRPr="00592AD4">
        <w:rPr>
          <w:szCs w:val="24"/>
          <w:lang w:val="pt-BR"/>
        </w:rPr>
        <w:t>Minha Casa Minha Vida.</w:t>
      </w:r>
      <w:r w:rsidR="005229CF">
        <w:rPr>
          <w:szCs w:val="24"/>
          <w:lang w:val="pt-BR"/>
        </w:rPr>
        <w:t xml:space="preserve"> </w:t>
      </w:r>
      <w:r w:rsidRPr="00592AD4">
        <w:rPr>
          <w:szCs w:val="24"/>
          <w:lang w:val="pt-BR"/>
        </w:rPr>
        <w:t>Construído em um intervalo de seis meses, o condomínio Nilo é dotado de tecnologia sustentável a seco que utiliza painéis de madeira, sistema homologado pela Caixa e pelo Ministério das Cidades (BRASIL, 2015).</w:t>
      </w:r>
    </w:p>
    <w:p w14:paraId="6EF7F387" w14:textId="24101FE8" w:rsidR="00592AD4" w:rsidRPr="00592AD4" w:rsidRDefault="00592AD4" w:rsidP="00592AD4">
      <w:pPr>
        <w:spacing w:after="120"/>
        <w:ind w:firstLine="284"/>
        <w:rPr>
          <w:szCs w:val="24"/>
          <w:lang w:val="pt-BR"/>
        </w:rPr>
      </w:pPr>
      <w:r w:rsidRPr="00592AD4">
        <w:rPr>
          <w:szCs w:val="24"/>
          <w:lang w:val="pt-BR"/>
        </w:rPr>
        <w:t xml:space="preserve">As casas de madeira têm garantia de 10 anos e uma média de durabilidade de 50 anos, o que as colocam em pé de igualdade com uma construção em alvenaria. A construtora K Lass licenciou o sistema criado pela Tecverde, empresa de engenharia de Curitiba (PR), adaptando o método alemão conhecido como </w:t>
      </w:r>
      <w:r w:rsidR="0070508E" w:rsidRPr="00FE4E9D">
        <w:rPr>
          <w:i/>
          <w:szCs w:val="24"/>
          <w:lang w:val="pt-BR"/>
        </w:rPr>
        <w:t>wood frame</w:t>
      </w:r>
      <w:r w:rsidR="0070508E" w:rsidRPr="00592AD4">
        <w:rPr>
          <w:szCs w:val="24"/>
          <w:lang w:val="pt-BR"/>
        </w:rPr>
        <w:t xml:space="preserve"> </w:t>
      </w:r>
      <w:r w:rsidRPr="00592AD4">
        <w:rPr>
          <w:szCs w:val="24"/>
          <w:lang w:val="pt-BR"/>
        </w:rPr>
        <w:t>(quadro de madeira) para atender às exigências do programa Minha Casa Minha Vida (BRASIL, 2015).</w:t>
      </w:r>
    </w:p>
    <w:p w14:paraId="39468398" w14:textId="7ADD8F6A" w:rsidR="00592AD4" w:rsidRPr="00592AD4" w:rsidRDefault="00592AD4" w:rsidP="00592AD4">
      <w:pPr>
        <w:spacing w:after="120"/>
        <w:ind w:firstLine="284"/>
        <w:rPr>
          <w:szCs w:val="24"/>
          <w:lang w:val="pt-BR"/>
        </w:rPr>
      </w:pPr>
      <w:r w:rsidRPr="00592AD4">
        <w:rPr>
          <w:szCs w:val="24"/>
          <w:lang w:val="pt-BR"/>
        </w:rPr>
        <w:t xml:space="preserve">A partir disso, o sistema </w:t>
      </w:r>
      <w:r w:rsidR="0070508E" w:rsidRPr="00FE4E9D">
        <w:rPr>
          <w:i/>
          <w:szCs w:val="24"/>
          <w:lang w:val="pt-BR"/>
        </w:rPr>
        <w:t>wood frame</w:t>
      </w:r>
      <w:r w:rsidR="0070508E" w:rsidRPr="00592AD4">
        <w:rPr>
          <w:szCs w:val="24"/>
          <w:lang w:val="pt-BR"/>
        </w:rPr>
        <w:t xml:space="preserve"> </w:t>
      </w:r>
      <w:r w:rsidRPr="00592AD4">
        <w:rPr>
          <w:szCs w:val="24"/>
          <w:lang w:val="pt-BR"/>
        </w:rPr>
        <w:t xml:space="preserve">está aprovado para construções em qualquer </w:t>
      </w:r>
      <w:r w:rsidR="0070508E">
        <w:rPr>
          <w:szCs w:val="24"/>
          <w:lang w:val="pt-BR"/>
        </w:rPr>
        <w:t xml:space="preserve">parte do </w:t>
      </w:r>
      <w:r w:rsidRPr="00592AD4">
        <w:rPr>
          <w:szCs w:val="24"/>
          <w:lang w:val="pt-BR"/>
        </w:rPr>
        <w:t xml:space="preserve">território nacional, respaldado pelo Ministério das Cidades, Caixa Econômica Federal e o </w:t>
      </w:r>
      <w:r w:rsidR="0070508E">
        <w:rPr>
          <w:szCs w:val="24"/>
          <w:lang w:val="pt-BR"/>
        </w:rPr>
        <w:t>P</w:t>
      </w:r>
      <w:r w:rsidR="0070508E" w:rsidRPr="00592AD4">
        <w:rPr>
          <w:szCs w:val="24"/>
          <w:lang w:val="pt-BR"/>
        </w:rPr>
        <w:t xml:space="preserve">rograma </w:t>
      </w:r>
      <w:r w:rsidRPr="00592AD4">
        <w:rPr>
          <w:szCs w:val="24"/>
          <w:lang w:val="pt-BR"/>
        </w:rPr>
        <w:t>Minha Casa, Minha Vida.</w:t>
      </w:r>
    </w:p>
    <w:p w14:paraId="61333A4E" w14:textId="78F60751" w:rsidR="00592AD4" w:rsidRPr="00592AD4" w:rsidRDefault="00A74D77" w:rsidP="00592AD4">
      <w:pPr>
        <w:spacing w:after="120"/>
        <w:rPr>
          <w:szCs w:val="24"/>
          <w:lang w:val="pt-BR"/>
        </w:rPr>
      </w:pPr>
      <w:r>
        <w:rPr>
          <w:szCs w:val="24"/>
          <w:lang w:val="pt-BR"/>
        </w:rPr>
        <w:t>3</w:t>
      </w:r>
      <w:r w:rsidR="00592AD4" w:rsidRPr="00592AD4">
        <w:rPr>
          <w:szCs w:val="24"/>
          <w:lang w:val="pt-BR"/>
        </w:rPr>
        <w:t xml:space="preserve">.3 </w:t>
      </w:r>
      <w:r w:rsidR="00592AD4" w:rsidRPr="00592AD4">
        <w:rPr>
          <w:b/>
          <w:szCs w:val="24"/>
          <w:lang w:val="pt-BR"/>
        </w:rPr>
        <w:t xml:space="preserve">O Sistema </w:t>
      </w:r>
      <w:r w:rsidR="00592AD4" w:rsidRPr="00FE4E9D">
        <w:rPr>
          <w:b/>
          <w:i/>
          <w:szCs w:val="24"/>
          <w:lang w:val="pt-BR"/>
        </w:rPr>
        <w:t>Wood Frame</w:t>
      </w:r>
    </w:p>
    <w:p w14:paraId="0CC72000" w14:textId="0F480714" w:rsidR="00D66BA3" w:rsidRDefault="00592AD4" w:rsidP="00D66BA3">
      <w:pPr>
        <w:spacing w:after="120"/>
        <w:ind w:firstLine="284"/>
        <w:rPr>
          <w:szCs w:val="24"/>
          <w:lang w:val="pt-BR"/>
        </w:rPr>
      </w:pPr>
      <w:r w:rsidRPr="00592AD4">
        <w:rPr>
          <w:szCs w:val="24"/>
          <w:lang w:val="pt-BR"/>
        </w:rPr>
        <w:t xml:space="preserve">O </w:t>
      </w:r>
      <w:r w:rsidR="0070508E" w:rsidRPr="00FE4E9D">
        <w:rPr>
          <w:i/>
          <w:szCs w:val="24"/>
          <w:lang w:val="pt-BR"/>
        </w:rPr>
        <w:t>wood frame</w:t>
      </w:r>
      <w:r w:rsidRPr="00592AD4">
        <w:rPr>
          <w:szCs w:val="24"/>
          <w:lang w:val="pt-BR"/>
        </w:rPr>
        <w:t xml:space="preserve"> é um sistema de construção constituído de estrutura de perfis leves de madeira maciça de pínus spp, </w:t>
      </w:r>
      <w:r w:rsidR="00FE4E9D" w:rsidRPr="00592AD4">
        <w:rPr>
          <w:szCs w:val="24"/>
          <w:lang w:val="pt-BR"/>
        </w:rPr>
        <w:t>contra ventados</w:t>
      </w:r>
      <w:r w:rsidRPr="00592AD4">
        <w:rPr>
          <w:szCs w:val="24"/>
          <w:lang w:val="pt-BR"/>
        </w:rPr>
        <w:t xml:space="preserve"> com chapas estruturais de madeira transformada tipo OSB (Oriented Strand Board</w:t>
      </w:r>
      <w:r w:rsidR="00FE4E9D" w:rsidRPr="00592AD4">
        <w:rPr>
          <w:szCs w:val="24"/>
          <w:lang w:val="pt-BR"/>
        </w:rPr>
        <w:t>)</w:t>
      </w:r>
      <w:r w:rsidR="00FE4E9D">
        <w:rPr>
          <w:szCs w:val="24"/>
          <w:lang w:val="pt-BR"/>
        </w:rPr>
        <w:t>.</w:t>
      </w:r>
      <w:r w:rsidRPr="00592AD4">
        <w:rPr>
          <w:szCs w:val="24"/>
          <w:lang w:val="pt-BR"/>
        </w:rPr>
        <w:t xml:space="preserve"> As chapas de OSB (figura 03</w:t>
      </w:r>
      <w:r w:rsidR="00774AD5" w:rsidRPr="00592AD4">
        <w:rPr>
          <w:szCs w:val="24"/>
          <w:lang w:val="pt-BR"/>
        </w:rPr>
        <w:t>)</w:t>
      </w:r>
      <w:r w:rsidR="00774AD5">
        <w:rPr>
          <w:szCs w:val="24"/>
          <w:lang w:val="pt-BR"/>
        </w:rPr>
        <w:t xml:space="preserve"> são</w:t>
      </w:r>
      <w:r w:rsidRPr="00592AD4">
        <w:rPr>
          <w:szCs w:val="24"/>
          <w:lang w:val="pt-BR"/>
        </w:rPr>
        <w:t xml:space="preserve"> constituídas de tiras de madeira </w:t>
      </w:r>
      <w:r>
        <w:rPr>
          <w:szCs w:val="24"/>
          <w:lang w:val="pt-BR"/>
        </w:rPr>
        <w:t>tratada</w:t>
      </w:r>
      <w:r w:rsidRPr="00592AD4">
        <w:rPr>
          <w:szCs w:val="24"/>
          <w:lang w:val="pt-BR"/>
        </w:rPr>
        <w:t>, orientadas em três camadas cruzadas perpendiculares entre si. Essas tiras de madeira são unidas com resinas e prensadas. A espessura da placa LP OSB a ser utilizada é determinada conforme espaçamento entre montantes e</w:t>
      </w:r>
      <w:r w:rsidR="00706FDF">
        <w:rPr>
          <w:szCs w:val="24"/>
          <w:lang w:val="pt-BR"/>
        </w:rPr>
        <w:t xml:space="preserve"> o</w:t>
      </w:r>
      <w:r w:rsidRPr="00592AD4">
        <w:rPr>
          <w:szCs w:val="24"/>
          <w:lang w:val="pt-BR"/>
        </w:rPr>
        <w:t xml:space="preserve"> tipo de revestimento. O mais comum é a utilização de painéis de 11,1 mm nas paredes e telhados e painéis de 18,3 mm para pisos e lajes. A principal função das chapas de OSB é </w:t>
      </w:r>
      <w:r w:rsidR="00774AD5" w:rsidRPr="00592AD4">
        <w:rPr>
          <w:szCs w:val="24"/>
          <w:lang w:val="pt-BR"/>
        </w:rPr>
        <w:t>contra ventar</w:t>
      </w:r>
      <w:r w:rsidRPr="00592AD4">
        <w:rPr>
          <w:szCs w:val="24"/>
          <w:lang w:val="pt-BR"/>
        </w:rPr>
        <w:t xml:space="preserve"> estruturas de paredes</w:t>
      </w:r>
      <w:r w:rsidR="00706FDF">
        <w:rPr>
          <w:szCs w:val="24"/>
          <w:lang w:val="pt-BR"/>
        </w:rPr>
        <w:t xml:space="preserve"> em</w:t>
      </w:r>
      <w:r w:rsidRPr="00592AD4">
        <w:rPr>
          <w:szCs w:val="24"/>
          <w:lang w:val="pt-BR"/>
        </w:rPr>
        <w:t xml:space="preserve"> construções de </w:t>
      </w:r>
      <w:r w:rsidRPr="00592AD4">
        <w:rPr>
          <w:szCs w:val="24"/>
          <w:lang w:val="pt-BR"/>
        </w:rPr>
        <w:lastRenderedPageBreak/>
        <w:t xml:space="preserve">até dois pavimentos, </w:t>
      </w:r>
      <w:r w:rsidR="00291590">
        <w:rPr>
          <w:szCs w:val="24"/>
          <w:lang w:val="pt-BR"/>
        </w:rPr>
        <w:t>além de</w:t>
      </w:r>
      <w:r w:rsidR="00291590" w:rsidRPr="00592AD4">
        <w:rPr>
          <w:szCs w:val="24"/>
          <w:lang w:val="pt-BR"/>
        </w:rPr>
        <w:t xml:space="preserve"> </w:t>
      </w:r>
      <w:r w:rsidRPr="00592AD4">
        <w:rPr>
          <w:szCs w:val="24"/>
          <w:lang w:val="pt-BR"/>
        </w:rPr>
        <w:t>auxiliar na rigidez da estrutura, compondo diafragmas horizontais na laje de piso (PINI, 2010).</w:t>
      </w:r>
    </w:p>
    <w:p w14:paraId="3C68BF71" w14:textId="6C1D557A" w:rsidR="00D66BA3" w:rsidRPr="00592AD4" w:rsidRDefault="00D66BA3" w:rsidP="00D66BA3">
      <w:pPr>
        <w:spacing w:after="120"/>
        <w:ind w:firstLine="284"/>
        <w:jc w:val="center"/>
        <w:rPr>
          <w:szCs w:val="24"/>
          <w:lang w:val="pt-BR"/>
        </w:rPr>
      </w:pPr>
      <w:r>
        <w:rPr>
          <w:noProof/>
          <w:szCs w:val="24"/>
          <w:lang w:val="pt-BR"/>
        </w:rPr>
        <w:drawing>
          <wp:inline distT="0" distB="0" distL="0" distR="0" wp14:anchorId="36B47C9C" wp14:editId="7A62DD25">
            <wp:extent cx="3957523" cy="1986182"/>
            <wp:effectExtent l="0" t="0" r="508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980812" cy="1997870"/>
                    </a:xfrm>
                    <a:prstGeom prst="rect">
                      <a:avLst/>
                    </a:prstGeom>
                    <a:noFill/>
                    <a:ln>
                      <a:noFill/>
                    </a:ln>
                  </pic:spPr>
                </pic:pic>
              </a:graphicData>
            </a:graphic>
          </wp:inline>
        </w:drawing>
      </w:r>
    </w:p>
    <w:p w14:paraId="74529233" w14:textId="01AF04BD" w:rsidR="00D66BA3" w:rsidRPr="001E3F0F" w:rsidRDefault="00D66BA3" w:rsidP="00D66BA3">
      <w:pPr>
        <w:spacing w:after="120"/>
        <w:ind w:firstLine="284"/>
        <w:jc w:val="center"/>
        <w:rPr>
          <w:szCs w:val="24"/>
          <w:lang w:val="pt-BR"/>
        </w:rPr>
      </w:pPr>
      <w:r w:rsidRPr="0049479C">
        <w:rPr>
          <w:b/>
          <w:sz w:val="20"/>
          <w:lang w:val="pt-BR"/>
        </w:rPr>
        <w:t xml:space="preserve">Figura </w:t>
      </w:r>
      <w:r>
        <w:rPr>
          <w:b/>
          <w:sz w:val="20"/>
        </w:rPr>
        <w:t>4</w:t>
      </w:r>
      <w:r w:rsidRPr="0049479C">
        <w:rPr>
          <w:b/>
          <w:sz w:val="20"/>
          <w:lang w:val="pt-BR"/>
        </w:rPr>
        <w:t xml:space="preserve">: </w:t>
      </w:r>
      <w:r>
        <w:rPr>
          <w:b/>
          <w:sz w:val="20"/>
          <w:lang w:val="pt-BR"/>
        </w:rPr>
        <w:t xml:space="preserve">Estrutura em </w:t>
      </w:r>
      <w:r w:rsidR="00AC2EC5" w:rsidRPr="00774AD5">
        <w:rPr>
          <w:b/>
          <w:i/>
          <w:sz w:val="20"/>
          <w:lang w:val="pt-BR"/>
        </w:rPr>
        <w:t>wood frame</w:t>
      </w:r>
      <w:r w:rsidR="00AC2EC5">
        <w:rPr>
          <w:b/>
          <w:sz w:val="20"/>
          <w:lang w:val="pt-BR"/>
        </w:rPr>
        <w:t xml:space="preserve"> </w:t>
      </w:r>
      <w:r>
        <w:rPr>
          <w:b/>
          <w:sz w:val="20"/>
          <w:lang w:val="pt-BR"/>
        </w:rPr>
        <w:t xml:space="preserve">e </w:t>
      </w:r>
      <w:r w:rsidR="00AC2EC5">
        <w:rPr>
          <w:b/>
          <w:sz w:val="20"/>
          <w:lang w:val="pt-BR"/>
        </w:rPr>
        <w:t xml:space="preserve">chapa </w:t>
      </w:r>
      <w:r>
        <w:rPr>
          <w:b/>
          <w:sz w:val="20"/>
          <w:lang w:val="pt-BR"/>
        </w:rPr>
        <w:t>de OSB</w:t>
      </w:r>
      <w:r w:rsidRPr="0049479C">
        <w:rPr>
          <w:b/>
          <w:sz w:val="20"/>
          <w:lang w:val="pt-BR"/>
        </w:rPr>
        <w:t xml:space="preserve">. Fonte: </w:t>
      </w:r>
      <w:r>
        <w:rPr>
          <w:b/>
          <w:sz w:val="20"/>
          <w:lang w:val="pt-BR"/>
        </w:rPr>
        <w:t>Tecverde,</w:t>
      </w:r>
      <w:r w:rsidR="00AC2EC5">
        <w:rPr>
          <w:b/>
          <w:sz w:val="20"/>
          <w:lang w:val="pt-BR"/>
        </w:rPr>
        <w:t xml:space="preserve"> </w:t>
      </w:r>
      <w:r>
        <w:rPr>
          <w:b/>
          <w:sz w:val="20"/>
          <w:lang w:val="pt-BR"/>
        </w:rPr>
        <w:t>2019</w:t>
      </w:r>
      <w:r w:rsidRPr="0049479C">
        <w:rPr>
          <w:b/>
          <w:sz w:val="20"/>
          <w:lang w:val="pt-BR"/>
        </w:rPr>
        <w:t>.</w:t>
      </w:r>
    </w:p>
    <w:p w14:paraId="5C1FCD14" w14:textId="61101FDD" w:rsidR="00592AD4" w:rsidRPr="00592AD4" w:rsidRDefault="00592AD4" w:rsidP="00592AD4">
      <w:pPr>
        <w:spacing w:after="120"/>
        <w:ind w:firstLine="284"/>
        <w:rPr>
          <w:szCs w:val="24"/>
          <w:lang w:val="pt-BR"/>
        </w:rPr>
      </w:pPr>
      <w:r w:rsidRPr="00592AD4">
        <w:rPr>
          <w:szCs w:val="24"/>
          <w:lang w:val="pt-BR"/>
        </w:rPr>
        <w:t>A tecnologia permite a construção de casas de até cinco pavimentos com total controle dos gastos já na fase de projeto, devido à possibilidade de industrialização do sistema. A madeira é utilizada, neste caso, principalmente como estrutura interna de paredes e pisos, proporcionando uma estrutura leve e de rápida execução, pois os sistemas e subsistemas são industrializados e montados por equipes especializadas, em momentos definidos da obra, e de forma independente (MOLINA, 201</w:t>
      </w:r>
      <w:r w:rsidR="001D6126">
        <w:rPr>
          <w:szCs w:val="24"/>
          <w:lang w:val="pt-BR"/>
        </w:rPr>
        <w:t>0</w:t>
      </w:r>
      <w:r w:rsidRPr="00592AD4">
        <w:rPr>
          <w:szCs w:val="24"/>
          <w:lang w:val="pt-BR"/>
        </w:rPr>
        <w:t>).</w:t>
      </w:r>
    </w:p>
    <w:p w14:paraId="0C6DC694" w14:textId="38689C1C" w:rsidR="00592AD4" w:rsidRDefault="00592AD4" w:rsidP="00D66BA3">
      <w:pPr>
        <w:spacing w:after="120"/>
        <w:ind w:firstLine="284"/>
        <w:rPr>
          <w:szCs w:val="24"/>
          <w:lang w:val="pt-BR"/>
        </w:rPr>
      </w:pPr>
      <w:r w:rsidRPr="00592AD4">
        <w:rPr>
          <w:szCs w:val="24"/>
          <w:lang w:val="pt-BR"/>
        </w:rPr>
        <w:t>Molina (201</w:t>
      </w:r>
      <w:r w:rsidR="001D6126">
        <w:rPr>
          <w:szCs w:val="24"/>
          <w:lang w:val="pt-BR"/>
        </w:rPr>
        <w:t>0</w:t>
      </w:r>
      <w:r w:rsidRPr="00592AD4">
        <w:rPr>
          <w:szCs w:val="24"/>
          <w:lang w:val="pt-BR"/>
        </w:rPr>
        <w:t xml:space="preserve">) ressalta ainda que a concepção do sistema </w:t>
      </w:r>
      <w:r w:rsidR="004D138D" w:rsidRPr="00774AD5">
        <w:rPr>
          <w:i/>
          <w:szCs w:val="24"/>
          <w:lang w:val="pt-BR"/>
        </w:rPr>
        <w:t>wood frame</w:t>
      </w:r>
      <w:r w:rsidRPr="00592AD4">
        <w:rPr>
          <w:szCs w:val="24"/>
          <w:lang w:val="pt-BR"/>
        </w:rPr>
        <w:t xml:space="preserve">, em ambiente industrial, reduz significativamente os desperdícios, que são altamente impactantes nos sistemas de construção tradicionais. Em boa parte das casas industrializadas em </w:t>
      </w:r>
      <w:r w:rsidRPr="00774AD5">
        <w:rPr>
          <w:i/>
          <w:szCs w:val="24"/>
          <w:lang w:val="pt-BR"/>
        </w:rPr>
        <w:t>Wood Frame</w:t>
      </w:r>
      <w:r w:rsidRPr="00592AD4">
        <w:rPr>
          <w:szCs w:val="24"/>
          <w:lang w:val="pt-BR"/>
        </w:rPr>
        <w:t xml:space="preserve"> (Figura 04), o único elemento moldado in loco é de fundação. O ganho de produtividade, neste caso, está vinculado também à dinâmica da</w:t>
      </w:r>
      <w:r w:rsidR="00D66BA3">
        <w:rPr>
          <w:szCs w:val="24"/>
          <w:lang w:val="pt-BR"/>
        </w:rPr>
        <w:t xml:space="preserve"> </w:t>
      </w:r>
      <w:r w:rsidRPr="00592AD4">
        <w:rPr>
          <w:szCs w:val="24"/>
          <w:lang w:val="pt-BR"/>
        </w:rPr>
        <w:t>obra limpa e seca e a facilidade de manuseio dos elementos estruturais (</w:t>
      </w:r>
      <w:r w:rsidR="006B19C8" w:rsidRPr="00774AD5">
        <w:rPr>
          <w:i/>
          <w:szCs w:val="24"/>
          <w:lang w:val="pt-BR"/>
        </w:rPr>
        <w:t>frames</w:t>
      </w:r>
      <w:r w:rsidR="006B19C8" w:rsidRPr="00592AD4">
        <w:rPr>
          <w:szCs w:val="24"/>
          <w:lang w:val="pt-BR"/>
        </w:rPr>
        <w:t xml:space="preserve"> </w:t>
      </w:r>
      <w:r w:rsidRPr="00592AD4">
        <w:rPr>
          <w:szCs w:val="24"/>
          <w:lang w:val="pt-BR"/>
        </w:rPr>
        <w:t>de madeira) e de fechamento (chapas de OSB e placas cimentícias) que demandam menos esforços dos operários.</w:t>
      </w:r>
    </w:p>
    <w:p w14:paraId="7F6253E9" w14:textId="77777777" w:rsidR="00A74D77" w:rsidRDefault="00D66BA3" w:rsidP="00A74D77">
      <w:pPr>
        <w:spacing w:after="120"/>
        <w:ind w:firstLine="284"/>
        <w:jc w:val="center"/>
        <w:rPr>
          <w:szCs w:val="24"/>
          <w:lang w:val="pt-BR"/>
        </w:rPr>
      </w:pPr>
      <w:r>
        <w:rPr>
          <w:noProof/>
          <w:szCs w:val="24"/>
          <w:lang w:val="pt-BR"/>
        </w:rPr>
        <w:drawing>
          <wp:inline distT="0" distB="0" distL="0" distR="0" wp14:anchorId="4E3DF2EA" wp14:editId="1C493182">
            <wp:extent cx="3731939" cy="2282343"/>
            <wp:effectExtent l="0" t="0" r="1905" b="381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764937" cy="2302523"/>
                    </a:xfrm>
                    <a:prstGeom prst="rect">
                      <a:avLst/>
                    </a:prstGeom>
                    <a:noFill/>
                    <a:ln>
                      <a:noFill/>
                    </a:ln>
                  </pic:spPr>
                </pic:pic>
              </a:graphicData>
            </a:graphic>
          </wp:inline>
        </w:drawing>
      </w:r>
    </w:p>
    <w:p w14:paraId="3DA00D2C" w14:textId="46EDC1F3" w:rsidR="00D66BA3" w:rsidRPr="001E3F0F" w:rsidRDefault="00D66BA3" w:rsidP="00A74D77">
      <w:pPr>
        <w:spacing w:after="120"/>
        <w:ind w:firstLine="284"/>
        <w:jc w:val="center"/>
        <w:rPr>
          <w:szCs w:val="24"/>
          <w:lang w:val="pt-BR"/>
        </w:rPr>
      </w:pPr>
      <w:r w:rsidRPr="0049479C">
        <w:rPr>
          <w:b/>
          <w:sz w:val="20"/>
          <w:lang w:val="pt-BR"/>
        </w:rPr>
        <w:t xml:space="preserve">Figura </w:t>
      </w:r>
      <w:r>
        <w:rPr>
          <w:b/>
          <w:sz w:val="20"/>
        </w:rPr>
        <w:t>5</w:t>
      </w:r>
      <w:r w:rsidRPr="0049479C">
        <w:rPr>
          <w:b/>
          <w:sz w:val="20"/>
          <w:lang w:val="pt-BR"/>
        </w:rPr>
        <w:t xml:space="preserve">: </w:t>
      </w:r>
      <w:r>
        <w:rPr>
          <w:b/>
          <w:sz w:val="20"/>
          <w:lang w:val="pt-BR"/>
        </w:rPr>
        <w:t xml:space="preserve">Residência em </w:t>
      </w:r>
      <w:r w:rsidR="006B19C8" w:rsidRPr="00774AD5">
        <w:rPr>
          <w:b/>
          <w:i/>
          <w:sz w:val="20"/>
          <w:lang w:val="pt-BR"/>
        </w:rPr>
        <w:t>wood frame</w:t>
      </w:r>
      <w:r w:rsidRPr="0049479C">
        <w:rPr>
          <w:b/>
          <w:sz w:val="20"/>
          <w:lang w:val="pt-BR"/>
        </w:rPr>
        <w:t xml:space="preserve">. Fonte: </w:t>
      </w:r>
      <w:r>
        <w:rPr>
          <w:b/>
          <w:sz w:val="20"/>
          <w:lang w:val="pt-BR"/>
        </w:rPr>
        <w:t>Tecverde,</w:t>
      </w:r>
      <w:r w:rsidR="006B19C8">
        <w:rPr>
          <w:b/>
          <w:sz w:val="20"/>
          <w:lang w:val="pt-BR"/>
        </w:rPr>
        <w:t xml:space="preserve"> </w:t>
      </w:r>
      <w:r>
        <w:rPr>
          <w:b/>
          <w:sz w:val="20"/>
          <w:lang w:val="pt-BR"/>
        </w:rPr>
        <w:t>2016</w:t>
      </w:r>
      <w:r w:rsidRPr="0049479C">
        <w:rPr>
          <w:b/>
          <w:sz w:val="20"/>
          <w:lang w:val="pt-BR"/>
        </w:rPr>
        <w:t>.</w:t>
      </w:r>
    </w:p>
    <w:p w14:paraId="593FC986" w14:textId="410FE6DD" w:rsidR="00D66BA3" w:rsidRDefault="00592AD4" w:rsidP="00A74D77">
      <w:pPr>
        <w:spacing w:after="120"/>
        <w:ind w:firstLine="284"/>
        <w:rPr>
          <w:szCs w:val="24"/>
          <w:lang w:val="pt-BR"/>
        </w:rPr>
      </w:pPr>
      <w:r w:rsidRPr="00592AD4">
        <w:rPr>
          <w:szCs w:val="24"/>
          <w:lang w:val="pt-BR"/>
        </w:rPr>
        <w:t>Molina (201</w:t>
      </w:r>
      <w:r w:rsidR="001D6126">
        <w:rPr>
          <w:szCs w:val="24"/>
          <w:lang w:val="pt-BR"/>
        </w:rPr>
        <w:t>0</w:t>
      </w:r>
      <w:r w:rsidRPr="00592AD4">
        <w:rPr>
          <w:szCs w:val="24"/>
          <w:lang w:val="pt-BR"/>
        </w:rPr>
        <w:t xml:space="preserve">) ressalta ainda que a concepção do sistema </w:t>
      </w:r>
      <w:r w:rsidR="00275F8E" w:rsidRPr="00774AD5">
        <w:rPr>
          <w:i/>
          <w:szCs w:val="24"/>
          <w:lang w:val="pt-BR"/>
        </w:rPr>
        <w:t>wood frame</w:t>
      </w:r>
      <w:r w:rsidRPr="00592AD4">
        <w:rPr>
          <w:szCs w:val="24"/>
          <w:lang w:val="pt-BR"/>
        </w:rPr>
        <w:t xml:space="preserve">, em ambiente industrial, reduz significativamente os desperdícios, que são altamente impactantes nos </w:t>
      </w:r>
      <w:r w:rsidRPr="00592AD4">
        <w:rPr>
          <w:szCs w:val="24"/>
          <w:lang w:val="pt-BR"/>
        </w:rPr>
        <w:lastRenderedPageBreak/>
        <w:t xml:space="preserve">sistemas de construção tradicionais. Em boa parte das casas industrializadas em </w:t>
      </w:r>
      <w:r w:rsidR="00275F8E" w:rsidRPr="003A36DD">
        <w:rPr>
          <w:i/>
          <w:szCs w:val="24"/>
          <w:lang w:val="pt-BR"/>
        </w:rPr>
        <w:t>wood frame</w:t>
      </w:r>
      <w:r w:rsidRPr="00592AD4">
        <w:rPr>
          <w:szCs w:val="24"/>
          <w:lang w:val="pt-BR"/>
        </w:rPr>
        <w:t>, o único elemento moldado in loco é</w:t>
      </w:r>
      <w:r w:rsidR="0075490A">
        <w:rPr>
          <w:szCs w:val="24"/>
          <w:lang w:val="pt-BR"/>
        </w:rPr>
        <w:t xml:space="preserve"> o</w:t>
      </w:r>
      <w:r w:rsidRPr="00592AD4">
        <w:rPr>
          <w:szCs w:val="24"/>
          <w:lang w:val="pt-BR"/>
        </w:rPr>
        <w:t xml:space="preserve"> de fundação. O ganho de produtividade, neste caso, está vinculado também à dinâmica da obra limpa e seca e a facilidade de manuseio dos elementos estruturais (</w:t>
      </w:r>
      <w:r w:rsidR="0075490A">
        <w:rPr>
          <w:szCs w:val="24"/>
          <w:lang w:val="pt-BR"/>
        </w:rPr>
        <w:t>f</w:t>
      </w:r>
      <w:r w:rsidR="0075490A" w:rsidRPr="00592AD4">
        <w:rPr>
          <w:szCs w:val="24"/>
          <w:lang w:val="pt-BR"/>
        </w:rPr>
        <w:t xml:space="preserve">rames </w:t>
      </w:r>
      <w:r w:rsidRPr="00592AD4">
        <w:rPr>
          <w:szCs w:val="24"/>
          <w:lang w:val="pt-BR"/>
        </w:rPr>
        <w:t>de madeira) e de fechamento (chapas de OSB e placas cimentícias) que demandam menos esforços dos operários.</w:t>
      </w:r>
    </w:p>
    <w:p w14:paraId="7E771DDC" w14:textId="0D30139C" w:rsidR="00D66BA3" w:rsidRPr="00592AD4" w:rsidRDefault="00D66BA3" w:rsidP="00D66BA3">
      <w:pPr>
        <w:spacing w:after="120"/>
        <w:ind w:firstLine="284"/>
        <w:jc w:val="center"/>
        <w:rPr>
          <w:szCs w:val="24"/>
          <w:lang w:val="pt-BR"/>
        </w:rPr>
      </w:pPr>
      <w:r>
        <w:rPr>
          <w:noProof/>
          <w:szCs w:val="24"/>
          <w:lang w:val="pt-BR"/>
        </w:rPr>
        <w:drawing>
          <wp:inline distT="0" distB="0" distL="0" distR="0" wp14:anchorId="053F4211" wp14:editId="235AAADA">
            <wp:extent cx="3884372" cy="2586153"/>
            <wp:effectExtent l="0" t="0" r="1905" b="508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95851" cy="2593795"/>
                    </a:xfrm>
                    <a:prstGeom prst="rect">
                      <a:avLst/>
                    </a:prstGeom>
                    <a:noFill/>
                    <a:ln>
                      <a:noFill/>
                    </a:ln>
                  </pic:spPr>
                </pic:pic>
              </a:graphicData>
            </a:graphic>
          </wp:inline>
        </w:drawing>
      </w:r>
    </w:p>
    <w:p w14:paraId="1DD9A861" w14:textId="3D0F87EC" w:rsidR="00D66BA3" w:rsidRPr="001E3F0F" w:rsidRDefault="00D66BA3" w:rsidP="00D66BA3">
      <w:pPr>
        <w:spacing w:after="120"/>
        <w:ind w:firstLine="284"/>
        <w:jc w:val="center"/>
        <w:rPr>
          <w:szCs w:val="24"/>
          <w:lang w:val="pt-BR"/>
        </w:rPr>
      </w:pPr>
      <w:r w:rsidRPr="00D66BA3">
        <w:rPr>
          <w:b/>
          <w:sz w:val="20"/>
          <w:lang w:val="pt-BR"/>
        </w:rPr>
        <w:t xml:space="preserve"> </w:t>
      </w:r>
      <w:r w:rsidRPr="0049479C">
        <w:rPr>
          <w:b/>
          <w:sz w:val="20"/>
          <w:lang w:val="pt-BR"/>
        </w:rPr>
        <w:t xml:space="preserve">Figura </w:t>
      </w:r>
      <w:r>
        <w:rPr>
          <w:b/>
          <w:sz w:val="20"/>
        </w:rPr>
        <w:t>6</w:t>
      </w:r>
      <w:r w:rsidRPr="0049479C">
        <w:rPr>
          <w:b/>
          <w:sz w:val="20"/>
          <w:lang w:val="pt-BR"/>
        </w:rPr>
        <w:t xml:space="preserve">: </w:t>
      </w:r>
      <w:r>
        <w:rPr>
          <w:b/>
          <w:sz w:val="20"/>
          <w:lang w:val="pt-BR"/>
        </w:rPr>
        <w:t xml:space="preserve">Residência em </w:t>
      </w:r>
      <w:r w:rsidR="0075490A" w:rsidRPr="00774AD5">
        <w:rPr>
          <w:b/>
          <w:i/>
          <w:sz w:val="20"/>
          <w:lang w:val="pt-BR"/>
        </w:rPr>
        <w:t>wood frame</w:t>
      </w:r>
      <w:r w:rsidRPr="0049479C">
        <w:rPr>
          <w:b/>
          <w:sz w:val="20"/>
          <w:lang w:val="pt-BR"/>
        </w:rPr>
        <w:t xml:space="preserve">. Fonte: </w:t>
      </w:r>
      <w:r>
        <w:rPr>
          <w:b/>
          <w:sz w:val="20"/>
          <w:lang w:val="pt-BR"/>
        </w:rPr>
        <w:t>Techne,2008</w:t>
      </w:r>
      <w:r w:rsidRPr="0049479C">
        <w:rPr>
          <w:b/>
          <w:sz w:val="20"/>
          <w:lang w:val="pt-BR"/>
        </w:rPr>
        <w:t>.</w:t>
      </w:r>
    </w:p>
    <w:p w14:paraId="6E24D8F3" w14:textId="6CD4A14B" w:rsidR="00592AD4" w:rsidRPr="00592AD4" w:rsidRDefault="00592AD4" w:rsidP="00D66BA3">
      <w:pPr>
        <w:spacing w:after="120"/>
        <w:ind w:firstLine="284"/>
        <w:rPr>
          <w:szCs w:val="24"/>
          <w:lang w:val="pt-BR"/>
        </w:rPr>
      </w:pPr>
      <w:r w:rsidRPr="00592AD4">
        <w:rPr>
          <w:szCs w:val="24"/>
          <w:lang w:val="pt-BR"/>
        </w:rPr>
        <w:t xml:space="preserve">A fundação utilizada para a aplicação do </w:t>
      </w:r>
      <w:r w:rsidR="0075490A" w:rsidRPr="00774AD5">
        <w:rPr>
          <w:i/>
          <w:szCs w:val="24"/>
          <w:lang w:val="pt-BR"/>
        </w:rPr>
        <w:t>wood frame</w:t>
      </w:r>
      <w:r w:rsidR="0075490A" w:rsidRPr="00592AD4">
        <w:rPr>
          <w:szCs w:val="24"/>
          <w:lang w:val="pt-BR"/>
        </w:rPr>
        <w:t xml:space="preserve"> </w:t>
      </w:r>
      <w:r w:rsidRPr="00592AD4">
        <w:rPr>
          <w:szCs w:val="24"/>
          <w:lang w:val="pt-BR"/>
        </w:rPr>
        <w:t xml:space="preserve">é </w:t>
      </w:r>
      <w:r w:rsidR="00B009B5">
        <w:rPr>
          <w:szCs w:val="24"/>
          <w:lang w:val="pt-BR"/>
        </w:rPr>
        <w:t xml:space="preserve">o </w:t>
      </w:r>
      <w:r w:rsidRPr="00592AD4">
        <w:rPr>
          <w:szCs w:val="24"/>
          <w:lang w:val="pt-BR"/>
        </w:rPr>
        <w:t xml:space="preserve">radier, já que a distribuição das cargas é espalhada e uniforme. Como a estrutura é bastante leve e com cargas distribuídas ao longo das paredes, também se pode utilizar com vantagens a sapata corrida. No piso do primeiro </w:t>
      </w:r>
      <w:r w:rsidR="00774AD5" w:rsidRPr="00592AD4">
        <w:rPr>
          <w:szCs w:val="24"/>
          <w:lang w:val="pt-BR"/>
        </w:rPr>
        <w:t>pavimento</w:t>
      </w:r>
      <w:r w:rsidR="00774AD5">
        <w:rPr>
          <w:szCs w:val="24"/>
          <w:lang w:val="pt-BR"/>
        </w:rPr>
        <w:t xml:space="preserve"> </w:t>
      </w:r>
      <w:r w:rsidR="00774AD5" w:rsidRPr="00592AD4">
        <w:rPr>
          <w:szCs w:val="24"/>
          <w:lang w:val="pt-BR"/>
        </w:rPr>
        <w:t>aplicam</w:t>
      </w:r>
      <w:r w:rsidRPr="00592AD4">
        <w:rPr>
          <w:szCs w:val="24"/>
          <w:lang w:val="pt-BR"/>
        </w:rPr>
        <w:t>-se as técnicas tradicionais da alvenaria (TECHNE, 2008).</w:t>
      </w:r>
    </w:p>
    <w:p w14:paraId="16A3E1E2" w14:textId="02657F18" w:rsidR="00592AD4" w:rsidRDefault="00592AD4" w:rsidP="00592AD4">
      <w:pPr>
        <w:spacing w:after="120"/>
        <w:ind w:firstLine="284"/>
        <w:rPr>
          <w:szCs w:val="24"/>
          <w:lang w:val="pt-BR"/>
        </w:rPr>
      </w:pPr>
      <w:r w:rsidRPr="00592AD4">
        <w:rPr>
          <w:szCs w:val="24"/>
          <w:lang w:val="pt-BR"/>
        </w:rPr>
        <w:t xml:space="preserve">Nos pavimentos superiores das casas em </w:t>
      </w:r>
      <w:r w:rsidR="00B009B5" w:rsidRPr="00774AD5">
        <w:rPr>
          <w:i/>
          <w:szCs w:val="24"/>
          <w:lang w:val="pt-BR"/>
        </w:rPr>
        <w:t xml:space="preserve">wood frame </w:t>
      </w:r>
      <w:r w:rsidRPr="00592AD4">
        <w:rPr>
          <w:szCs w:val="24"/>
          <w:lang w:val="pt-BR"/>
        </w:rPr>
        <w:t>são utilizados decks constituídos por chapas de OSB (</w:t>
      </w:r>
      <w:r w:rsidRPr="00774AD5">
        <w:rPr>
          <w:i/>
          <w:szCs w:val="24"/>
          <w:lang w:val="pt-BR"/>
        </w:rPr>
        <w:t>Orinteded Strand Board</w:t>
      </w:r>
      <w:r w:rsidRPr="00592AD4">
        <w:rPr>
          <w:szCs w:val="24"/>
          <w:lang w:val="pt-BR"/>
        </w:rPr>
        <w:t>) apoiadas sobre vigas de madeira geralmente com seções retangulares ou I</w:t>
      </w:r>
      <w:r w:rsidR="00B009B5">
        <w:rPr>
          <w:szCs w:val="24"/>
          <w:lang w:val="pt-BR"/>
        </w:rPr>
        <w:t>,</w:t>
      </w:r>
      <w:r w:rsidRPr="00592AD4">
        <w:rPr>
          <w:szCs w:val="24"/>
          <w:lang w:val="pt-BR"/>
        </w:rPr>
        <w:t xml:space="preserve"> conforme figura 06,</w:t>
      </w:r>
      <w:r w:rsidR="00B009B5">
        <w:rPr>
          <w:szCs w:val="24"/>
          <w:lang w:val="pt-BR"/>
        </w:rPr>
        <w:t xml:space="preserve"> </w:t>
      </w:r>
      <w:r w:rsidRPr="00592AD4">
        <w:rPr>
          <w:szCs w:val="24"/>
          <w:lang w:val="pt-BR"/>
        </w:rPr>
        <w:t xml:space="preserve">com mesas formadas por madeira maciça ou LVL – </w:t>
      </w:r>
      <w:r w:rsidRPr="00774AD5">
        <w:rPr>
          <w:i/>
          <w:szCs w:val="24"/>
          <w:lang w:val="pt-BR"/>
        </w:rPr>
        <w:t>Laminated Venner Lumber</w:t>
      </w:r>
      <w:r w:rsidRPr="00592AD4">
        <w:rPr>
          <w:szCs w:val="24"/>
          <w:lang w:val="pt-BR"/>
        </w:rPr>
        <w:t xml:space="preserve"> – e alma de OSB ou compensado (MOLINA, 2015).</w:t>
      </w:r>
    </w:p>
    <w:p w14:paraId="7430FA5B" w14:textId="771611A1" w:rsidR="00D66BA3" w:rsidRPr="00592AD4" w:rsidRDefault="00D66BA3" w:rsidP="00A74D77">
      <w:pPr>
        <w:spacing w:after="120"/>
        <w:ind w:firstLine="284"/>
        <w:jc w:val="center"/>
        <w:rPr>
          <w:szCs w:val="24"/>
          <w:lang w:val="pt-BR"/>
        </w:rPr>
      </w:pPr>
      <w:r>
        <w:rPr>
          <w:noProof/>
          <w:szCs w:val="24"/>
          <w:lang w:val="pt-BR"/>
        </w:rPr>
        <w:lastRenderedPageBreak/>
        <w:drawing>
          <wp:inline distT="0" distB="0" distL="0" distR="0" wp14:anchorId="10140E7B" wp14:editId="5D3148FB">
            <wp:extent cx="3738068" cy="4136416"/>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41720" cy="4140458"/>
                    </a:xfrm>
                    <a:prstGeom prst="rect">
                      <a:avLst/>
                    </a:prstGeom>
                    <a:noFill/>
                    <a:ln>
                      <a:noFill/>
                    </a:ln>
                  </pic:spPr>
                </pic:pic>
              </a:graphicData>
            </a:graphic>
          </wp:inline>
        </w:drawing>
      </w:r>
    </w:p>
    <w:p w14:paraId="5BF9B849" w14:textId="5BE43F43" w:rsidR="00A74D77" w:rsidRPr="001E3F0F" w:rsidRDefault="00A74D77" w:rsidP="00A74D77">
      <w:pPr>
        <w:spacing w:after="120"/>
        <w:ind w:firstLine="284"/>
        <w:jc w:val="center"/>
        <w:rPr>
          <w:szCs w:val="24"/>
          <w:lang w:val="pt-BR"/>
        </w:rPr>
      </w:pPr>
      <w:r w:rsidRPr="0049479C">
        <w:rPr>
          <w:b/>
          <w:sz w:val="20"/>
          <w:lang w:val="pt-BR"/>
        </w:rPr>
        <w:t xml:space="preserve">Figura </w:t>
      </w:r>
      <w:r>
        <w:rPr>
          <w:b/>
          <w:sz w:val="20"/>
        </w:rPr>
        <w:t>7</w:t>
      </w:r>
      <w:r w:rsidRPr="0049479C">
        <w:rPr>
          <w:b/>
          <w:sz w:val="20"/>
          <w:lang w:val="pt-BR"/>
        </w:rPr>
        <w:t xml:space="preserve">: </w:t>
      </w:r>
      <w:r>
        <w:rPr>
          <w:b/>
          <w:sz w:val="20"/>
          <w:lang w:val="pt-BR"/>
        </w:rPr>
        <w:t>Detalhe parede e piso</w:t>
      </w:r>
      <w:r w:rsidRPr="0049479C">
        <w:rPr>
          <w:b/>
          <w:sz w:val="20"/>
          <w:lang w:val="pt-BR"/>
        </w:rPr>
        <w:t xml:space="preserve">. Fonte: </w:t>
      </w:r>
      <w:r>
        <w:rPr>
          <w:b/>
          <w:sz w:val="20"/>
          <w:lang w:val="pt-BR"/>
        </w:rPr>
        <w:t>Tecverde,</w:t>
      </w:r>
      <w:r w:rsidR="005F5150">
        <w:rPr>
          <w:b/>
          <w:sz w:val="20"/>
          <w:lang w:val="pt-BR"/>
        </w:rPr>
        <w:t xml:space="preserve"> </w:t>
      </w:r>
      <w:r>
        <w:rPr>
          <w:b/>
          <w:sz w:val="20"/>
          <w:lang w:val="pt-BR"/>
        </w:rPr>
        <w:t>2016</w:t>
      </w:r>
      <w:r w:rsidRPr="0049479C">
        <w:rPr>
          <w:b/>
          <w:sz w:val="20"/>
          <w:lang w:val="pt-BR"/>
        </w:rPr>
        <w:t>.</w:t>
      </w:r>
    </w:p>
    <w:p w14:paraId="1395A846" w14:textId="6A575E62" w:rsidR="00592AD4" w:rsidRPr="00592AD4" w:rsidRDefault="00592AD4" w:rsidP="00592AD4">
      <w:pPr>
        <w:spacing w:after="120"/>
        <w:ind w:firstLine="284"/>
        <w:rPr>
          <w:szCs w:val="24"/>
          <w:lang w:val="pt-BR"/>
        </w:rPr>
      </w:pPr>
      <w:r w:rsidRPr="00592AD4">
        <w:rPr>
          <w:szCs w:val="24"/>
          <w:lang w:val="pt-BR"/>
        </w:rPr>
        <w:t>O revestimento tem a função de proteger das intempéries</w:t>
      </w:r>
      <w:r w:rsidR="005F5150">
        <w:rPr>
          <w:szCs w:val="24"/>
          <w:lang w:val="pt-BR"/>
        </w:rPr>
        <w:t xml:space="preserve">, </w:t>
      </w:r>
      <w:r w:rsidRPr="00592AD4">
        <w:rPr>
          <w:szCs w:val="24"/>
          <w:lang w:val="pt-BR"/>
        </w:rPr>
        <w:t>especialmente ação do sole da água</w:t>
      </w:r>
      <w:r w:rsidR="005F5150">
        <w:rPr>
          <w:szCs w:val="24"/>
          <w:lang w:val="pt-BR"/>
        </w:rPr>
        <w:t>,</w:t>
      </w:r>
      <w:r w:rsidR="005F5150" w:rsidRPr="00592AD4">
        <w:rPr>
          <w:szCs w:val="24"/>
          <w:lang w:val="pt-BR"/>
        </w:rPr>
        <w:t xml:space="preserve"> </w:t>
      </w:r>
      <w:r w:rsidRPr="00592AD4">
        <w:rPr>
          <w:szCs w:val="24"/>
          <w:lang w:val="pt-BR"/>
        </w:rPr>
        <w:t xml:space="preserve">e atender requisitos da arquitetura. Sacco e Stamato (2008) afirmaram a existência de vários sistemas para o revestimento das paredes externas, desde </w:t>
      </w:r>
      <w:r w:rsidRPr="0022603B">
        <w:rPr>
          <w:i/>
          <w:iCs/>
          <w:szCs w:val="24"/>
          <w:lang w:val="pt-BR"/>
        </w:rPr>
        <w:t>sidings</w:t>
      </w:r>
      <w:r w:rsidRPr="00592AD4">
        <w:rPr>
          <w:szCs w:val="24"/>
          <w:lang w:val="pt-BR"/>
        </w:rPr>
        <w:t xml:space="preserve"> de madeira–peças sobrepostas em paralelo de OSB</w:t>
      </w:r>
      <w:r w:rsidR="003C232B">
        <w:rPr>
          <w:szCs w:val="24"/>
          <w:lang w:val="pt-BR"/>
        </w:rPr>
        <w:t>,</w:t>
      </w:r>
      <w:r w:rsidRPr="00592AD4">
        <w:rPr>
          <w:szCs w:val="24"/>
          <w:lang w:val="pt-BR"/>
        </w:rPr>
        <w:t xml:space="preserve"> como uma veneziana fechada, também pode-se utilizar tijolo aparente, argamassa armada ou placas cimentícias.</w:t>
      </w:r>
    </w:p>
    <w:p w14:paraId="6F65475D" w14:textId="2E24D8AD" w:rsidR="00592AD4" w:rsidRPr="00592AD4" w:rsidRDefault="00A74D77" w:rsidP="00592AD4">
      <w:pPr>
        <w:spacing w:after="120"/>
        <w:rPr>
          <w:szCs w:val="24"/>
          <w:lang w:val="pt-BR"/>
        </w:rPr>
      </w:pPr>
      <w:r>
        <w:rPr>
          <w:szCs w:val="24"/>
          <w:lang w:val="pt-BR"/>
        </w:rPr>
        <w:t>3</w:t>
      </w:r>
      <w:r w:rsidR="00592AD4" w:rsidRPr="00592AD4">
        <w:rPr>
          <w:szCs w:val="24"/>
          <w:lang w:val="pt-BR"/>
        </w:rPr>
        <w:t xml:space="preserve">.4 </w:t>
      </w:r>
      <w:r w:rsidR="00592AD4" w:rsidRPr="00592AD4">
        <w:rPr>
          <w:b/>
          <w:szCs w:val="24"/>
          <w:lang w:val="pt-BR"/>
        </w:rPr>
        <w:t xml:space="preserve">O </w:t>
      </w:r>
      <w:r w:rsidR="00592AD4" w:rsidRPr="00774AD5">
        <w:rPr>
          <w:b/>
          <w:i/>
          <w:szCs w:val="24"/>
          <w:lang w:val="pt-BR"/>
        </w:rPr>
        <w:t xml:space="preserve">Wood </w:t>
      </w:r>
      <w:r w:rsidR="003C232B" w:rsidRPr="00774AD5">
        <w:rPr>
          <w:b/>
          <w:i/>
          <w:szCs w:val="24"/>
          <w:lang w:val="pt-BR"/>
        </w:rPr>
        <w:t>Frame</w:t>
      </w:r>
      <w:r w:rsidR="003C232B" w:rsidRPr="00592AD4">
        <w:rPr>
          <w:b/>
          <w:szCs w:val="24"/>
          <w:lang w:val="pt-BR"/>
        </w:rPr>
        <w:t xml:space="preserve"> </w:t>
      </w:r>
      <w:r w:rsidR="00592AD4" w:rsidRPr="00592AD4">
        <w:rPr>
          <w:b/>
          <w:szCs w:val="24"/>
          <w:lang w:val="pt-BR"/>
        </w:rPr>
        <w:t xml:space="preserve">e </w:t>
      </w:r>
      <w:r w:rsidR="003C232B">
        <w:rPr>
          <w:b/>
          <w:szCs w:val="24"/>
          <w:lang w:val="pt-BR"/>
        </w:rPr>
        <w:t xml:space="preserve">as </w:t>
      </w:r>
      <w:r w:rsidR="00592AD4" w:rsidRPr="00592AD4">
        <w:rPr>
          <w:b/>
          <w:szCs w:val="24"/>
          <w:lang w:val="pt-BR"/>
        </w:rPr>
        <w:t xml:space="preserve">Normas </w:t>
      </w:r>
      <w:r w:rsidR="003C232B">
        <w:rPr>
          <w:b/>
          <w:szCs w:val="24"/>
          <w:lang w:val="pt-BR"/>
        </w:rPr>
        <w:t>T</w:t>
      </w:r>
      <w:r w:rsidR="003C232B" w:rsidRPr="00592AD4">
        <w:rPr>
          <w:b/>
          <w:szCs w:val="24"/>
          <w:lang w:val="pt-BR"/>
        </w:rPr>
        <w:t>écnicas</w:t>
      </w:r>
    </w:p>
    <w:p w14:paraId="1B6FB4FF" w14:textId="4B272FBD" w:rsidR="00592AD4" w:rsidRPr="00592AD4" w:rsidRDefault="00592AD4" w:rsidP="00592AD4">
      <w:pPr>
        <w:spacing w:after="120"/>
        <w:ind w:firstLine="284"/>
        <w:rPr>
          <w:szCs w:val="24"/>
          <w:lang w:val="pt-BR"/>
        </w:rPr>
      </w:pPr>
      <w:r w:rsidRPr="00592AD4">
        <w:rPr>
          <w:szCs w:val="24"/>
          <w:lang w:val="pt-BR"/>
        </w:rPr>
        <w:t>Para Calil Junior e Molina (2010) por não existir uma norma brasileira específica</w:t>
      </w:r>
      <w:r w:rsidR="005C392F">
        <w:rPr>
          <w:szCs w:val="24"/>
          <w:lang w:val="pt-BR"/>
        </w:rPr>
        <w:t>,</w:t>
      </w:r>
      <w:r w:rsidRPr="00592AD4">
        <w:rPr>
          <w:szCs w:val="24"/>
          <w:lang w:val="pt-BR"/>
        </w:rPr>
        <w:t xml:space="preserve"> os painéis estruturais em </w:t>
      </w:r>
      <w:r w:rsidR="005C392F" w:rsidRPr="00774AD5">
        <w:rPr>
          <w:i/>
          <w:szCs w:val="24"/>
          <w:lang w:val="pt-BR"/>
        </w:rPr>
        <w:t xml:space="preserve">wood frame </w:t>
      </w:r>
      <w:r w:rsidRPr="00592AD4">
        <w:rPr>
          <w:szCs w:val="24"/>
          <w:lang w:val="pt-BR"/>
        </w:rPr>
        <w:t>podem ser dimensionados a partir de critérios estabelecidos em normas internacionais, são elas:</w:t>
      </w:r>
    </w:p>
    <w:p w14:paraId="277F5801" w14:textId="395F3084" w:rsidR="00592AD4" w:rsidRPr="00592AD4" w:rsidRDefault="005C392F" w:rsidP="00592AD4">
      <w:pPr>
        <w:spacing w:after="120"/>
        <w:ind w:firstLine="284"/>
        <w:rPr>
          <w:szCs w:val="24"/>
          <w:lang w:val="pt-BR"/>
        </w:rPr>
      </w:pPr>
      <w:r>
        <w:rPr>
          <w:szCs w:val="24"/>
          <w:lang w:val="pt-BR"/>
        </w:rPr>
        <w:t>_</w:t>
      </w:r>
      <w:r w:rsidR="00014826">
        <w:rPr>
          <w:szCs w:val="24"/>
          <w:lang w:val="pt-BR"/>
        </w:rPr>
        <w:t xml:space="preserve"> </w:t>
      </w:r>
      <w:r w:rsidR="00592AD4" w:rsidRPr="00592AD4">
        <w:rPr>
          <w:szCs w:val="24"/>
          <w:lang w:val="pt-BR"/>
        </w:rPr>
        <w:t>Norma americana WFCM 2001;</w:t>
      </w:r>
    </w:p>
    <w:p w14:paraId="5B5FEF22" w14:textId="13D4FD0A" w:rsidR="00592AD4" w:rsidRPr="00592AD4" w:rsidRDefault="005C392F" w:rsidP="00592AD4">
      <w:pPr>
        <w:spacing w:after="120"/>
        <w:ind w:firstLine="284"/>
        <w:rPr>
          <w:szCs w:val="24"/>
          <w:lang w:val="pt-BR"/>
        </w:rPr>
      </w:pPr>
      <w:r>
        <w:rPr>
          <w:szCs w:val="24"/>
          <w:lang w:val="pt-BR"/>
        </w:rPr>
        <w:t>_</w:t>
      </w:r>
      <w:r w:rsidR="00014826">
        <w:rPr>
          <w:szCs w:val="24"/>
          <w:lang w:val="pt-BR"/>
        </w:rPr>
        <w:t xml:space="preserve"> </w:t>
      </w:r>
      <w:r w:rsidR="00592AD4" w:rsidRPr="00592AD4">
        <w:rPr>
          <w:szCs w:val="24"/>
          <w:lang w:val="pt-BR"/>
        </w:rPr>
        <w:t>Normas europeias DIN 1052 (1998) e EUROCODE 5 Parte 2 (1997).</w:t>
      </w:r>
    </w:p>
    <w:p w14:paraId="0A65E437" w14:textId="5EF3B499" w:rsidR="00592AD4" w:rsidRPr="00592AD4" w:rsidRDefault="00592AD4" w:rsidP="00592AD4">
      <w:pPr>
        <w:spacing w:after="120"/>
        <w:ind w:firstLine="284"/>
        <w:rPr>
          <w:szCs w:val="24"/>
          <w:lang w:val="pt-BR"/>
        </w:rPr>
      </w:pPr>
      <w:r w:rsidRPr="00592AD4">
        <w:rPr>
          <w:szCs w:val="24"/>
          <w:lang w:val="pt-BR"/>
        </w:rPr>
        <w:t>Para o dimensionamento das peças estruturais individuais de madeira pode-se utilizar os critérios estabelecidos pela norma brasileira de madeiras - NBR7190</w:t>
      </w:r>
      <w:r w:rsidR="00014826">
        <w:rPr>
          <w:szCs w:val="24"/>
          <w:lang w:val="pt-BR"/>
        </w:rPr>
        <w:t>.</w:t>
      </w:r>
    </w:p>
    <w:p w14:paraId="01F0C4F0" w14:textId="2766D93F" w:rsidR="00592AD4" w:rsidRPr="00592AD4" w:rsidRDefault="00592AD4" w:rsidP="00592AD4">
      <w:pPr>
        <w:spacing w:after="120"/>
        <w:ind w:firstLine="284"/>
        <w:rPr>
          <w:szCs w:val="24"/>
          <w:lang w:val="pt-BR"/>
        </w:rPr>
      </w:pPr>
      <w:r w:rsidRPr="00592AD4">
        <w:rPr>
          <w:szCs w:val="24"/>
          <w:lang w:val="pt-BR"/>
        </w:rPr>
        <w:t xml:space="preserve">Atualmente ocorre um movimento com relação </w:t>
      </w:r>
      <w:r w:rsidR="00D53277">
        <w:rPr>
          <w:szCs w:val="24"/>
          <w:lang w:val="pt-BR"/>
        </w:rPr>
        <w:t>criação d</w:t>
      </w:r>
      <w:r w:rsidRPr="00592AD4">
        <w:rPr>
          <w:szCs w:val="24"/>
          <w:lang w:val="pt-BR"/>
        </w:rPr>
        <w:t xml:space="preserve">as normas brasileiras referentes ao sistema </w:t>
      </w:r>
      <w:r w:rsidR="00014826" w:rsidRPr="00774AD5">
        <w:rPr>
          <w:i/>
          <w:szCs w:val="24"/>
          <w:lang w:val="pt-BR"/>
        </w:rPr>
        <w:t>wood frame</w:t>
      </w:r>
      <w:r w:rsidRPr="00592AD4">
        <w:rPr>
          <w:szCs w:val="24"/>
          <w:lang w:val="pt-BR"/>
        </w:rPr>
        <w:t xml:space="preserve">. </w:t>
      </w:r>
      <w:r>
        <w:t xml:space="preserve">Em Janeiro de </w:t>
      </w:r>
      <w:r w:rsidR="00774AD5">
        <w:t>2021, foi</w:t>
      </w:r>
      <w:r>
        <w:t xml:space="preserve"> colocada em consulta nacional o texto da ABNT NBR 16936 – Edificações em </w:t>
      </w:r>
      <w:r w:rsidRPr="00774AD5">
        <w:rPr>
          <w:i/>
        </w:rPr>
        <w:t>light wood frame</w:t>
      </w:r>
      <w:r>
        <w:t xml:space="preserve"> d</w:t>
      </w:r>
      <w:r w:rsidRPr="00592AD4">
        <w:rPr>
          <w:szCs w:val="24"/>
          <w:lang w:val="pt-BR"/>
        </w:rPr>
        <w:t xml:space="preserve">a norma técnica do Sistema construtivo </w:t>
      </w:r>
      <w:r w:rsidR="00D53277" w:rsidRPr="00774AD5">
        <w:rPr>
          <w:i/>
          <w:szCs w:val="24"/>
          <w:lang w:val="pt-BR"/>
        </w:rPr>
        <w:t xml:space="preserve">wood frame </w:t>
      </w:r>
      <w:r w:rsidRPr="00592AD4">
        <w:rPr>
          <w:szCs w:val="24"/>
          <w:lang w:val="pt-BR"/>
        </w:rPr>
        <w:t>(ABIMCI,</w:t>
      </w:r>
      <w:r w:rsidR="00137DA0">
        <w:rPr>
          <w:szCs w:val="24"/>
          <w:lang w:val="pt-BR"/>
        </w:rPr>
        <w:t xml:space="preserve"> </w:t>
      </w:r>
      <w:r w:rsidRPr="00592AD4">
        <w:rPr>
          <w:szCs w:val="24"/>
          <w:lang w:val="pt-BR"/>
        </w:rPr>
        <w:t>20</w:t>
      </w:r>
      <w:r>
        <w:rPr>
          <w:szCs w:val="24"/>
          <w:lang w:val="pt-BR"/>
        </w:rPr>
        <w:t>21</w:t>
      </w:r>
      <w:r w:rsidRPr="00592AD4">
        <w:rPr>
          <w:szCs w:val="24"/>
          <w:lang w:val="pt-BR"/>
        </w:rPr>
        <w:t>)</w:t>
      </w:r>
      <w:r w:rsidR="00D53277">
        <w:rPr>
          <w:szCs w:val="24"/>
          <w:lang w:val="pt-BR"/>
        </w:rPr>
        <w:t>.</w:t>
      </w:r>
    </w:p>
    <w:p w14:paraId="17FDF392" w14:textId="6B722C5B" w:rsidR="00B63A35" w:rsidRPr="0049479C" w:rsidRDefault="00592AD4" w:rsidP="00592AD4">
      <w:pPr>
        <w:spacing w:after="120"/>
        <w:ind w:firstLine="284"/>
        <w:rPr>
          <w:szCs w:val="24"/>
          <w:lang w:val="pt-BR"/>
        </w:rPr>
      </w:pPr>
      <w:r w:rsidRPr="00592AD4">
        <w:rPr>
          <w:szCs w:val="24"/>
          <w:lang w:val="pt-BR"/>
        </w:rPr>
        <w:lastRenderedPageBreak/>
        <w:t xml:space="preserve">Com a apresentação do status e dos conteúdos dos trabalhos realizados pelos quatro grupos de trabalho da norma – Materiais - Desempenho – Execução e Projetos, o encontro teve um avanço importante para a consolidação do texto, cuja expectativa da Comissão é de que nos próximos meses seja enviado para </w:t>
      </w:r>
      <w:r w:rsidR="00FE71B5">
        <w:rPr>
          <w:szCs w:val="24"/>
          <w:lang w:val="pt-BR"/>
        </w:rPr>
        <w:t>aprovação</w:t>
      </w:r>
      <w:r w:rsidRPr="00592AD4">
        <w:rPr>
          <w:szCs w:val="24"/>
          <w:lang w:val="pt-BR"/>
        </w:rPr>
        <w:t xml:space="preserve"> (ABNT,20</w:t>
      </w:r>
      <w:r>
        <w:rPr>
          <w:szCs w:val="24"/>
          <w:lang w:val="pt-BR"/>
        </w:rPr>
        <w:t>21</w:t>
      </w:r>
      <w:r w:rsidRPr="00592AD4">
        <w:rPr>
          <w:szCs w:val="24"/>
          <w:lang w:val="pt-BR"/>
        </w:rPr>
        <w:t>)</w:t>
      </w:r>
      <w:r>
        <w:rPr>
          <w:szCs w:val="24"/>
          <w:lang w:val="pt-BR"/>
        </w:rPr>
        <w:t>.</w:t>
      </w:r>
    </w:p>
    <w:p w14:paraId="1B276E06" w14:textId="77777777" w:rsidR="00B63A35" w:rsidRDefault="00B63A35" w:rsidP="00B63A35">
      <w:pPr>
        <w:spacing w:after="120"/>
        <w:ind w:firstLine="284"/>
        <w:rPr>
          <w:szCs w:val="24"/>
          <w:lang w:val="pt-BR"/>
        </w:rPr>
      </w:pPr>
    </w:p>
    <w:p w14:paraId="7795880F" w14:textId="798E3251" w:rsidR="00B63A35" w:rsidRPr="00A74D77" w:rsidRDefault="009B2EF9" w:rsidP="00CE225D">
      <w:pPr>
        <w:pStyle w:val="PargrafodaLista"/>
        <w:numPr>
          <w:ilvl w:val="0"/>
          <w:numId w:val="5"/>
        </w:numPr>
        <w:spacing w:after="120"/>
        <w:rPr>
          <w:b/>
          <w:szCs w:val="24"/>
          <w:lang w:val="pt-BR"/>
        </w:rPr>
      </w:pPr>
      <w:r w:rsidRPr="00A74D77">
        <w:rPr>
          <w:b/>
          <w:szCs w:val="24"/>
          <w:lang w:val="pt-BR"/>
        </w:rPr>
        <w:t>Aná</w:t>
      </w:r>
      <w:r w:rsidR="0049479C" w:rsidRPr="00A74D77">
        <w:rPr>
          <w:b/>
          <w:szCs w:val="24"/>
          <w:lang w:val="pt-BR"/>
        </w:rPr>
        <w:t>lises d</w:t>
      </w:r>
      <w:r w:rsidR="00A74D77">
        <w:rPr>
          <w:b/>
          <w:szCs w:val="24"/>
          <w:lang w:val="pt-BR"/>
        </w:rPr>
        <w:t xml:space="preserve">a Assimilação Cultural do </w:t>
      </w:r>
      <w:r w:rsidR="00A74D77" w:rsidRPr="00774AD5">
        <w:rPr>
          <w:b/>
          <w:i/>
          <w:szCs w:val="24"/>
          <w:lang w:val="pt-BR"/>
        </w:rPr>
        <w:t>Wood Frame</w:t>
      </w:r>
    </w:p>
    <w:p w14:paraId="3E919093" w14:textId="77777777" w:rsidR="00B63A35" w:rsidRPr="0049479C" w:rsidRDefault="00B63A35" w:rsidP="00B63A35">
      <w:pPr>
        <w:spacing w:after="120"/>
        <w:rPr>
          <w:color w:val="A6A6A6"/>
          <w:szCs w:val="24"/>
          <w:lang w:val="pt-BR"/>
        </w:rPr>
      </w:pPr>
    </w:p>
    <w:p w14:paraId="673E15CB" w14:textId="1A67F265" w:rsidR="00A74D77" w:rsidRPr="00A74D77" w:rsidRDefault="00A74D77" w:rsidP="00A74D77">
      <w:pPr>
        <w:spacing w:after="120"/>
        <w:ind w:firstLine="284"/>
        <w:rPr>
          <w:szCs w:val="24"/>
          <w:lang w:val="pt-BR"/>
        </w:rPr>
      </w:pPr>
      <w:r w:rsidRPr="00A74D77">
        <w:rPr>
          <w:szCs w:val="24"/>
          <w:lang w:val="pt-BR"/>
        </w:rPr>
        <w:t>Conforme o breve histórico do uso da madeira no Brasil apresentado neste artigo, existe</w:t>
      </w:r>
      <w:r w:rsidR="00CB1646">
        <w:rPr>
          <w:szCs w:val="24"/>
          <w:lang w:val="pt-BR"/>
        </w:rPr>
        <w:t>m</w:t>
      </w:r>
      <w:r w:rsidRPr="00A74D77">
        <w:rPr>
          <w:szCs w:val="24"/>
          <w:lang w:val="pt-BR"/>
        </w:rPr>
        <w:t xml:space="preserve"> algumas marcas negativas do material que foram enraizadas no decorrer do tempo e da história do uso da madeira na construção civil.</w:t>
      </w:r>
    </w:p>
    <w:p w14:paraId="53D6F7D1" w14:textId="5DDF15C5" w:rsidR="00A74D77" w:rsidRPr="00A74D77" w:rsidRDefault="00A74D77" w:rsidP="00A74D77">
      <w:pPr>
        <w:spacing w:after="120"/>
        <w:ind w:firstLine="284"/>
        <w:rPr>
          <w:szCs w:val="24"/>
          <w:lang w:val="pt-BR"/>
        </w:rPr>
      </w:pPr>
      <w:r w:rsidRPr="00A74D77">
        <w:rPr>
          <w:szCs w:val="24"/>
          <w:lang w:val="pt-BR"/>
        </w:rPr>
        <w:t>Para Shigue 2018, a questão da dificuldade d</w:t>
      </w:r>
      <w:r w:rsidR="00774AD5">
        <w:rPr>
          <w:szCs w:val="24"/>
          <w:lang w:val="pt-BR"/>
        </w:rPr>
        <w:t>e</w:t>
      </w:r>
      <w:r w:rsidRPr="00A74D77">
        <w:rPr>
          <w:szCs w:val="24"/>
          <w:lang w:val="pt-BR"/>
        </w:rPr>
        <w:t xml:space="preserve"> aceitação da madeira como material construtivo</w:t>
      </w:r>
      <w:r w:rsidR="003E6E01">
        <w:rPr>
          <w:szCs w:val="24"/>
          <w:lang w:val="pt-BR"/>
        </w:rPr>
        <w:t>,</w:t>
      </w:r>
      <w:r w:rsidRPr="00A74D77">
        <w:rPr>
          <w:szCs w:val="24"/>
          <w:lang w:val="pt-BR"/>
        </w:rPr>
        <w:t xml:space="preserve"> devido aos preconceitos associados a</w:t>
      </w:r>
      <w:r w:rsidR="00774AD5">
        <w:rPr>
          <w:szCs w:val="24"/>
          <w:lang w:val="pt-BR"/>
        </w:rPr>
        <w:t xml:space="preserve"> mesma. F</w:t>
      </w:r>
      <w:r w:rsidRPr="00A74D77">
        <w:rPr>
          <w:szCs w:val="24"/>
          <w:lang w:val="pt-BR"/>
        </w:rPr>
        <w:t xml:space="preserve">oram identificados por ele três principais </w:t>
      </w:r>
      <w:r w:rsidR="003E6E01">
        <w:rPr>
          <w:szCs w:val="24"/>
          <w:lang w:val="pt-BR"/>
        </w:rPr>
        <w:t>situações</w:t>
      </w:r>
      <w:r w:rsidR="003E6E01" w:rsidRPr="00A74D77">
        <w:rPr>
          <w:szCs w:val="24"/>
          <w:lang w:val="pt-BR"/>
        </w:rPr>
        <w:t xml:space="preserve"> </w:t>
      </w:r>
      <w:r w:rsidR="0023277C" w:rsidRPr="00A74D77">
        <w:rPr>
          <w:szCs w:val="24"/>
          <w:lang w:val="pt-BR"/>
        </w:rPr>
        <w:t>associad</w:t>
      </w:r>
      <w:r w:rsidR="0023277C">
        <w:rPr>
          <w:szCs w:val="24"/>
          <w:lang w:val="pt-BR"/>
        </w:rPr>
        <w:t>a</w:t>
      </w:r>
      <w:r w:rsidR="0023277C" w:rsidRPr="00A74D77">
        <w:rPr>
          <w:szCs w:val="24"/>
          <w:lang w:val="pt-BR"/>
        </w:rPr>
        <w:t xml:space="preserve">s </w:t>
      </w:r>
      <w:r w:rsidRPr="00A74D77">
        <w:rPr>
          <w:szCs w:val="24"/>
          <w:lang w:val="pt-BR"/>
        </w:rPr>
        <w:t xml:space="preserve">ao material, são </w:t>
      </w:r>
      <w:r w:rsidR="0023277C" w:rsidRPr="00A74D77">
        <w:rPr>
          <w:szCs w:val="24"/>
          <w:lang w:val="pt-BR"/>
        </w:rPr>
        <w:t>el</w:t>
      </w:r>
      <w:r w:rsidR="0023277C">
        <w:rPr>
          <w:szCs w:val="24"/>
          <w:lang w:val="pt-BR"/>
        </w:rPr>
        <w:t>a</w:t>
      </w:r>
      <w:r w:rsidR="0023277C" w:rsidRPr="00A74D77">
        <w:rPr>
          <w:szCs w:val="24"/>
          <w:lang w:val="pt-BR"/>
        </w:rPr>
        <w:t>s</w:t>
      </w:r>
      <w:r w:rsidRPr="00A74D77">
        <w:rPr>
          <w:szCs w:val="24"/>
          <w:lang w:val="pt-BR"/>
        </w:rPr>
        <w:t xml:space="preserve">: baixa qualidade e durabilidade, </w:t>
      </w:r>
      <w:r w:rsidR="002D0FC5">
        <w:rPr>
          <w:szCs w:val="24"/>
          <w:lang w:val="pt-BR"/>
        </w:rPr>
        <w:t>identificação com</w:t>
      </w:r>
      <w:r w:rsidRPr="00A74D77">
        <w:rPr>
          <w:szCs w:val="24"/>
          <w:lang w:val="pt-BR"/>
        </w:rPr>
        <w:t xml:space="preserve"> edificações </w:t>
      </w:r>
      <w:r w:rsidR="002D0FC5">
        <w:rPr>
          <w:szCs w:val="24"/>
          <w:lang w:val="pt-BR"/>
        </w:rPr>
        <w:t>d</w:t>
      </w:r>
      <w:r w:rsidRPr="00A74D77">
        <w:rPr>
          <w:szCs w:val="24"/>
          <w:lang w:val="pt-BR"/>
        </w:rPr>
        <w:t>a população de baixa renda e relação com o desmatamento.</w:t>
      </w:r>
    </w:p>
    <w:p w14:paraId="71642B3F" w14:textId="403868C8" w:rsidR="00B63A35" w:rsidRPr="0049479C" w:rsidRDefault="00A74D77" w:rsidP="00A74D77">
      <w:pPr>
        <w:spacing w:after="120"/>
        <w:ind w:firstLine="284"/>
        <w:rPr>
          <w:szCs w:val="24"/>
          <w:lang w:val="pt-BR"/>
        </w:rPr>
      </w:pPr>
      <w:r w:rsidRPr="00A74D77">
        <w:rPr>
          <w:szCs w:val="24"/>
          <w:lang w:val="pt-BR"/>
        </w:rPr>
        <w:t>Mallo e Espinoza</w:t>
      </w:r>
      <w:r w:rsidR="002D0FC5">
        <w:rPr>
          <w:szCs w:val="24"/>
          <w:lang w:val="pt-BR"/>
        </w:rPr>
        <w:t xml:space="preserve"> (</w:t>
      </w:r>
      <w:r w:rsidRPr="00A74D77">
        <w:rPr>
          <w:szCs w:val="24"/>
          <w:lang w:val="pt-BR"/>
        </w:rPr>
        <w:t>2015</w:t>
      </w:r>
      <w:r w:rsidR="002D0FC5">
        <w:rPr>
          <w:szCs w:val="24"/>
          <w:lang w:val="pt-BR"/>
        </w:rPr>
        <w:t>)</w:t>
      </w:r>
      <w:r w:rsidRPr="00A74D77">
        <w:rPr>
          <w:szCs w:val="24"/>
          <w:lang w:val="pt-BR"/>
        </w:rPr>
        <w:t xml:space="preserve"> afirmam que as iniciativas devem, num primeiro momento, fazer com que as pessoas tomem conhecimento do produto. Já no segundo</w:t>
      </w:r>
      <w:r w:rsidR="002D0FC5">
        <w:rPr>
          <w:szCs w:val="24"/>
          <w:lang w:val="pt-BR"/>
        </w:rPr>
        <w:t>,</w:t>
      </w:r>
      <w:r w:rsidRPr="00A74D77">
        <w:rPr>
          <w:szCs w:val="24"/>
          <w:lang w:val="pt-BR"/>
        </w:rPr>
        <w:t xml:space="preserve"> é preciso desenvolver confiança nesse produto, que é </w:t>
      </w:r>
      <w:r w:rsidR="0019790E" w:rsidRPr="00A74D77">
        <w:rPr>
          <w:szCs w:val="24"/>
          <w:lang w:val="pt-BR"/>
        </w:rPr>
        <w:t>obtid</w:t>
      </w:r>
      <w:r w:rsidR="0019790E">
        <w:rPr>
          <w:szCs w:val="24"/>
          <w:lang w:val="pt-BR"/>
        </w:rPr>
        <w:t>a</w:t>
      </w:r>
      <w:r w:rsidR="0019790E" w:rsidRPr="00A74D77">
        <w:rPr>
          <w:szCs w:val="24"/>
          <w:lang w:val="pt-BR"/>
        </w:rPr>
        <w:t xml:space="preserve"> </w:t>
      </w:r>
      <w:r w:rsidRPr="00A74D77">
        <w:rPr>
          <w:szCs w:val="24"/>
          <w:lang w:val="pt-BR"/>
        </w:rPr>
        <w:t xml:space="preserve">através de casos de sucesso, ou seja, através da construção de estruturas e edificações utilizando tais tecnologias. Esse é apontado como o principal meio de sua apresentação ao público, demonstrando suas capacidades e potencialidades. O resultado e a repercussão das experiências pioneiras são cruciais e irão servir de referência </w:t>
      </w:r>
      <w:r w:rsidR="0019790E">
        <w:rPr>
          <w:szCs w:val="24"/>
          <w:lang w:val="pt-BR"/>
        </w:rPr>
        <w:t>a</w:t>
      </w:r>
      <w:r w:rsidR="0019790E" w:rsidRPr="00A74D77">
        <w:rPr>
          <w:szCs w:val="24"/>
          <w:lang w:val="pt-BR"/>
        </w:rPr>
        <w:t xml:space="preserve"> </w:t>
      </w:r>
      <w:r w:rsidRPr="00A74D77">
        <w:rPr>
          <w:szCs w:val="24"/>
          <w:lang w:val="pt-BR"/>
        </w:rPr>
        <w:t xml:space="preserve">diversos outros agentes que estão </w:t>
      </w:r>
      <w:r w:rsidR="0019790E">
        <w:rPr>
          <w:szCs w:val="24"/>
          <w:lang w:val="pt-BR"/>
        </w:rPr>
        <w:t>à</w:t>
      </w:r>
      <w:r w:rsidR="0019790E" w:rsidRPr="00A74D77">
        <w:rPr>
          <w:szCs w:val="24"/>
          <w:lang w:val="pt-BR"/>
        </w:rPr>
        <w:t xml:space="preserve"> </w:t>
      </w:r>
      <w:r w:rsidRPr="00A74D77">
        <w:rPr>
          <w:szCs w:val="24"/>
          <w:lang w:val="pt-BR"/>
        </w:rPr>
        <w:t>espreita.</w:t>
      </w:r>
    </w:p>
    <w:p w14:paraId="2ADBF38B" w14:textId="77777777" w:rsidR="0049479C" w:rsidRPr="0049479C" w:rsidRDefault="0049479C" w:rsidP="00B63A35">
      <w:pPr>
        <w:spacing w:after="120"/>
        <w:ind w:firstLine="284"/>
        <w:rPr>
          <w:szCs w:val="24"/>
          <w:lang w:val="pt-BR"/>
        </w:rPr>
      </w:pPr>
    </w:p>
    <w:p w14:paraId="49E15155" w14:textId="0118199F" w:rsidR="0049479C" w:rsidRPr="00A74D77" w:rsidRDefault="0049479C" w:rsidP="00CE225D">
      <w:pPr>
        <w:pStyle w:val="PargrafodaLista"/>
        <w:numPr>
          <w:ilvl w:val="0"/>
          <w:numId w:val="5"/>
        </w:numPr>
        <w:spacing w:after="120"/>
        <w:rPr>
          <w:b/>
          <w:szCs w:val="24"/>
          <w:lang w:val="pt-BR"/>
        </w:rPr>
      </w:pPr>
      <w:r w:rsidRPr="00A74D77">
        <w:rPr>
          <w:b/>
          <w:szCs w:val="24"/>
          <w:lang w:val="pt-BR"/>
        </w:rPr>
        <w:t>Considerações Finais</w:t>
      </w:r>
    </w:p>
    <w:p w14:paraId="63F9FA93" w14:textId="77777777" w:rsidR="0049479C" w:rsidRPr="0049479C" w:rsidRDefault="0049479C" w:rsidP="0049479C">
      <w:pPr>
        <w:spacing w:after="120"/>
        <w:rPr>
          <w:color w:val="A6A6A6"/>
          <w:szCs w:val="24"/>
          <w:lang w:val="pt-BR"/>
        </w:rPr>
      </w:pPr>
    </w:p>
    <w:p w14:paraId="243161CE" w14:textId="7C1BB8AF" w:rsidR="007C7DD0" w:rsidRPr="007C7DD0" w:rsidRDefault="007C7DD0" w:rsidP="007C7DD0">
      <w:pPr>
        <w:spacing w:after="120"/>
        <w:ind w:firstLine="360"/>
        <w:rPr>
          <w:szCs w:val="24"/>
          <w:lang w:val="pt-BR"/>
        </w:rPr>
      </w:pPr>
      <w:r w:rsidRPr="007C7DD0">
        <w:rPr>
          <w:szCs w:val="24"/>
          <w:lang w:val="pt-BR"/>
        </w:rPr>
        <w:t xml:space="preserve">O presente </w:t>
      </w:r>
      <w:r>
        <w:rPr>
          <w:szCs w:val="24"/>
          <w:lang w:val="pt-BR"/>
        </w:rPr>
        <w:t>trabalho</w:t>
      </w:r>
      <w:r w:rsidRPr="007C7DD0">
        <w:rPr>
          <w:szCs w:val="24"/>
          <w:lang w:val="pt-BR"/>
        </w:rPr>
        <w:t xml:space="preserve"> teve por objetivo </w:t>
      </w:r>
      <w:r>
        <w:rPr>
          <w:szCs w:val="24"/>
          <w:lang w:val="pt-BR"/>
        </w:rPr>
        <w:t xml:space="preserve">compreender e provocar reflexões e discussões </w:t>
      </w:r>
      <w:r w:rsidR="003A36DD">
        <w:rPr>
          <w:szCs w:val="24"/>
          <w:lang w:val="pt-BR"/>
        </w:rPr>
        <w:t>acerca</w:t>
      </w:r>
      <w:r>
        <w:rPr>
          <w:szCs w:val="24"/>
          <w:lang w:val="pt-BR"/>
        </w:rPr>
        <w:t xml:space="preserve"> do uso do</w:t>
      </w:r>
      <w:r w:rsidRPr="007C7DD0">
        <w:rPr>
          <w:szCs w:val="24"/>
          <w:lang w:val="pt-BR"/>
        </w:rPr>
        <w:t xml:space="preserve"> sistema construtivo em </w:t>
      </w:r>
      <w:r w:rsidRPr="0017735A">
        <w:rPr>
          <w:i/>
          <w:szCs w:val="24"/>
          <w:lang w:val="pt-BR"/>
        </w:rPr>
        <w:t xml:space="preserve">Wood Frame </w:t>
      </w:r>
      <w:r>
        <w:rPr>
          <w:szCs w:val="24"/>
          <w:lang w:val="pt-BR"/>
        </w:rPr>
        <w:t>e sua assimilação cultural no país</w:t>
      </w:r>
      <w:r w:rsidRPr="007C7DD0">
        <w:rPr>
          <w:szCs w:val="24"/>
          <w:lang w:val="pt-BR"/>
        </w:rPr>
        <w:t>.</w:t>
      </w:r>
    </w:p>
    <w:p w14:paraId="3D8BE679" w14:textId="36C3BD01" w:rsidR="00787ACB" w:rsidRPr="001E3F0F" w:rsidRDefault="007C7DD0" w:rsidP="007C7DD0">
      <w:pPr>
        <w:spacing w:after="120"/>
        <w:ind w:firstLine="360"/>
        <w:rPr>
          <w:szCs w:val="24"/>
          <w:lang w:val="pt-BR"/>
        </w:rPr>
      </w:pPr>
      <w:r w:rsidRPr="007C7DD0">
        <w:rPr>
          <w:szCs w:val="24"/>
          <w:lang w:val="pt-BR"/>
        </w:rPr>
        <w:t xml:space="preserve">O estudo teve </w:t>
      </w:r>
      <w:r>
        <w:rPr>
          <w:szCs w:val="24"/>
          <w:lang w:val="pt-BR"/>
        </w:rPr>
        <w:t>como</w:t>
      </w:r>
      <w:r w:rsidRPr="007C7DD0">
        <w:rPr>
          <w:szCs w:val="24"/>
          <w:lang w:val="pt-BR"/>
        </w:rPr>
        <w:t xml:space="preserve"> abordage</w:t>
      </w:r>
      <w:r>
        <w:rPr>
          <w:szCs w:val="24"/>
          <w:lang w:val="pt-BR"/>
        </w:rPr>
        <w:t>m</w:t>
      </w:r>
      <w:r w:rsidRPr="007C7DD0">
        <w:rPr>
          <w:szCs w:val="24"/>
          <w:lang w:val="pt-BR"/>
        </w:rPr>
        <w:t xml:space="preserve"> metodológica: a revisão de literatura</w:t>
      </w:r>
      <w:r>
        <w:rPr>
          <w:szCs w:val="24"/>
          <w:lang w:val="pt-BR"/>
        </w:rPr>
        <w:t xml:space="preserve"> do Sistema</w:t>
      </w:r>
      <w:r w:rsidRPr="007C7DD0">
        <w:rPr>
          <w:szCs w:val="24"/>
          <w:lang w:val="pt-BR"/>
        </w:rPr>
        <w:t xml:space="preserve"> </w:t>
      </w:r>
      <w:r w:rsidRPr="0017735A">
        <w:rPr>
          <w:i/>
          <w:szCs w:val="24"/>
          <w:lang w:val="pt-BR"/>
        </w:rPr>
        <w:t>Wood Frame</w:t>
      </w:r>
      <w:r w:rsidRPr="007C7DD0">
        <w:rPr>
          <w:szCs w:val="24"/>
          <w:lang w:val="pt-BR"/>
        </w:rPr>
        <w:t xml:space="preserve">. </w:t>
      </w:r>
      <w:r>
        <w:t xml:space="preserve">A pesquisa observou </w:t>
      </w:r>
      <w:r w:rsidRPr="00EA2CE3">
        <w:t>o amplo po</w:t>
      </w:r>
      <w:r>
        <w:t xml:space="preserve">tencial florestal nacional, a partir dos dados coletados sobre a cultura florestal, produção de matéria prima, disponibilidade de mão de obra, regulamentação e o parque tecnológico consolidado. </w:t>
      </w:r>
      <w:r w:rsidR="00F37A31">
        <w:rPr>
          <w:szCs w:val="24"/>
          <w:lang w:val="pt-BR"/>
        </w:rPr>
        <w:t>F</w:t>
      </w:r>
      <w:r w:rsidR="00787ACB" w:rsidRPr="001E3F0F">
        <w:rPr>
          <w:szCs w:val="24"/>
          <w:lang w:val="pt-BR"/>
        </w:rPr>
        <w:t>az</w:t>
      </w:r>
      <w:r w:rsidR="00D75C87">
        <w:rPr>
          <w:szCs w:val="24"/>
          <w:lang w:val="pt-BR"/>
        </w:rPr>
        <w:t>-se</w:t>
      </w:r>
      <w:r w:rsidR="00787ACB" w:rsidRPr="001E3F0F">
        <w:rPr>
          <w:szCs w:val="24"/>
          <w:lang w:val="pt-BR"/>
        </w:rPr>
        <w:t xml:space="preserve"> necessário reconhecer a vocação florestal brasileira. No entanto, quando se fala de fabricação de produtos </w:t>
      </w:r>
      <w:r w:rsidR="00D75C87">
        <w:rPr>
          <w:szCs w:val="24"/>
          <w:lang w:val="pt-BR"/>
        </w:rPr>
        <w:t>de</w:t>
      </w:r>
      <w:r w:rsidR="00787ACB" w:rsidRPr="001E3F0F">
        <w:rPr>
          <w:szCs w:val="24"/>
          <w:lang w:val="pt-BR"/>
        </w:rPr>
        <w:t xml:space="preserve"> base florestal é notório o atraso do país no emprego da madeira de plantio florestal como matéria prima </w:t>
      </w:r>
      <w:r w:rsidR="00D75C87">
        <w:rPr>
          <w:szCs w:val="24"/>
          <w:lang w:val="pt-BR"/>
        </w:rPr>
        <w:t>d</w:t>
      </w:r>
      <w:r w:rsidR="00D75C87" w:rsidRPr="001E3F0F">
        <w:rPr>
          <w:szCs w:val="24"/>
          <w:lang w:val="pt-BR"/>
        </w:rPr>
        <w:t xml:space="preserve">a </w:t>
      </w:r>
      <w:r w:rsidR="00787ACB" w:rsidRPr="001E3F0F">
        <w:rPr>
          <w:szCs w:val="24"/>
          <w:lang w:val="pt-BR"/>
        </w:rPr>
        <w:t>indústria.</w:t>
      </w:r>
    </w:p>
    <w:p w14:paraId="430F5765" w14:textId="7A4EE230" w:rsidR="00787ACB" w:rsidRPr="001E3F0F" w:rsidRDefault="00F37A31" w:rsidP="001E3F0F">
      <w:pPr>
        <w:spacing w:after="120"/>
        <w:ind w:firstLine="360"/>
        <w:rPr>
          <w:szCs w:val="24"/>
          <w:lang w:val="pt-BR"/>
        </w:rPr>
      </w:pPr>
      <w:r>
        <w:rPr>
          <w:szCs w:val="24"/>
          <w:lang w:val="pt-BR"/>
        </w:rPr>
        <w:t>O</w:t>
      </w:r>
      <w:r w:rsidR="00787ACB" w:rsidRPr="001E3F0F">
        <w:rPr>
          <w:szCs w:val="24"/>
          <w:lang w:val="pt-BR"/>
        </w:rPr>
        <w:t xml:space="preserve"> setor florestal vislumbra a partir de produtos em madeira engenheirada um novo mercado a ser explorado que ainda oferece a possibilidade de agregar valor </w:t>
      </w:r>
      <w:r w:rsidR="00CC2628">
        <w:rPr>
          <w:szCs w:val="24"/>
          <w:lang w:val="pt-BR"/>
        </w:rPr>
        <w:t>à</w:t>
      </w:r>
      <w:r w:rsidR="00CC2628" w:rsidRPr="001E3F0F">
        <w:rPr>
          <w:szCs w:val="24"/>
          <w:lang w:val="pt-BR"/>
        </w:rPr>
        <w:t xml:space="preserve"> </w:t>
      </w:r>
      <w:r w:rsidR="00787ACB" w:rsidRPr="001E3F0F">
        <w:rPr>
          <w:szCs w:val="24"/>
          <w:lang w:val="pt-BR"/>
        </w:rPr>
        <w:t>madeira através da industrialização</w:t>
      </w:r>
      <w:r w:rsidR="00CC2628">
        <w:rPr>
          <w:szCs w:val="24"/>
          <w:lang w:val="pt-BR"/>
        </w:rPr>
        <w:t xml:space="preserve"> e</w:t>
      </w:r>
      <w:r w:rsidR="00CC2628" w:rsidRPr="001E3F0F">
        <w:rPr>
          <w:szCs w:val="24"/>
          <w:lang w:val="pt-BR"/>
        </w:rPr>
        <w:t xml:space="preserve"> </w:t>
      </w:r>
      <w:r w:rsidR="00787ACB" w:rsidRPr="001E3F0F">
        <w:rPr>
          <w:szCs w:val="24"/>
          <w:lang w:val="pt-BR"/>
        </w:rPr>
        <w:t>comercialização</w:t>
      </w:r>
      <w:r w:rsidR="00CC2628">
        <w:rPr>
          <w:szCs w:val="24"/>
          <w:lang w:val="pt-BR"/>
        </w:rPr>
        <w:t>,</w:t>
      </w:r>
      <w:r w:rsidR="001E3F0F">
        <w:rPr>
          <w:szCs w:val="24"/>
          <w:lang w:val="pt-BR"/>
        </w:rPr>
        <w:t xml:space="preserve"> </w:t>
      </w:r>
      <w:r w:rsidR="00787ACB" w:rsidRPr="001E3F0F">
        <w:rPr>
          <w:szCs w:val="24"/>
          <w:lang w:val="pt-BR"/>
        </w:rPr>
        <w:t>por exemplo</w:t>
      </w:r>
      <w:r w:rsidR="00CC2628">
        <w:rPr>
          <w:szCs w:val="24"/>
          <w:lang w:val="pt-BR"/>
        </w:rPr>
        <w:t>,</w:t>
      </w:r>
      <w:r w:rsidR="00787ACB" w:rsidRPr="001E3F0F">
        <w:rPr>
          <w:szCs w:val="24"/>
          <w:lang w:val="pt-BR"/>
        </w:rPr>
        <w:t xml:space="preserve"> </w:t>
      </w:r>
      <w:r w:rsidR="000958EE">
        <w:rPr>
          <w:szCs w:val="24"/>
          <w:lang w:val="pt-BR"/>
        </w:rPr>
        <w:t>de</w:t>
      </w:r>
      <w:r w:rsidR="000958EE" w:rsidRPr="001E3F0F">
        <w:rPr>
          <w:szCs w:val="24"/>
          <w:lang w:val="pt-BR"/>
        </w:rPr>
        <w:t xml:space="preserve"> pain</w:t>
      </w:r>
      <w:r w:rsidR="000958EE">
        <w:rPr>
          <w:szCs w:val="24"/>
          <w:lang w:val="pt-BR"/>
        </w:rPr>
        <w:t>éis</w:t>
      </w:r>
      <w:r w:rsidR="000958EE" w:rsidRPr="001E3F0F">
        <w:rPr>
          <w:szCs w:val="24"/>
          <w:lang w:val="pt-BR"/>
        </w:rPr>
        <w:t xml:space="preserve"> </w:t>
      </w:r>
      <w:r w:rsidR="00787ACB" w:rsidRPr="001E3F0F">
        <w:rPr>
          <w:szCs w:val="24"/>
          <w:lang w:val="pt-BR"/>
        </w:rPr>
        <w:t>de CLT ao invés de madeira roliça ou serrada. A industrialização oferece ainda como vantagem ao setor a possibilidade de utilização de peças de madeira de menor dimensão e ou resistência e</w:t>
      </w:r>
      <w:r w:rsidR="00B50000">
        <w:rPr>
          <w:szCs w:val="24"/>
          <w:lang w:val="pt-BR"/>
        </w:rPr>
        <w:t>,</w:t>
      </w:r>
      <w:r w:rsidR="00787ACB" w:rsidRPr="001E3F0F">
        <w:rPr>
          <w:szCs w:val="24"/>
          <w:lang w:val="pt-BR"/>
        </w:rPr>
        <w:t xml:space="preserve"> portanto, de menor valor comercial, potencializando o custo.</w:t>
      </w:r>
    </w:p>
    <w:p w14:paraId="3E989C67" w14:textId="22001207" w:rsidR="00787ACB" w:rsidRPr="001E3F0F" w:rsidRDefault="00F37A31" w:rsidP="001E3F0F">
      <w:pPr>
        <w:spacing w:after="120"/>
        <w:ind w:firstLine="360"/>
        <w:rPr>
          <w:szCs w:val="24"/>
          <w:lang w:val="pt-BR"/>
        </w:rPr>
      </w:pPr>
      <w:r>
        <w:rPr>
          <w:szCs w:val="24"/>
          <w:lang w:val="pt-BR"/>
        </w:rPr>
        <w:t>O</w:t>
      </w:r>
      <w:r w:rsidR="00E06B54" w:rsidRPr="001E3F0F">
        <w:rPr>
          <w:szCs w:val="24"/>
          <w:lang w:val="pt-BR"/>
        </w:rPr>
        <w:t>bserva</w:t>
      </w:r>
      <w:r w:rsidR="00787ACB" w:rsidRPr="001E3F0F">
        <w:rPr>
          <w:szCs w:val="24"/>
          <w:lang w:val="pt-BR"/>
        </w:rPr>
        <w:t xml:space="preserve"> que </w:t>
      </w:r>
      <w:r w:rsidR="00041CB5">
        <w:rPr>
          <w:szCs w:val="24"/>
          <w:lang w:val="pt-BR"/>
        </w:rPr>
        <w:t>investir n</w:t>
      </w:r>
      <w:r w:rsidR="00787ACB" w:rsidRPr="001E3F0F">
        <w:rPr>
          <w:szCs w:val="24"/>
          <w:lang w:val="pt-BR"/>
        </w:rPr>
        <w:t>o processo produtivo é fundamental para o desenvolvimento econômico. Assim, em um momento de crise econômica</w:t>
      </w:r>
      <w:r w:rsidR="00455F8E">
        <w:rPr>
          <w:szCs w:val="24"/>
          <w:lang w:val="pt-BR"/>
        </w:rPr>
        <w:t>, em</w:t>
      </w:r>
      <w:r w:rsidR="00787ACB" w:rsidRPr="001E3F0F">
        <w:rPr>
          <w:szCs w:val="24"/>
          <w:lang w:val="pt-BR"/>
        </w:rPr>
        <w:t xml:space="preserve"> 2008, </w:t>
      </w:r>
      <w:r w:rsidR="00455F8E" w:rsidRPr="001E3F0F">
        <w:rPr>
          <w:szCs w:val="24"/>
          <w:lang w:val="pt-BR"/>
        </w:rPr>
        <w:t>agen</w:t>
      </w:r>
      <w:r w:rsidR="00455F8E">
        <w:rPr>
          <w:szCs w:val="24"/>
          <w:lang w:val="pt-BR"/>
        </w:rPr>
        <w:t>te</w:t>
      </w:r>
      <w:r w:rsidR="00455F8E" w:rsidRPr="001E3F0F">
        <w:rPr>
          <w:szCs w:val="24"/>
          <w:lang w:val="pt-BR"/>
        </w:rPr>
        <w:t xml:space="preserve">s </w:t>
      </w:r>
      <w:r w:rsidR="00787ACB" w:rsidRPr="001E3F0F">
        <w:rPr>
          <w:szCs w:val="24"/>
          <w:lang w:val="pt-BR"/>
        </w:rPr>
        <w:t xml:space="preserve">da cadeia produtiva </w:t>
      </w:r>
      <w:r w:rsidR="00787ACB" w:rsidRPr="001E3F0F">
        <w:rPr>
          <w:szCs w:val="24"/>
          <w:lang w:val="pt-BR"/>
        </w:rPr>
        <w:lastRenderedPageBreak/>
        <w:t>florestal se reuniram para rever prioridades</w:t>
      </w:r>
      <w:r w:rsidR="00455F8E">
        <w:rPr>
          <w:szCs w:val="24"/>
          <w:lang w:val="pt-BR"/>
        </w:rPr>
        <w:t xml:space="preserve"> do setor</w:t>
      </w:r>
      <w:r w:rsidR="00787ACB" w:rsidRPr="001E3F0F">
        <w:rPr>
          <w:szCs w:val="24"/>
          <w:lang w:val="pt-BR"/>
        </w:rPr>
        <w:t>, pensando em estabelecer</w:t>
      </w:r>
      <w:r w:rsidR="00913274">
        <w:rPr>
          <w:szCs w:val="24"/>
          <w:lang w:val="pt-BR"/>
        </w:rPr>
        <w:t>,</w:t>
      </w:r>
      <w:r w:rsidR="00787ACB" w:rsidRPr="001E3F0F">
        <w:rPr>
          <w:szCs w:val="24"/>
          <w:lang w:val="pt-BR"/>
        </w:rPr>
        <w:t xml:space="preserve"> mediante um novo mercado nacional, </w:t>
      </w:r>
      <w:r w:rsidR="001F2F63">
        <w:rPr>
          <w:szCs w:val="24"/>
          <w:lang w:val="pt-BR"/>
        </w:rPr>
        <w:t>um</w:t>
      </w:r>
      <w:r w:rsidR="001F2F63" w:rsidRPr="001E3F0F">
        <w:rPr>
          <w:szCs w:val="24"/>
          <w:lang w:val="pt-BR"/>
        </w:rPr>
        <w:t xml:space="preserve"> </w:t>
      </w:r>
      <w:r w:rsidR="00787ACB" w:rsidRPr="001E3F0F">
        <w:rPr>
          <w:szCs w:val="24"/>
          <w:lang w:val="pt-BR"/>
        </w:rPr>
        <w:t xml:space="preserve">mercado </w:t>
      </w:r>
      <w:r w:rsidR="001F2F63">
        <w:rPr>
          <w:szCs w:val="24"/>
          <w:lang w:val="pt-BR"/>
        </w:rPr>
        <w:t>para a</w:t>
      </w:r>
      <w:r w:rsidR="001F2F63" w:rsidRPr="001E3F0F">
        <w:rPr>
          <w:szCs w:val="24"/>
          <w:lang w:val="pt-BR"/>
        </w:rPr>
        <w:t xml:space="preserve"> </w:t>
      </w:r>
      <w:r w:rsidR="00787ACB" w:rsidRPr="001E3F0F">
        <w:rPr>
          <w:szCs w:val="24"/>
          <w:lang w:val="pt-BR"/>
        </w:rPr>
        <w:t>construção</w:t>
      </w:r>
      <w:r w:rsidR="001F2F63">
        <w:rPr>
          <w:szCs w:val="24"/>
          <w:lang w:val="pt-BR"/>
        </w:rPr>
        <w:t xml:space="preserve"> em madeira</w:t>
      </w:r>
      <w:r w:rsidR="00787ACB" w:rsidRPr="001E3F0F">
        <w:rPr>
          <w:szCs w:val="24"/>
          <w:lang w:val="pt-BR"/>
        </w:rPr>
        <w:t>.</w:t>
      </w:r>
    </w:p>
    <w:p w14:paraId="7FB4E5AB" w14:textId="18C15202" w:rsidR="00787ACB" w:rsidRDefault="00787ACB" w:rsidP="001E3F0F">
      <w:pPr>
        <w:spacing w:after="120"/>
        <w:ind w:firstLine="360"/>
        <w:rPr>
          <w:szCs w:val="24"/>
          <w:lang w:val="pt-BR"/>
        </w:rPr>
      </w:pPr>
      <w:r w:rsidRPr="001E3F0F">
        <w:rPr>
          <w:szCs w:val="24"/>
          <w:lang w:val="pt-BR"/>
        </w:rPr>
        <w:t xml:space="preserve">Revendo dados, é notório que o setor florestal teve forte influência na implantação de inovação na construção civil no Brasil, por </w:t>
      </w:r>
      <w:r w:rsidR="00207275">
        <w:rPr>
          <w:szCs w:val="24"/>
          <w:lang w:val="pt-BR"/>
        </w:rPr>
        <w:t>razões</w:t>
      </w:r>
      <w:r w:rsidR="00207275" w:rsidRPr="001E3F0F">
        <w:rPr>
          <w:szCs w:val="24"/>
          <w:lang w:val="pt-BR"/>
        </w:rPr>
        <w:t xml:space="preserve"> </w:t>
      </w:r>
      <w:r w:rsidRPr="001E3F0F">
        <w:rPr>
          <w:szCs w:val="24"/>
          <w:lang w:val="pt-BR"/>
        </w:rPr>
        <w:t xml:space="preserve">amplamente mais econômicas do que ambientais, apesar de utilizar o discurso </w:t>
      </w:r>
      <w:r w:rsidR="0042061C" w:rsidRPr="001E3F0F">
        <w:rPr>
          <w:szCs w:val="24"/>
          <w:lang w:val="pt-BR"/>
        </w:rPr>
        <w:t>d</w:t>
      </w:r>
      <w:r w:rsidR="0042061C">
        <w:rPr>
          <w:szCs w:val="24"/>
          <w:lang w:val="pt-BR"/>
        </w:rPr>
        <w:t>o</w:t>
      </w:r>
      <w:r w:rsidR="0042061C" w:rsidRPr="001E3F0F">
        <w:rPr>
          <w:szCs w:val="24"/>
          <w:lang w:val="pt-BR"/>
        </w:rPr>
        <w:t xml:space="preserve"> </w:t>
      </w:r>
      <w:r w:rsidRPr="001E3F0F">
        <w:rPr>
          <w:szCs w:val="24"/>
          <w:lang w:val="pt-BR"/>
        </w:rPr>
        <w:t xml:space="preserve">material renovável e </w:t>
      </w:r>
      <w:r w:rsidR="00E06B54" w:rsidRPr="001E3F0F">
        <w:rPr>
          <w:szCs w:val="24"/>
          <w:lang w:val="pt-BR"/>
        </w:rPr>
        <w:t>sustentável</w:t>
      </w:r>
      <w:r w:rsidR="00E06B54">
        <w:rPr>
          <w:szCs w:val="24"/>
          <w:lang w:val="pt-BR"/>
        </w:rPr>
        <w:t>,</w:t>
      </w:r>
      <w:r w:rsidR="00F37A31">
        <w:rPr>
          <w:szCs w:val="24"/>
          <w:lang w:val="pt-BR"/>
        </w:rPr>
        <w:t xml:space="preserve"> para a implementação no País.</w:t>
      </w:r>
    </w:p>
    <w:p w14:paraId="4B73CC60" w14:textId="75B3AEC8" w:rsidR="006C1AB5" w:rsidRDefault="006C1AB5" w:rsidP="00F23FA3">
      <w:pPr>
        <w:spacing w:after="120"/>
        <w:ind w:firstLine="360"/>
        <w:rPr>
          <w:szCs w:val="24"/>
          <w:lang w:val="pt-BR"/>
        </w:rPr>
      </w:pPr>
      <w:r w:rsidRPr="00F37A31">
        <w:rPr>
          <w:szCs w:val="24"/>
          <w:lang w:val="pt-BR"/>
        </w:rPr>
        <w:t>A avaliação e crítica do processo de implementação de uma tecnologia construtiva devem ser constantemente realizadas, devido às rápidas mudanças que vêm ocorrendo, nas ferramentas de apoio ao projeto, no modo de produção, e nas técnicas construtivas.</w:t>
      </w:r>
      <w:r>
        <w:rPr>
          <w:szCs w:val="24"/>
          <w:lang w:val="pt-BR"/>
        </w:rPr>
        <w:t xml:space="preserve"> </w:t>
      </w:r>
    </w:p>
    <w:p w14:paraId="094682F8" w14:textId="4B4FE27A" w:rsidR="005E5CA1" w:rsidRDefault="006C1AB5" w:rsidP="00B4068B">
      <w:pPr>
        <w:spacing w:after="120"/>
        <w:ind w:firstLine="360"/>
        <w:rPr>
          <w:szCs w:val="24"/>
          <w:lang w:val="pt-BR"/>
        </w:rPr>
      </w:pPr>
      <w:r>
        <w:rPr>
          <w:szCs w:val="24"/>
          <w:lang w:val="pt-BR"/>
        </w:rPr>
        <w:t>No campo do conhecimento, faz-se necessário</w:t>
      </w:r>
      <w:r w:rsidR="00B4068B">
        <w:rPr>
          <w:szCs w:val="24"/>
          <w:lang w:val="pt-BR"/>
        </w:rPr>
        <w:t xml:space="preserve"> </w:t>
      </w:r>
      <w:r>
        <w:rPr>
          <w:szCs w:val="24"/>
          <w:lang w:val="pt-BR"/>
        </w:rPr>
        <w:t>a</w:t>
      </w:r>
      <w:r w:rsidR="00B4068B">
        <w:rPr>
          <w:szCs w:val="24"/>
          <w:lang w:val="pt-BR"/>
        </w:rPr>
        <w:t xml:space="preserve"> continuidade</w:t>
      </w:r>
      <w:r>
        <w:rPr>
          <w:szCs w:val="24"/>
          <w:lang w:val="pt-BR"/>
        </w:rPr>
        <w:t xml:space="preserve"> de trabalho</w:t>
      </w:r>
      <w:r w:rsidR="00983582">
        <w:rPr>
          <w:szCs w:val="24"/>
          <w:lang w:val="pt-BR"/>
        </w:rPr>
        <w:t>s</w:t>
      </w:r>
      <w:r w:rsidR="00B4068B">
        <w:rPr>
          <w:szCs w:val="24"/>
          <w:lang w:val="pt-BR"/>
        </w:rPr>
        <w:t xml:space="preserve"> e desenvolvimento</w:t>
      </w:r>
      <w:r w:rsidR="00983582">
        <w:rPr>
          <w:szCs w:val="24"/>
          <w:lang w:val="pt-BR"/>
        </w:rPr>
        <w:t xml:space="preserve"> não só de ferramentas e normas, mas também </w:t>
      </w:r>
      <w:r>
        <w:rPr>
          <w:szCs w:val="24"/>
          <w:lang w:val="pt-BR"/>
        </w:rPr>
        <w:t>de</w:t>
      </w:r>
      <w:r w:rsidR="00B4068B">
        <w:rPr>
          <w:szCs w:val="24"/>
          <w:lang w:val="pt-BR"/>
        </w:rPr>
        <w:t xml:space="preserve"> cursos e treinamentos</w:t>
      </w:r>
      <w:r w:rsidR="00983582">
        <w:rPr>
          <w:szCs w:val="24"/>
          <w:lang w:val="pt-BR"/>
        </w:rPr>
        <w:t>,</w:t>
      </w:r>
      <w:r w:rsidR="00B4068B">
        <w:rPr>
          <w:szCs w:val="24"/>
          <w:lang w:val="pt-BR"/>
        </w:rPr>
        <w:t xml:space="preserve"> </w:t>
      </w:r>
      <w:r w:rsidR="0017735A">
        <w:rPr>
          <w:szCs w:val="24"/>
          <w:lang w:val="pt-BR"/>
        </w:rPr>
        <w:t>com iniciativas de</w:t>
      </w:r>
      <w:r w:rsidR="00B4068B">
        <w:rPr>
          <w:szCs w:val="24"/>
          <w:lang w:val="pt-BR"/>
        </w:rPr>
        <w:t xml:space="preserve"> capacitação </w:t>
      </w:r>
      <w:r>
        <w:rPr>
          <w:szCs w:val="24"/>
          <w:lang w:val="pt-BR"/>
        </w:rPr>
        <w:t>aos profissionais</w:t>
      </w:r>
      <w:r w:rsidR="0017735A">
        <w:rPr>
          <w:szCs w:val="24"/>
          <w:lang w:val="pt-BR"/>
        </w:rPr>
        <w:t>, projetistas</w:t>
      </w:r>
      <w:r>
        <w:rPr>
          <w:szCs w:val="24"/>
          <w:lang w:val="pt-BR"/>
        </w:rPr>
        <w:t xml:space="preserve"> e pesquisadores</w:t>
      </w:r>
      <w:r w:rsidR="00B4068B">
        <w:rPr>
          <w:szCs w:val="24"/>
          <w:lang w:val="pt-BR"/>
        </w:rPr>
        <w:t xml:space="preserve">, uma vez que, </w:t>
      </w:r>
      <w:r>
        <w:rPr>
          <w:szCs w:val="24"/>
          <w:lang w:val="pt-BR"/>
        </w:rPr>
        <w:t>a cultura de ensino projetual arquitetônica e do desenho no Brasil, ainda é voltada para a alvenaria, tecnologia consolidada no País.</w:t>
      </w:r>
      <w:r w:rsidR="00B4068B">
        <w:rPr>
          <w:rStyle w:val="markedcontent"/>
          <w:rFonts w:ascii="Arial" w:hAnsi="Arial" w:cs="Arial"/>
        </w:rPr>
        <w:t xml:space="preserve"> </w:t>
      </w:r>
    </w:p>
    <w:p w14:paraId="46631CAE" w14:textId="337137D9" w:rsidR="005B3058" w:rsidRDefault="00F37A31" w:rsidP="00983582">
      <w:pPr>
        <w:spacing w:after="120"/>
        <w:ind w:firstLine="360"/>
        <w:rPr>
          <w:szCs w:val="24"/>
          <w:lang w:val="pt-BR"/>
        </w:rPr>
      </w:pPr>
      <w:r w:rsidRPr="00F37A31">
        <w:rPr>
          <w:szCs w:val="24"/>
          <w:lang w:val="pt-BR"/>
        </w:rPr>
        <w:t>Estes avanços permitem uma maior criatividade e inventividade, bem como promove a rápida incorporação da linguagem tectônica de outras culturas</w:t>
      </w:r>
      <w:r w:rsidR="00983582">
        <w:rPr>
          <w:szCs w:val="24"/>
          <w:lang w:val="pt-BR"/>
        </w:rPr>
        <w:t xml:space="preserve">. </w:t>
      </w:r>
    </w:p>
    <w:p w14:paraId="77D9F502" w14:textId="7DE2155D" w:rsidR="00F37A31" w:rsidRDefault="005B3058" w:rsidP="005B3058">
      <w:pPr>
        <w:spacing w:after="120"/>
        <w:ind w:firstLine="360"/>
        <w:rPr>
          <w:szCs w:val="24"/>
          <w:lang w:val="pt-BR"/>
        </w:rPr>
      </w:pPr>
      <w:r>
        <w:rPr>
          <w:szCs w:val="24"/>
          <w:lang w:val="pt-BR"/>
        </w:rPr>
        <w:t xml:space="preserve">A interação do usuário, seus anseios, hábitos, necessidades, são de grande contribuição para a consolidação e disseminação do sistema construtivo </w:t>
      </w:r>
      <w:r w:rsidRPr="0017735A">
        <w:rPr>
          <w:i/>
          <w:szCs w:val="24"/>
          <w:lang w:val="pt-BR"/>
        </w:rPr>
        <w:t>Wood Frame</w:t>
      </w:r>
      <w:r>
        <w:rPr>
          <w:szCs w:val="24"/>
          <w:lang w:val="pt-BR"/>
        </w:rPr>
        <w:t xml:space="preserve">, </w:t>
      </w:r>
      <w:r w:rsidRPr="005B3058">
        <w:rPr>
          <w:szCs w:val="24"/>
          <w:lang w:val="pt-BR"/>
        </w:rPr>
        <w:t>pesquisa</w:t>
      </w:r>
      <w:r>
        <w:rPr>
          <w:szCs w:val="24"/>
          <w:lang w:val="pt-BR"/>
        </w:rPr>
        <w:t>s</w:t>
      </w:r>
      <w:r w:rsidRPr="005B3058">
        <w:rPr>
          <w:szCs w:val="24"/>
          <w:lang w:val="pt-BR"/>
        </w:rPr>
        <w:t xml:space="preserve"> de satisfação dos usuários com resultados positivos</w:t>
      </w:r>
      <w:r>
        <w:rPr>
          <w:szCs w:val="24"/>
          <w:lang w:val="pt-BR"/>
        </w:rPr>
        <w:t xml:space="preserve"> e</w:t>
      </w:r>
      <w:r w:rsidRPr="005B3058">
        <w:rPr>
          <w:szCs w:val="24"/>
          <w:lang w:val="pt-BR"/>
        </w:rPr>
        <w:t xml:space="preserve"> para o uso do sistema construtivo, pode contribuir para a disseminação, promoção e divulgação do </w:t>
      </w:r>
      <w:r w:rsidRPr="0017735A">
        <w:rPr>
          <w:i/>
          <w:szCs w:val="24"/>
          <w:lang w:val="pt-BR"/>
        </w:rPr>
        <w:t>Wood Frame</w:t>
      </w:r>
      <w:r w:rsidRPr="005B3058">
        <w:rPr>
          <w:szCs w:val="24"/>
          <w:lang w:val="pt-BR"/>
        </w:rPr>
        <w:t xml:space="preserve">. Além de contribuir para amenizar o preconceito com relação a utilização </w:t>
      </w:r>
      <w:r w:rsidR="00E428AA" w:rsidRPr="005B3058">
        <w:rPr>
          <w:szCs w:val="24"/>
          <w:lang w:val="pt-BR"/>
        </w:rPr>
        <w:t>da material madeira</w:t>
      </w:r>
      <w:r w:rsidRPr="005B3058">
        <w:rPr>
          <w:szCs w:val="24"/>
          <w:lang w:val="pt-BR"/>
        </w:rPr>
        <w:t xml:space="preserve"> na estrutura da habitação.</w:t>
      </w:r>
    </w:p>
    <w:p w14:paraId="044081E7" w14:textId="4CD1A021" w:rsidR="005B3058" w:rsidRPr="001E3F0F" w:rsidRDefault="005B3058" w:rsidP="00F23FA3">
      <w:pPr>
        <w:spacing w:after="120"/>
        <w:ind w:firstLine="360"/>
        <w:rPr>
          <w:szCs w:val="24"/>
          <w:lang w:val="pt-BR"/>
        </w:rPr>
      </w:pPr>
      <w:r>
        <w:rPr>
          <w:szCs w:val="24"/>
          <w:lang w:val="pt-BR"/>
        </w:rPr>
        <w:t>A identificação de pontos negativos</w:t>
      </w:r>
      <w:r w:rsidR="00E428AA">
        <w:rPr>
          <w:szCs w:val="24"/>
          <w:lang w:val="pt-BR"/>
        </w:rPr>
        <w:t xml:space="preserve"> em pesquisas por parte dos usuários e agentes</w:t>
      </w:r>
      <w:r>
        <w:rPr>
          <w:szCs w:val="24"/>
          <w:lang w:val="pt-BR"/>
        </w:rPr>
        <w:t xml:space="preserve"> </w:t>
      </w:r>
      <w:r w:rsidR="00E428AA">
        <w:rPr>
          <w:szCs w:val="24"/>
          <w:lang w:val="pt-BR"/>
        </w:rPr>
        <w:t>construtores em</w:t>
      </w:r>
      <w:r>
        <w:rPr>
          <w:szCs w:val="24"/>
          <w:lang w:val="pt-BR"/>
        </w:rPr>
        <w:t xml:space="preserve"> </w:t>
      </w:r>
      <w:r w:rsidRPr="0017735A">
        <w:rPr>
          <w:i/>
          <w:szCs w:val="24"/>
          <w:lang w:val="pt-BR"/>
        </w:rPr>
        <w:t>Wood Frame</w:t>
      </w:r>
      <w:r>
        <w:rPr>
          <w:szCs w:val="24"/>
          <w:lang w:val="pt-BR"/>
        </w:rPr>
        <w:t xml:space="preserve">, também </w:t>
      </w:r>
      <w:r w:rsidR="0017735A">
        <w:rPr>
          <w:szCs w:val="24"/>
          <w:lang w:val="pt-BR"/>
        </w:rPr>
        <w:t>lacunas</w:t>
      </w:r>
      <w:r w:rsidR="00E428AA">
        <w:rPr>
          <w:szCs w:val="24"/>
          <w:lang w:val="pt-BR"/>
        </w:rPr>
        <w:t xml:space="preserve"> importantes</w:t>
      </w:r>
      <w:r>
        <w:rPr>
          <w:szCs w:val="24"/>
          <w:lang w:val="pt-BR"/>
        </w:rPr>
        <w:t xml:space="preserve"> para melhoria do sistema</w:t>
      </w:r>
      <w:r w:rsidR="00E428AA">
        <w:rPr>
          <w:szCs w:val="24"/>
          <w:lang w:val="pt-BR"/>
        </w:rPr>
        <w:t xml:space="preserve"> e revisão de técnicas construtivas.</w:t>
      </w:r>
    </w:p>
    <w:p w14:paraId="35A2CF70" w14:textId="77777777" w:rsidR="007C7DD0" w:rsidRDefault="00787ACB" w:rsidP="00A74D77">
      <w:pPr>
        <w:spacing w:after="120"/>
        <w:ind w:firstLine="360"/>
        <w:rPr>
          <w:szCs w:val="24"/>
          <w:lang w:val="pt-BR"/>
        </w:rPr>
      </w:pPr>
      <w:r w:rsidRPr="001E3F0F">
        <w:rPr>
          <w:szCs w:val="24"/>
          <w:lang w:val="pt-BR"/>
        </w:rPr>
        <w:t>Ainda por ser um</w:t>
      </w:r>
      <w:r w:rsidR="0042061C">
        <w:rPr>
          <w:szCs w:val="24"/>
          <w:lang w:val="pt-BR"/>
        </w:rPr>
        <w:t>a</w:t>
      </w:r>
      <w:r w:rsidRPr="001E3F0F">
        <w:rPr>
          <w:szCs w:val="24"/>
          <w:lang w:val="pt-BR"/>
        </w:rPr>
        <w:t xml:space="preserve"> tecnologia recente</w:t>
      </w:r>
      <w:r w:rsidR="00087C1D">
        <w:rPr>
          <w:szCs w:val="24"/>
          <w:lang w:val="pt-BR"/>
        </w:rPr>
        <w:t>,</w:t>
      </w:r>
      <w:r w:rsidRPr="001E3F0F">
        <w:rPr>
          <w:szCs w:val="24"/>
          <w:lang w:val="pt-BR"/>
        </w:rPr>
        <w:t xml:space="preserve"> sua implantação possui uma baixa aceitação </w:t>
      </w:r>
      <w:r w:rsidR="00087C1D">
        <w:rPr>
          <w:szCs w:val="24"/>
          <w:lang w:val="pt-BR"/>
        </w:rPr>
        <w:t>no</w:t>
      </w:r>
      <w:r w:rsidR="00087C1D" w:rsidRPr="001E3F0F">
        <w:rPr>
          <w:szCs w:val="24"/>
          <w:lang w:val="pt-BR"/>
        </w:rPr>
        <w:t xml:space="preserve"> </w:t>
      </w:r>
      <w:r w:rsidRPr="001E3F0F">
        <w:rPr>
          <w:szCs w:val="24"/>
          <w:lang w:val="pt-BR"/>
        </w:rPr>
        <w:t>mercado</w:t>
      </w:r>
      <w:r w:rsidR="00087C1D">
        <w:rPr>
          <w:szCs w:val="24"/>
          <w:lang w:val="pt-BR"/>
        </w:rPr>
        <w:t>, inclusive por</w:t>
      </w:r>
      <w:r w:rsidRPr="001E3F0F">
        <w:rPr>
          <w:szCs w:val="24"/>
          <w:lang w:val="pt-BR"/>
        </w:rPr>
        <w:t xml:space="preserve"> questões culturais</w:t>
      </w:r>
      <w:r w:rsidR="00087C1D">
        <w:rPr>
          <w:szCs w:val="24"/>
          <w:lang w:val="pt-BR"/>
        </w:rPr>
        <w:t>.</w:t>
      </w:r>
    </w:p>
    <w:p w14:paraId="61E0CC8D" w14:textId="62CB8B10" w:rsidR="005B099A" w:rsidRPr="00A74D77" w:rsidRDefault="00087C1D" w:rsidP="00A74D77">
      <w:pPr>
        <w:spacing w:after="120"/>
        <w:ind w:firstLine="360"/>
        <w:rPr>
          <w:szCs w:val="24"/>
          <w:lang w:val="pt-BR"/>
        </w:rPr>
      </w:pPr>
      <w:r w:rsidRPr="001E3F0F">
        <w:rPr>
          <w:szCs w:val="24"/>
          <w:lang w:val="pt-BR"/>
        </w:rPr>
        <w:t xml:space="preserve"> </w:t>
      </w:r>
      <w:r>
        <w:rPr>
          <w:szCs w:val="24"/>
          <w:lang w:val="pt-BR"/>
        </w:rPr>
        <w:t>C</w:t>
      </w:r>
      <w:r w:rsidRPr="001E3F0F">
        <w:rPr>
          <w:szCs w:val="24"/>
          <w:lang w:val="pt-BR"/>
        </w:rPr>
        <w:t>ontudo</w:t>
      </w:r>
      <w:r>
        <w:rPr>
          <w:szCs w:val="24"/>
          <w:lang w:val="pt-BR"/>
        </w:rPr>
        <w:t>,</w:t>
      </w:r>
      <w:r w:rsidRPr="001E3F0F">
        <w:rPr>
          <w:szCs w:val="24"/>
          <w:lang w:val="pt-BR"/>
        </w:rPr>
        <w:t xml:space="preserve"> </w:t>
      </w:r>
      <w:r>
        <w:rPr>
          <w:szCs w:val="24"/>
          <w:lang w:val="pt-BR"/>
        </w:rPr>
        <w:t>através de</w:t>
      </w:r>
      <w:r w:rsidRPr="001E3F0F">
        <w:rPr>
          <w:szCs w:val="24"/>
          <w:lang w:val="pt-BR"/>
        </w:rPr>
        <w:t xml:space="preserve"> </w:t>
      </w:r>
      <w:r w:rsidR="00E06B54" w:rsidRPr="001E3F0F">
        <w:rPr>
          <w:szCs w:val="24"/>
          <w:lang w:val="pt-BR"/>
        </w:rPr>
        <w:t>políticas</w:t>
      </w:r>
      <w:r w:rsidR="00787ACB" w:rsidRPr="001E3F0F">
        <w:rPr>
          <w:szCs w:val="24"/>
          <w:lang w:val="pt-BR"/>
        </w:rPr>
        <w:t xml:space="preserve"> de incentivo e </w:t>
      </w:r>
      <w:r>
        <w:rPr>
          <w:szCs w:val="24"/>
          <w:lang w:val="pt-BR"/>
        </w:rPr>
        <w:t xml:space="preserve">da </w:t>
      </w:r>
      <w:r w:rsidR="00787ACB" w:rsidRPr="001E3F0F">
        <w:rPr>
          <w:szCs w:val="24"/>
          <w:lang w:val="pt-BR"/>
        </w:rPr>
        <w:t xml:space="preserve">difusão da tecnologia </w:t>
      </w:r>
      <w:r w:rsidRPr="00E06B54">
        <w:rPr>
          <w:i/>
          <w:szCs w:val="24"/>
          <w:lang w:val="pt-BR"/>
        </w:rPr>
        <w:t>wood frame</w:t>
      </w:r>
      <w:r w:rsidR="00787ACB" w:rsidRPr="001E3F0F">
        <w:rPr>
          <w:szCs w:val="24"/>
          <w:lang w:val="pt-BR"/>
        </w:rPr>
        <w:t>, os agentes da indústria, setor florestal e instituições tem poder para reve</w:t>
      </w:r>
      <w:r w:rsidR="0022603B">
        <w:rPr>
          <w:szCs w:val="24"/>
          <w:lang w:val="pt-BR"/>
        </w:rPr>
        <w:t>r</w:t>
      </w:r>
      <w:r>
        <w:rPr>
          <w:szCs w:val="24"/>
          <w:lang w:val="pt-BR"/>
        </w:rPr>
        <w:t>te</w:t>
      </w:r>
      <w:r w:rsidR="00787ACB" w:rsidRPr="001E3F0F">
        <w:rPr>
          <w:szCs w:val="24"/>
          <w:lang w:val="pt-BR"/>
        </w:rPr>
        <w:t>r esse quadro.</w:t>
      </w:r>
    </w:p>
    <w:p w14:paraId="44E0A3C3" w14:textId="1FABDEBF" w:rsidR="00BE083D" w:rsidRPr="005F509C" w:rsidRDefault="004E3765" w:rsidP="00E97ED4">
      <w:pPr>
        <w:spacing w:after="120"/>
        <w:rPr>
          <w:b/>
          <w:szCs w:val="24"/>
          <w:lang w:val="pt-BR"/>
        </w:rPr>
      </w:pPr>
      <w:r w:rsidRPr="0049479C">
        <w:rPr>
          <w:b/>
          <w:szCs w:val="24"/>
          <w:lang w:val="pt-BR"/>
        </w:rPr>
        <w:t>Referências</w:t>
      </w:r>
    </w:p>
    <w:p w14:paraId="44619C94" w14:textId="77777777" w:rsidR="00E06B54" w:rsidRDefault="00E06B54" w:rsidP="00E06B54">
      <w:pPr>
        <w:spacing w:after="120"/>
      </w:pPr>
      <w:r>
        <w:t>ASSOCIAÇÃO BRASILEIRA DE NORMAS TÉCNICAS, ABNT. NBR 15575: Edifícios Habitacionais de até cinco pavimentos – Parte 1: Requisitos Gerais. Rio de Janeiro, 2013</w:t>
      </w:r>
    </w:p>
    <w:p w14:paraId="6FC0BA32" w14:textId="77777777" w:rsidR="00E06B54" w:rsidRPr="008F2BC0" w:rsidRDefault="00E06B54" w:rsidP="00E06B54">
      <w:pPr>
        <w:spacing w:after="120"/>
      </w:pPr>
      <w:r>
        <w:t>ASSOCIAÇÃO BRASILEIRA DE NORMAS TÉCNICAS, ABNT. NBR 7190 – Projeto de Estruturas de Madeira. Rio de Janeiro, 1997</w:t>
      </w:r>
    </w:p>
    <w:p w14:paraId="4FB40799" w14:textId="77777777" w:rsidR="00E06B54" w:rsidRDefault="00E06B54" w:rsidP="00E06B54">
      <w:pPr>
        <w:spacing w:after="120"/>
        <w:rPr>
          <w:szCs w:val="24"/>
          <w:lang w:val="pt-BR"/>
        </w:rPr>
      </w:pPr>
      <w:r w:rsidRPr="005F509C">
        <w:rPr>
          <w:szCs w:val="24"/>
          <w:lang w:val="pt-BR"/>
        </w:rPr>
        <w:t>APPOLINÁRIO, F. Metodologia da ciência: filosofia e prática da pesquisa. São Paulo: Cengage Learning, 2012.</w:t>
      </w:r>
    </w:p>
    <w:p w14:paraId="4894671A" w14:textId="77777777" w:rsidR="00E06B54" w:rsidRPr="005F509C" w:rsidRDefault="00E06B54" w:rsidP="00E06B54">
      <w:pPr>
        <w:spacing w:after="120"/>
        <w:rPr>
          <w:szCs w:val="24"/>
          <w:lang w:val="pt-BR"/>
        </w:rPr>
      </w:pPr>
      <w:r w:rsidRPr="005F509C">
        <w:rPr>
          <w:szCs w:val="24"/>
          <w:lang w:val="pt-BR"/>
        </w:rPr>
        <w:t>ASSOCIAÇÃO BRASILEIRA DA INDÚSTRIA DE MADEIRA COMPENSADA (ABIMCI). Artigo Técnico n°24. Aplicação da madeira na construção civil, Curitiba: Fórum Nacional das Atividades de Base Florestal, 2004. 4 f. Disponível em: &lt;http://www.abimci.com.br/index.phpoption=com_docman&amp;task=cat_view&amp;gid=31&amp;Itemid&gt;. Acesso em: 10 mar. 20</w:t>
      </w:r>
      <w:r>
        <w:rPr>
          <w:szCs w:val="24"/>
          <w:lang w:val="pt-BR"/>
        </w:rPr>
        <w:t>21</w:t>
      </w:r>
      <w:r w:rsidRPr="005F509C">
        <w:rPr>
          <w:szCs w:val="24"/>
          <w:lang w:val="pt-BR"/>
        </w:rPr>
        <w:t>.</w:t>
      </w:r>
    </w:p>
    <w:p w14:paraId="00442737" w14:textId="77777777" w:rsidR="00E06B54" w:rsidRDefault="00E06B54" w:rsidP="00E06B54">
      <w:pPr>
        <w:spacing w:after="120"/>
        <w:rPr>
          <w:szCs w:val="24"/>
          <w:lang w:val="pt-BR"/>
        </w:rPr>
      </w:pPr>
      <w:r w:rsidRPr="005F509C">
        <w:rPr>
          <w:szCs w:val="24"/>
          <w:lang w:val="pt-BR"/>
        </w:rPr>
        <w:lastRenderedPageBreak/>
        <w:t>ASSOCIAÇÃO BRASILEIRA DA INDÚSTRIA DE MATERIAIS DE CONSTRUÇÃO (ABRAMAT). 2010. Projeção dos impactos dos investimentos do PAC 2 e do programa minha casa, minha vida 2 e o papel da desoneração do IPI dos materiais de construção. Disponível em: &lt;http://www.abramat.org.br/datafiles/publicacoes/projecaoimpactos-pac2.pdf&gt;. Acesso em: 24 jun. 2015.</w:t>
      </w:r>
    </w:p>
    <w:p w14:paraId="51A1297E" w14:textId="77777777" w:rsidR="00E06B54" w:rsidRPr="008F2BC0" w:rsidRDefault="00E06B54" w:rsidP="00E06B54">
      <w:pPr>
        <w:spacing w:after="120"/>
      </w:pPr>
      <w:r>
        <w:t>BRASIL. Ministério das Cidades. PORTARIA N° 345: Institui o Sistema Nacional de Avaliação Técnica de Produtos Inovadores e Sistemas Convencionais (SiNAT). Publicação DOU, nº 218, de 14/11/2016. Disponível em . Acesso em &lt; 03 de outubro de 2022&gt;</w:t>
      </w:r>
    </w:p>
    <w:p w14:paraId="2EC1AFAD" w14:textId="77777777" w:rsidR="00E06B54" w:rsidRPr="005F509C" w:rsidRDefault="00E06B54" w:rsidP="00E06B54">
      <w:pPr>
        <w:spacing w:after="120"/>
        <w:rPr>
          <w:szCs w:val="24"/>
          <w:lang w:val="pt-BR"/>
        </w:rPr>
      </w:pPr>
      <w:r w:rsidRPr="005F509C">
        <w:rPr>
          <w:szCs w:val="24"/>
          <w:lang w:val="pt-BR"/>
        </w:rPr>
        <w:t>CAIXA ECONOMICA FEDERAL. 2009. Disponível: &lt;https://abenc-ba.org.br/&gt;. Vitoria. Acesso em: 3 set. 201</w:t>
      </w:r>
      <w:r>
        <w:rPr>
          <w:szCs w:val="24"/>
          <w:lang w:val="pt-BR"/>
        </w:rPr>
        <w:t>8</w:t>
      </w:r>
      <w:r w:rsidRPr="005F509C">
        <w:rPr>
          <w:szCs w:val="24"/>
          <w:lang w:val="pt-BR"/>
        </w:rPr>
        <w:t>.</w:t>
      </w:r>
    </w:p>
    <w:p w14:paraId="577D4D19" w14:textId="77777777" w:rsidR="00E06B54" w:rsidRPr="005F509C" w:rsidRDefault="00E06B54" w:rsidP="00AC3319">
      <w:pPr>
        <w:rPr>
          <w:szCs w:val="24"/>
          <w:lang w:val="pt-BR"/>
        </w:rPr>
      </w:pPr>
      <w:r w:rsidRPr="005F509C">
        <w:rPr>
          <w:szCs w:val="24"/>
          <w:lang w:val="pt-BR"/>
        </w:rPr>
        <w:t>CAIXA ECONOMICA FEDERAL. Sustentabilidade, produtos e serviços. 2010. Disponível em: &lt;http://www.caixa.gov.br/sustentabilidade/produtos-servicos/selo-casa-azul/Paginas/default.aspx&gt;. Acesso em: 22 jan. 2018.</w:t>
      </w:r>
    </w:p>
    <w:p w14:paraId="7BACDA0B" w14:textId="12D32502" w:rsidR="00E06B54" w:rsidRDefault="00E06B54" w:rsidP="0017735A">
      <w:pPr>
        <w:rPr>
          <w:szCs w:val="24"/>
          <w:lang w:val="pt-BR"/>
        </w:rPr>
      </w:pPr>
      <w:r w:rsidRPr="005F509C">
        <w:rPr>
          <w:szCs w:val="24"/>
          <w:lang w:val="pt-BR"/>
        </w:rPr>
        <w:t xml:space="preserve">DE ARAÚJO, V. et </w:t>
      </w:r>
      <w:r w:rsidR="00E428AA" w:rsidRPr="005F509C">
        <w:rPr>
          <w:szCs w:val="24"/>
          <w:lang w:val="pt-BR"/>
        </w:rPr>
        <w:t>al. (</w:t>
      </w:r>
      <w:r w:rsidRPr="005F509C">
        <w:rPr>
          <w:szCs w:val="24"/>
          <w:lang w:val="pt-BR"/>
        </w:rPr>
        <w:t>2016). Woodframe: light framing houses for developing contries. Revista de la Construcción, v.15,nº02</w:t>
      </w:r>
    </w:p>
    <w:p w14:paraId="3135E144" w14:textId="77777777" w:rsidR="00E06B54" w:rsidRPr="005F509C" w:rsidRDefault="00E06B54" w:rsidP="00E06B54">
      <w:pPr>
        <w:spacing w:after="120"/>
        <w:rPr>
          <w:szCs w:val="24"/>
          <w:lang w:val="pt-BR"/>
        </w:rPr>
      </w:pPr>
      <w:r w:rsidRPr="005F509C">
        <w:rPr>
          <w:szCs w:val="24"/>
          <w:lang w:val="pt-BR"/>
        </w:rPr>
        <w:t>ESP</w:t>
      </w:r>
      <w:r>
        <w:rPr>
          <w:szCs w:val="24"/>
          <w:lang w:val="pt-BR"/>
        </w:rPr>
        <w:t>I</w:t>
      </w:r>
      <w:r w:rsidRPr="005F509C">
        <w:rPr>
          <w:szCs w:val="24"/>
          <w:lang w:val="pt-BR"/>
        </w:rPr>
        <w:t>NDOLA,L.R. O wood frame na produção de habitação social no Brasil.2017.331p. Tese (Doutorado – Programa de Pós – Graduação em Arquitetura e Urbanismo) – Intituto de Arquitetura e Urbanismo, Universidade de São Paulo , São Carlos, 2017.</w:t>
      </w:r>
    </w:p>
    <w:p w14:paraId="7B0FBE8C" w14:textId="77777777" w:rsidR="00E06B54" w:rsidRPr="005F509C" w:rsidRDefault="00E06B54" w:rsidP="00E06B54">
      <w:pPr>
        <w:spacing w:after="120"/>
        <w:rPr>
          <w:szCs w:val="24"/>
          <w:lang w:val="pt-BR"/>
        </w:rPr>
      </w:pPr>
      <w:r w:rsidRPr="005F509C">
        <w:rPr>
          <w:szCs w:val="24"/>
          <w:lang w:val="pt-BR"/>
        </w:rPr>
        <w:t>FERNANDES, M. Agenda habitat para municípios. Rio de Janeiro, Rio de Janeiro, 2003.</w:t>
      </w:r>
    </w:p>
    <w:p w14:paraId="260E00B0" w14:textId="77777777" w:rsidR="00E06B54" w:rsidRPr="005F509C" w:rsidRDefault="00E06B54" w:rsidP="00E06B54">
      <w:pPr>
        <w:spacing w:after="120"/>
        <w:rPr>
          <w:szCs w:val="24"/>
          <w:lang w:val="pt-BR"/>
        </w:rPr>
      </w:pPr>
      <w:r w:rsidRPr="005F509C">
        <w:rPr>
          <w:szCs w:val="24"/>
          <w:lang w:val="pt-BR"/>
        </w:rPr>
        <w:t>FITTIPALDI, M. Habitação social e arquitetura sustentável em Ilhéus/BA. 2008. 159 f. Dissertação (Mestrado)– Universidade Estadual de Santa Cruz. Ilhéus, Bahia, 2009.</w:t>
      </w:r>
    </w:p>
    <w:p w14:paraId="023D3549" w14:textId="77777777" w:rsidR="00E06B54" w:rsidRPr="005F509C" w:rsidRDefault="00E06B54" w:rsidP="00E06B54">
      <w:pPr>
        <w:spacing w:after="120"/>
        <w:rPr>
          <w:szCs w:val="24"/>
          <w:lang w:val="pt-BR"/>
        </w:rPr>
      </w:pPr>
      <w:r w:rsidRPr="005F509C">
        <w:rPr>
          <w:szCs w:val="24"/>
          <w:lang w:val="pt-BR"/>
        </w:rPr>
        <w:t>FUNDAÇÃO JOÃO PINHEIRO (FJP). Déficit habitacional no Brasil. 2016. Disponível em: &lt;http://www.fjp.mg.gov.br/index.php/produtos-e-servicos1/2742-deficit-habitacional-no-brasil-3&gt;. Acesso em: 2 jan. 2017.</w:t>
      </w:r>
    </w:p>
    <w:p w14:paraId="0131E0BB" w14:textId="77777777" w:rsidR="00E06B54" w:rsidRDefault="00E06B54" w:rsidP="00E06B54">
      <w:pPr>
        <w:spacing w:after="120"/>
        <w:rPr>
          <w:szCs w:val="24"/>
          <w:lang w:val="pt-BR"/>
        </w:rPr>
      </w:pPr>
      <w:r w:rsidRPr="005F509C">
        <w:rPr>
          <w:szCs w:val="24"/>
          <w:lang w:val="pt-BR"/>
        </w:rPr>
        <w:t xml:space="preserve">FUTURENG. </w:t>
      </w:r>
      <w:r w:rsidRPr="0017735A">
        <w:rPr>
          <w:i/>
          <w:szCs w:val="24"/>
          <w:lang w:val="pt-BR"/>
        </w:rPr>
        <w:t>Wood Frame</w:t>
      </w:r>
      <w:r w:rsidRPr="005F509C">
        <w:rPr>
          <w:szCs w:val="24"/>
          <w:lang w:val="pt-BR"/>
        </w:rPr>
        <w:t xml:space="preserve">. 2012. Disponível em: &lt;http://www.futureng.pt/woodframing&gt;. Acesso em: 20 junho 2019. GARCIA, S. et al. Sistema Construtivo </w:t>
      </w:r>
      <w:r w:rsidRPr="0017735A">
        <w:rPr>
          <w:i/>
          <w:szCs w:val="24"/>
          <w:lang w:val="pt-BR"/>
        </w:rPr>
        <w:t>Wood Frame</w:t>
      </w:r>
      <w:r w:rsidRPr="005F509C">
        <w:rPr>
          <w:szCs w:val="24"/>
          <w:lang w:val="pt-BR"/>
        </w:rPr>
        <w:t>. 2014. Disponível em: &lt;https://www.imed.edu.br/Uploads/micimed2014_submission_147.pdf&gt;. Acesso em: 15 jul. 2017</w:t>
      </w:r>
    </w:p>
    <w:p w14:paraId="718703AE" w14:textId="77777777" w:rsidR="00E06B54" w:rsidRDefault="00E06B54" w:rsidP="00E06B54">
      <w:pPr>
        <w:spacing w:after="120"/>
        <w:rPr>
          <w:szCs w:val="24"/>
          <w:lang w:val="pt-BR"/>
        </w:rPr>
      </w:pPr>
      <w:r w:rsidRPr="005F509C">
        <w:rPr>
          <w:szCs w:val="24"/>
          <w:lang w:val="pt-BR"/>
        </w:rPr>
        <w:t xml:space="preserve">GIL, A. C. Métodos e técnicas de pesquisa social. São Paulo: Atlas, 2006. GLOBALWOOD. </w:t>
      </w:r>
      <w:r w:rsidRPr="0017735A">
        <w:rPr>
          <w:i/>
          <w:szCs w:val="24"/>
          <w:lang w:val="pt-BR"/>
        </w:rPr>
        <w:t>Wood Frame</w:t>
      </w:r>
      <w:r w:rsidRPr="005F509C">
        <w:rPr>
          <w:szCs w:val="24"/>
          <w:lang w:val="pt-BR"/>
        </w:rPr>
        <w:t xml:space="preserve"> e Steel Frame. 2015. Disponível em: &lt;http://www.globalwood.com.br/noticias/wood-frame-e-steel-frame/#.VPiENvnF_Bg&gt;. Acesso em: 23 fev. 2016.</w:t>
      </w:r>
    </w:p>
    <w:p w14:paraId="63A51F51" w14:textId="77762C3B" w:rsidR="00E06B54" w:rsidRDefault="00E06B54" w:rsidP="00E06B54">
      <w:pPr>
        <w:spacing w:after="120"/>
        <w:rPr>
          <w:szCs w:val="24"/>
          <w:lang w:val="pt-BR"/>
        </w:rPr>
      </w:pPr>
      <w:r w:rsidRPr="005F509C">
        <w:rPr>
          <w:szCs w:val="24"/>
          <w:lang w:val="pt-BR"/>
        </w:rPr>
        <w:t xml:space="preserve">GOVERNO DO ESTADO </w:t>
      </w:r>
      <w:r w:rsidR="00382974">
        <w:rPr>
          <w:szCs w:val="24"/>
          <w:lang w:val="pt-BR"/>
        </w:rPr>
        <w:t xml:space="preserve">http://www.agricultura.gov.br/assuntos/politica-agricola/outras-publicacoes/plano-nacional-de-florestas-plantas.pdf </w:t>
      </w:r>
    </w:p>
    <w:p w14:paraId="50AF4FD9" w14:textId="77777777" w:rsidR="00E06B54" w:rsidRDefault="00E06B54" w:rsidP="00E06B54">
      <w:pPr>
        <w:spacing w:after="120"/>
      </w:pPr>
      <w:r>
        <w:t xml:space="preserve">GRECO, Leonardo Bonfante. </w:t>
      </w:r>
      <w:r w:rsidRPr="0017735A">
        <w:rPr>
          <w:i/>
        </w:rPr>
        <w:t>Wood Frame</w:t>
      </w:r>
      <w:r>
        <w:t xml:space="preserve"> – A Market Analysis at the City of Londrina - PR. 2016. 27 f. Trabalho de Conclusão de Curso (Bacharelado em Engenharia Civil) - Universidade Tecnológica Federal do Paraná. Campo Mourão, 2016.</w:t>
      </w:r>
    </w:p>
    <w:p w14:paraId="70972779" w14:textId="77777777" w:rsidR="00E06B54" w:rsidRDefault="00E06B54" w:rsidP="00E06B54">
      <w:pPr>
        <w:spacing w:after="120"/>
        <w:rPr>
          <w:szCs w:val="24"/>
          <w:lang w:val="pt-BR"/>
        </w:rPr>
      </w:pPr>
      <w:r w:rsidRPr="005F509C">
        <w:rPr>
          <w:szCs w:val="24"/>
          <w:lang w:val="pt-BR"/>
        </w:rPr>
        <w:t>IBGE, Instituto Brasileiro de Geografia e Estatística. Síntese de Indicadores Sociais 20</w:t>
      </w:r>
      <w:r>
        <w:rPr>
          <w:szCs w:val="24"/>
          <w:lang w:val="pt-BR"/>
        </w:rPr>
        <w:t>20</w:t>
      </w:r>
      <w:r w:rsidRPr="005F509C">
        <w:rPr>
          <w:szCs w:val="24"/>
          <w:lang w:val="pt-BR"/>
        </w:rPr>
        <w:t>. Disponível em: http://www.ibge.gov.br/home/estatistica/populacao/condicaodevida/indicadoresminimos/si nteseindicsociais2006/indic_sociais2006.pdf&gt; Acesso em 27 de dezembro de 20</w:t>
      </w:r>
      <w:r>
        <w:rPr>
          <w:szCs w:val="24"/>
          <w:lang w:val="pt-BR"/>
        </w:rPr>
        <w:t>21</w:t>
      </w:r>
      <w:r w:rsidRPr="005F509C">
        <w:rPr>
          <w:szCs w:val="24"/>
          <w:lang w:val="pt-BR"/>
        </w:rPr>
        <w:t>.</w:t>
      </w:r>
    </w:p>
    <w:p w14:paraId="71D23F85" w14:textId="13901EE2" w:rsidR="00E06B54" w:rsidRDefault="00E06B54" w:rsidP="00E06B54">
      <w:pPr>
        <w:spacing w:after="120"/>
      </w:pPr>
      <w:r>
        <w:lastRenderedPageBreak/>
        <w:t>JARDIM, MC., and SILVA, MR. Programa de aceleração do crescimento (PAC):</w:t>
      </w:r>
      <w:r>
        <w:br/>
        <w:t>neodesenvolvimentismo? [online]. São Paulo: Editora UNESP; São Paulo: Cultura Acadêmica, 2015,199 p. ISBN 978-85-7983-743-2. Available from SciELO Books &lt;http://books.scielo.org&gt;.</w:t>
      </w:r>
    </w:p>
    <w:p w14:paraId="7F03E8F9" w14:textId="77777777" w:rsidR="00E06B54" w:rsidRPr="00E06B54" w:rsidRDefault="00E06B54" w:rsidP="00E06B54">
      <w:r w:rsidRPr="00E06B54">
        <w:t>MALLO, M. F. L.; ESPINOZA, O. Awareness, perceptions and willingness to adopt Cross-</w:t>
      </w:r>
    </w:p>
    <w:p w14:paraId="540DA360" w14:textId="77777777" w:rsidR="00E06B54" w:rsidRPr="00E06B54" w:rsidRDefault="00E06B54" w:rsidP="00E06B54">
      <w:r w:rsidRPr="00E06B54">
        <w:t>Laminated Timber by the architecture community in the United States. Journal of Cleaner</w:t>
      </w:r>
    </w:p>
    <w:p w14:paraId="1AFD763B" w14:textId="45D8DDEC" w:rsidR="00E06B54" w:rsidRDefault="00E06B54" w:rsidP="00E06B54">
      <w:r w:rsidRPr="00E06B54">
        <w:t>Production, v. 94, 198-210, 2015.</w:t>
      </w:r>
    </w:p>
    <w:p w14:paraId="2BC68479" w14:textId="77777777" w:rsidR="00E06B54" w:rsidRPr="00E06B54" w:rsidRDefault="00E06B54" w:rsidP="00E06B54"/>
    <w:p w14:paraId="29DBC72E" w14:textId="77777777" w:rsidR="00E06B54" w:rsidRDefault="00E06B54" w:rsidP="00E06B54">
      <w:pPr>
        <w:spacing w:after="120"/>
        <w:rPr>
          <w:szCs w:val="24"/>
          <w:lang w:val="pt-BR"/>
        </w:rPr>
      </w:pPr>
      <w:r w:rsidRPr="005F509C">
        <w:rPr>
          <w:szCs w:val="24"/>
          <w:lang w:val="pt-BR"/>
        </w:rPr>
        <w:t>MARQUES, L. E. O papel da madeira na sustentabilidade na construção. 2008. 111 f. Dissertação (Mestrado)– Faculdade de Engenharia da Universidade do Porto. Porto, Portugal, 2008.</w:t>
      </w:r>
    </w:p>
    <w:p w14:paraId="6F74FEE8" w14:textId="77777777" w:rsidR="00E06B54" w:rsidRDefault="00E06B54" w:rsidP="00E06B54">
      <w:pPr>
        <w:spacing w:after="120"/>
        <w:rPr>
          <w:szCs w:val="24"/>
          <w:lang w:val="pt-BR"/>
        </w:rPr>
      </w:pPr>
      <w:r w:rsidRPr="005F509C">
        <w:rPr>
          <w:szCs w:val="24"/>
          <w:lang w:val="pt-BR"/>
        </w:rPr>
        <w:t>MINISTÉRIO DAS CIDADES. Ministério das Cidades. Programa Brasileiro de Qualidade e Produtividade do Habitat. 1996. Disponível em: &lt;http://pbqp-h.cidades.gov.br/pbqp_apresentacao.php&gt;. Acesso em: 24 jun. 2017.</w:t>
      </w:r>
    </w:p>
    <w:p w14:paraId="76640A41" w14:textId="77777777" w:rsidR="00E06B54" w:rsidRPr="005F509C" w:rsidRDefault="00E06B54" w:rsidP="00E06B54">
      <w:pPr>
        <w:spacing w:after="120"/>
        <w:rPr>
          <w:szCs w:val="24"/>
          <w:lang w:val="pt-BR"/>
        </w:rPr>
      </w:pPr>
      <w:r w:rsidRPr="005F509C">
        <w:rPr>
          <w:szCs w:val="24"/>
          <w:lang w:val="pt-BR"/>
        </w:rPr>
        <w:t>MINISTÉRIO DAS CIDADES</w:t>
      </w:r>
      <w:r>
        <w:rPr>
          <w:szCs w:val="24"/>
          <w:lang w:val="pt-BR"/>
        </w:rPr>
        <w:t>- PBQP-H</w:t>
      </w:r>
      <w:r w:rsidRPr="005F509C">
        <w:rPr>
          <w:szCs w:val="24"/>
          <w:lang w:val="pt-BR"/>
        </w:rPr>
        <w:t>. Ministério das Cidades. Programa Brasileiro de Qualidade e Produtividade do Habitat. 1996. Disponível em: &lt;</w:t>
      </w:r>
      <w:r w:rsidRPr="00C500E0">
        <w:t xml:space="preserve"> </w:t>
      </w:r>
      <w:r w:rsidRPr="00C500E0">
        <w:rPr>
          <w:szCs w:val="24"/>
          <w:lang w:val="pt-BR"/>
        </w:rPr>
        <w:t>https://pbqp-h.mdr.gov.br/wp-content/uploads/2021/04/pbqph_d1876.pdf</w:t>
      </w:r>
      <w:r w:rsidRPr="005F509C">
        <w:rPr>
          <w:szCs w:val="24"/>
          <w:lang w:val="pt-BR"/>
        </w:rPr>
        <w:t>&gt;. Acesso em: 24 jun. 20</w:t>
      </w:r>
      <w:r>
        <w:rPr>
          <w:szCs w:val="24"/>
          <w:lang w:val="pt-BR"/>
        </w:rPr>
        <w:t>21</w:t>
      </w:r>
      <w:r w:rsidRPr="005F509C">
        <w:rPr>
          <w:szCs w:val="24"/>
          <w:lang w:val="pt-BR"/>
        </w:rPr>
        <w:t>.</w:t>
      </w:r>
    </w:p>
    <w:p w14:paraId="76EA691B" w14:textId="77777777" w:rsidR="00E06B54" w:rsidRPr="005F509C" w:rsidRDefault="00E06B54" w:rsidP="00E06B54">
      <w:pPr>
        <w:spacing w:after="120"/>
        <w:rPr>
          <w:szCs w:val="24"/>
          <w:lang w:val="pt-BR"/>
        </w:rPr>
      </w:pPr>
      <w:r w:rsidRPr="005F509C">
        <w:rPr>
          <w:szCs w:val="24"/>
          <w:lang w:val="pt-BR"/>
        </w:rPr>
        <w:t>MINISTÉRIO DAS CIDADES. Programa Brasileiro de Qualidade no Habitat. (PBQPH). DATEC - 020A - Sistema de Vedação Vertical Leve em Madeira. 2015. Disponível em: &lt;http://www.tecverde.com.br/wp-content/uploads/2016/07/datec-020A.pdf&gt;. Acesso em: 10 jul. 2017.</w:t>
      </w:r>
    </w:p>
    <w:p w14:paraId="19CF16A4" w14:textId="77777777" w:rsidR="00E06B54" w:rsidRPr="005F509C" w:rsidRDefault="00E06B54" w:rsidP="00E06B54">
      <w:pPr>
        <w:spacing w:after="120"/>
        <w:rPr>
          <w:szCs w:val="24"/>
          <w:lang w:val="pt-BR"/>
        </w:rPr>
      </w:pPr>
      <w:r w:rsidRPr="005F509C">
        <w:rPr>
          <w:szCs w:val="24"/>
          <w:lang w:val="pt-BR"/>
        </w:rPr>
        <w:t>MOLINA, J. C.; CALIL JUNIOR, C. Coberturas em estruturas de madeira: Exemplos de Cálculo. PINI, 2010. Semina: Ciências Exatas e Tecnológicas, Londrina, v. 31, n. 2, p. 143-156, jul./dez. 2010.</w:t>
      </w:r>
    </w:p>
    <w:p w14:paraId="38A43F5C" w14:textId="33D4FFBA" w:rsidR="00E06B54" w:rsidRDefault="00E06B54" w:rsidP="00E06B54">
      <w:pPr>
        <w:spacing w:after="120"/>
        <w:rPr>
          <w:szCs w:val="24"/>
          <w:lang w:val="pt-BR"/>
        </w:rPr>
      </w:pPr>
      <w:r w:rsidRPr="005F509C">
        <w:rPr>
          <w:szCs w:val="24"/>
          <w:lang w:val="pt-BR"/>
        </w:rPr>
        <w:t>MOLINA, J.; CALIL JUNIOR, C.</w:t>
      </w:r>
      <w:r w:rsidR="00F85E86">
        <w:rPr>
          <w:szCs w:val="24"/>
          <w:lang w:val="pt-BR"/>
        </w:rPr>
        <w:t xml:space="preserve"> </w:t>
      </w:r>
      <w:r w:rsidRPr="005F509C">
        <w:rPr>
          <w:szCs w:val="24"/>
          <w:lang w:val="pt-BR"/>
        </w:rPr>
        <w:t xml:space="preserve">Sistemas Construtivos em </w:t>
      </w:r>
      <w:r w:rsidRPr="0017735A">
        <w:rPr>
          <w:i/>
          <w:szCs w:val="24"/>
          <w:lang w:val="pt-BR"/>
        </w:rPr>
        <w:t>Wood Frame</w:t>
      </w:r>
      <w:r w:rsidRPr="005F509C">
        <w:rPr>
          <w:szCs w:val="24"/>
          <w:lang w:val="pt-BR"/>
        </w:rPr>
        <w:t xml:space="preserve"> para Casas de Madeira. Semina: Ciências Exatas e Tecnológicas, Londrina, v. 31, n. 2, p. 143-156, jul./dez. 2010</w:t>
      </w:r>
      <w:r>
        <w:rPr>
          <w:szCs w:val="24"/>
          <w:lang w:val="pt-BR"/>
        </w:rPr>
        <w:t>.</w:t>
      </w:r>
    </w:p>
    <w:p w14:paraId="101F8597" w14:textId="77777777" w:rsidR="00E06B54" w:rsidRDefault="00E06B54" w:rsidP="00E06B54">
      <w:pPr>
        <w:spacing w:after="120"/>
        <w:rPr>
          <w:szCs w:val="24"/>
          <w:lang w:val="pt-BR"/>
        </w:rPr>
      </w:pPr>
      <w:r w:rsidRPr="005E5E94">
        <w:rPr>
          <w:szCs w:val="24"/>
          <w:lang w:val="pt-BR"/>
        </w:rPr>
        <w:t>OLIVEIRA,</w:t>
      </w:r>
      <w:r>
        <w:rPr>
          <w:szCs w:val="24"/>
          <w:lang w:val="pt-BR"/>
        </w:rPr>
        <w:t>C.F. Autoconstrução em madeira estudo de caso: Florianópolis.</w:t>
      </w:r>
      <w:r w:rsidRPr="005E5E94">
        <w:rPr>
          <w:szCs w:val="24"/>
          <w:lang w:val="pt-BR"/>
        </w:rPr>
        <w:t>2003</w:t>
      </w:r>
      <w:r>
        <w:rPr>
          <w:szCs w:val="24"/>
          <w:lang w:val="pt-BR"/>
        </w:rPr>
        <w:t>. Dissertação (Mestrado). Escola de engenharia de São Carlos. Universidade de São Paulo, São Carlos.2003</w:t>
      </w:r>
    </w:p>
    <w:p w14:paraId="2454AB2D" w14:textId="77777777" w:rsidR="00E06B54" w:rsidRDefault="00E06B54" w:rsidP="00E06B54">
      <w:pPr>
        <w:spacing w:after="120"/>
        <w:rPr>
          <w:szCs w:val="24"/>
          <w:lang w:val="pt-BR"/>
        </w:rPr>
      </w:pPr>
      <w:r w:rsidRPr="00C92AD4">
        <w:rPr>
          <w:szCs w:val="24"/>
          <w:lang w:val="pt-BR"/>
        </w:rPr>
        <w:t>PAGE, B.; WALKER, R. (1991). From settlement to fordism: the agro-industrial revolution in the</w:t>
      </w:r>
      <w:r>
        <w:rPr>
          <w:szCs w:val="24"/>
          <w:lang w:val="pt-BR"/>
        </w:rPr>
        <w:t xml:space="preserve"> </w:t>
      </w:r>
      <w:r w:rsidRPr="00C92AD4">
        <w:rPr>
          <w:szCs w:val="24"/>
          <w:lang w:val="pt-BR"/>
        </w:rPr>
        <w:t>American Midwest. Economic Geography, 67, Oct 1991</w:t>
      </w:r>
    </w:p>
    <w:p w14:paraId="5F37B576" w14:textId="3F38E294" w:rsidR="00E06B54" w:rsidRDefault="00E06B54" w:rsidP="00E06B54">
      <w:pPr>
        <w:spacing w:after="120"/>
        <w:rPr>
          <w:szCs w:val="24"/>
          <w:lang w:val="pt-BR"/>
        </w:rPr>
      </w:pPr>
      <w:r w:rsidRPr="006B457F">
        <w:rPr>
          <w:szCs w:val="24"/>
          <w:lang w:val="pt-BR"/>
        </w:rPr>
        <w:t>TÉCHNE, edição 140. Editora Pini, São Paulo, Novembro de</w:t>
      </w:r>
      <w:r>
        <w:rPr>
          <w:szCs w:val="24"/>
          <w:lang w:val="pt-BR"/>
        </w:rPr>
        <w:t xml:space="preserve"> </w:t>
      </w:r>
      <w:r w:rsidRPr="006B457F">
        <w:rPr>
          <w:szCs w:val="24"/>
          <w:lang w:val="pt-BR"/>
        </w:rPr>
        <w:t>2008. Disponível em &lt;http://techne.pini.com.br/engenhariacivil/140/artigo287602-1.aspx&gt; Acesso em &lt;10</w:t>
      </w:r>
      <w:r>
        <w:rPr>
          <w:szCs w:val="24"/>
          <w:lang w:val="pt-BR"/>
        </w:rPr>
        <w:t xml:space="preserve"> de janeiro de 2022</w:t>
      </w:r>
    </w:p>
    <w:p w14:paraId="04592821" w14:textId="69AB294F" w:rsidR="008C0E73" w:rsidRDefault="008C0E73" w:rsidP="00E06B54">
      <w:pPr>
        <w:spacing w:after="120"/>
        <w:rPr>
          <w:szCs w:val="24"/>
          <w:lang w:val="pt-BR"/>
        </w:rPr>
      </w:pPr>
      <w:r w:rsidRPr="008C0E73">
        <w:rPr>
          <w:szCs w:val="24"/>
        </w:rPr>
        <w:t xml:space="preserve">SACCO, Marcelo de Freitas; STAMATO, Guilherme Corrêa. Light </w:t>
      </w:r>
      <w:r w:rsidRPr="0017735A">
        <w:rPr>
          <w:i/>
          <w:szCs w:val="24"/>
        </w:rPr>
        <w:t>Wood Frame</w:t>
      </w:r>
      <w:r w:rsidRPr="008C0E73">
        <w:rPr>
          <w:szCs w:val="24"/>
        </w:rPr>
        <w:t xml:space="preserve"> -</w:t>
      </w:r>
      <w:r w:rsidRPr="008C0E73">
        <w:rPr>
          <w:szCs w:val="24"/>
        </w:rPr>
        <w:br/>
        <w:t>Construções com Estrutura Leve de Madeira. Revista Téchne, São Paulo, n. 140, nov. 2008.</w:t>
      </w:r>
      <w:r w:rsidRPr="008C0E73">
        <w:rPr>
          <w:szCs w:val="24"/>
        </w:rPr>
        <w:br/>
        <w:t>Disponível em: &lt;http://techne.pini.com.br/engenharia-civil/140/artigo287602-3.aspx&gt;.</w:t>
      </w:r>
      <w:r w:rsidRPr="008C0E73">
        <w:rPr>
          <w:szCs w:val="24"/>
        </w:rPr>
        <w:br/>
        <w:t>Acesso em: 23 abr.. 2016.</w:t>
      </w:r>
    </w:p>
    <w:p w14:paraId="77396115" w14:textId="0D634A48" w:rsidR="00E06B54" w:rsidRDefault="00E06B54" w:rsidP="00E06B54">
      <w:pPr>
        <w:spacing w:after="120"/>
        <w:rPr>
          <w:szCs w:val="24"/>
          <w:lang w:val="pt-BR"/>
        </w:rPr>
      </w:pPr>
      <w:r>
        <w:t>SANT’ANNA, S.S.; MEIRELLES,</w:t>
      </w:r>
      <w:r w:rsidR="00F85E86">
        <w:t xml:space="preserve"> </w:t>
      </w:r>
      <w:r>
        <w:t xml:space="preserve">M.R.C. </w:t>
      </w:r>
      <w:r w:rsidRPr="0017735A">
        <w:rPr>
          <w:i/>
        </w:rPr>
        <w:t xml:space="preserve">Construction Light Wood Frame: The Work of Eric  </w:t>
      </w:r>
      <w:r w:rsidR="00F85E86">
        <w:rPr>
          <w:i/>
        </w:rPr>
        <w:t xml:space="preserve"> </w:t>
      </w:r>
      <w:bookmarkStart w:id="1" w:name="_GoBack"/>
      <w:bookmarkEnd w:id="1"/>
      <w:r w:rsidRPr="0017735A">
        <w:rPr>
          <w:i/>
        </w:rPr>
        <w:t xml:space="preserve">Owen Moss Hayden 3555, Curver City Los Angeles, </w:t>
      </w:r>
      <w:r w:rsidRPr="00E87709">
        <w:t>Revista arq.urb</w:t>
      </w:r>
      <w:r>
        <w:t>.2018</w:t>
      </w:r>
      <w:r w:rsidRPr="00E87709">
        <w:t>, São Paulo, SP, Brasil, e-ISSN: 1984-5766</w:t>
      </w:r>
      <w:r>
        <w:t>.</w:t>
      </w:r>
    </w:p>
    <w:p w14:paraId="6F4E4E13" w14:textId="77777777" w:rsidR="00E06B54" w:rsidRPr="005F509C" w:rsidRDefault="00E06B54" w:rsidP="00E06B54">
      <w:pPr>
        <w:spacing w:after="120"/>
        <w:rPr>
          <w:szCs w:val="24"/>
          <w:lang w:val="pt-BR"/>
        </w:rPr>
      </w:pPr>
      <w:r w:rsidRPr="005F509C">
        <w:rPr>
          <w:szCs w:val="24"/>
          <w:lang w:val="pt-BR"/>
        </w:rPr>
        <w:lastRenderedPageBreak/>
        <w:t>SHIGUE, E.K. Difusão da Construção em Madeira no Brasil: Agentes, ações e produtos.2018.250p. Dissertação Mestrado – Programa de Pós-Graduação em Arquitetura e Urbanismo) Instituto de Arquitetura e Urbanismo, Universidade de São Paulo, São Carlos, 2018</w:t>
      </w:r>
    </w:p>
    <w:p w14:paraId="2A161B07" w14:textId="77777777" w:rsidR="00E06B54" w:rsidRDefault="00E06B54" w:rsidP="00E06B54">
      <w:pPr>
        <w:spacing w:after="120"/>
        <w:rPr>
          <w:szCs w:val="24"/>
          <w:lang w:val="pt-BR"/>
        </w:rPr>
      </w:pPr>
      <w:r w:rsidRPr="005F509C">
        <w:rPr>
          <w:szCs w:val="24"/>
          <w:lang w:val="pt-BR"/>
        </w:rPr>
        <w:t>SILVA, R.D. Plantando Casas: Estudo da cadeia produtiva para habitação de interesse social em madeira Pinus spp no Paraná – Brasil</w:t>
      </w:r>
    </w:p>
    <w:p w14:paraId="2D179337" w14:textId="77777777" w:rsidR="00E06B54" w:rsidRDefault="00E06B54" w:rsidP="00E06B54">
      <w:pPr>
        <w:spacing w:after="120"/>
        <w:rPr>
          <w:szCs w:val="24"/>
          <w:lang w:val="pt-BR"/>
        </w:rPr>
      </w:pPr>
      <w:r w:rsidRPr="005F509C">
        <w:rPr>
          <w:szCs w:val="24"/>
          <w:lang w:val="pt-BR"/>
        </w:rPr>
        <w:t>TECVERDE. Quem somos. 2017. Disponível em: &lt;http://www.tecverde.com.br/a-tecverde/#quem-somos&gt;. Acesso em: 15 jul. 2017</w:t>
      </w:r>
    </w:p>
    <w:p w14:paraId="7C777D3E" w14:textId="77777777" w:rsidR="00E06B54" w:rsidRDefault="00E06B54" w:rsidP="00E06B54">
      <w:pPr>
        <w:spacing w:after="120"/>
        <w:rPr>
          <w:szCs w:val="24"/>
          <w:lang w:val="pt-BR"/>
        </w:rPr>
      </w:pPr>
      <w:r>
        <w:rPr>
          <w:szCs w:val="24"/>
          <w:lang w:val="pt-BR"/>
        </w:rPr>
        <w:t xml:space="preserve">VITRUVIUS. Arquitextos Arquitetura em madeira em Santa Catarina 2017.Disponível em: </w:t>
      </w:r>
      <w:r w:rsidRPr="005F509C">
        <w:rPr>
          <w:szCs w:val="24"/>
          <w:lang w:val="pt-BR"/>
        </w:rPr>
        <w:t>&lt;http://</w:t>
      </w:r>
      <w:r>
        <w:rPr>
          <w:szCs w:val="24"/>
          <w:lang w:val="pt-BR"/>
        </w:rPr>
        <w:t>vitruvius.com.br/revistas/read/arquitextos/18208/6717</w:t>
      </w:r>
      <w:r w:rsidRPr="005F509C">
        <w:rPr>
          <w:szCs w:val="24"/>
          <w:lang w:val="pt-BR"/>
        </w:rPr>
        <w:t>&gt;. Acesso em: 15 jul. 20</w:t>
      </w:r>
      <w:r>
        <w:rPr>
          <w:szCs w:val="24"/>
          <w:lang w:val="pt-BR"/>
        </w:rPr>
        <w:t>18</w:t>
      </w:r>
    </w:p>
    <w:p w14:paraId="0F0CB2AE" w14:textId="77777777" w:rsidR="00E06B54" w:rsidRPr="005F509C" w:rsidRDefault="00E06B54" w:rsidP="00E06B54">
      <w:pPr>
        <w:spacing w:after="120"/>
        <w:rPr>
          <w:szCs w:val="24"/>
          <w:lang w:val="pt-BR"/>
        </w:rPr>
      </w:pPr>
      <w:r>
        <w:rPr>
          <w:szCs w:val="24"/>
          <w:lang w:val="pt-BR"/>
        </w:rPr>
        <w:t>Y</w:t>
      </w:r>
      <w:r w:rsidRPr="00C500E0">
        <w:rPr>
          <w:szCs w:val="24"/>
          <w:lang w:val="pt-BR"/>
        </w:rPr>
        <w:t>IN, R. K. Estudo de caso: planejamento e métodos. 2. ed. Porto Alegre: Bookman, 2001</w:t>
      </w:r>
    </w:p>
    <w:p w14:paraId="752F7A20" w14:textId="77777777" w:rsidR="00E06B54" w:rsidRPr="0049479C" w:rsidRDefault="00E06B54" w:rsidP="00E06B54">
      <w:pPr>
        <w:rPr>
          <w:szCs w:val="24"/>
          <w:lang w:val="pt-BR"/>
        </w:rPr>
      </w:pPr>
      <w:r w:rsidRPr="005F509C">
        <w:rPr>
          <w:szCs w:val="24"/>
          <w:lang w:val="pt-BR"/>
        </w:rPr>
        <w:t>ZANI,A.C. Repertório Arquitetônico das Casas em Madeira de Londrina – Paraná. Londrina, 2005</w:t>
      </w:r>
    </w:p>
    <w:p w14:paraId="396D1151" w14:textId="77777777" w:rsidR="00E06B54" w:rsidRPr="0049479C" w:rsidRDefault="00E06B54" w:rsidP="00E06B54">
      <w:pPr>
        <w:rPr>
          <w:color w:val="A6A6A6"/>
          <w:szCs w:val="24"/>
          <w:lang w:val="pt-BR"/>
        </w:rPr>
      </w:pPr>
    </w:p>
    <w:p w14:paraId="4595B343" w14:textId="6216F170" w:rsidR="00BE083D" w:rsidRPr="0049479C" w:rsidRDefault="00BE083D" w:rsidP="0049479C">
      <w:pPr>
        <w:rPr>
          <w:color w:val="A6A6A6"/>
          <w:szCs w:val="24"/>
          <w:lang w:val="pt-BR"/>
        </w:rPr>
      </w:pPr>
    </w:p>
    <w:sectPr w:rsidR="00BE083D" w:rsidRPr="0049479C" w:rsidSect="00575335">
      <w:headerReference w:type="default" r:id="rId15"/>
      <w:footerReference w:type="even" r:id="rId16"/>
      <w:footerReference w:type="default" r:id="rId17"/>
      <w:footerReference w:type="first" r:id="rId18"/>
      <w:endnotePr>
        <w:numFmt w:val="decimal"/>
      </w:endnotePr>
      <w:pgSz w:w="11907" w:h="16840" w:code="9"/>
      <w:pgMar w:top="1701" w:right="1134" w:bottom="1134" w:left="1701" w:header="425" w:footer="567" w:gutter="0"/>
      <w:pgNumType w:start="41"/>
      <w:cols w:space="284"/>
      <w:noEndnote/>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D959E0" w16cex:dateUtc="2023-04-06T17:46:00Z"/>
  <w16cex:commentExtensible w16cex:durableId="27D9673D" w16cex:dateUtc="2023-04-06T18:4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9A6497" w14:textId="77777777" w:rsidR="00ED6717" w:rsidRDefault="00ED6717">
      <w:r>
        <w:separator/>
      </w:r>
    </w:p>
  </w:endnote>
  <w:endnote w:type="continuationSeparator" w:id="0">
    <w:p w14:paraId="2DE7A05A" w14:textId="77777777" w:rsidR="00ED6717" w:rsidRDefault="00ED6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E49A96" w14:textId="77777777" w:rsidR="00AE49E4" w:rsidRDefault="00AE49E4" w:rsidP="00094DEA">
    <w:pPr>
      <w:pStyle w:val="Rodap"/>
      <w:rPr>
        <w:rStyle w:val="Nmerodepgina"/>
      </w:rPr>
    </w:pPr>
  </w:p>
  <w:p w14:paraId="4E0B2D61" w14:textId="77777777" w:rsidR="00AE49E4" w:rsidRPr="008F75CD" w:rsidRDefault="00AE49E4"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AE49E4" w:rsidRPr="008F75CD" w:rsidRDefault="00AE49E4" w:rsidP="00094DEA">
    <w:pPr>
      <w:pStyle w:val="Rodap"/>
      <w:rPr>
        <w:lang w:val="pt-BR"/>
      </w:rPr>
    </w:pPr>
  </w:p>
  <w:p w14:paraId="206EC906" w14:textId="77777777" w:rsidR="00AE49E4" w:rsidRPr="008F75CD" w:rsidRDefault="00AE49E4" w:rsidP="00094DEA">
    <w:pPr>
      <w:pStyle w:val="Rodap"/>
      <w:rPr>
        <w:rStyle w:val="Nmerodepgina"/>
        <w:lang w:val="pt-BR"/>
      </w:rPr>
    </w:pPr>
  </w:p>
  <w:p w14:paraId="5522AFBD" w14:textId="77777777" w:rsidR="00AE49E4" w:rsidRPr="008F75CD" w:rsidRDefault="00AE49E4"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375DB" w14:textId="77777777" w:rsidR="00AE49E4" w:rsidRPr="008F75CD" w:rsidRDefault="00AE49E4" w:rsidP="00094DEA">
    <w:pPr>
      <w:widowControl w:val="0"/>
      <w:rPr>
        <w:sz w:val="22"/>
        <w:szCs w:val="22"/>
        <w:lang w:val="pt-BR"/>
      </w:rPr>
    </w:pPr>
  </w:p>
  <w:p w14:paraId="203D031D" w14:textId="541F7DC5" w:rsidR="00AE49E4" w:rsidRPr="00A94F5C" w:rsidRDefault="00AE49E4"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Pr>
        <w:rFonts w:ascii="Arial" w:hAnsi="Arial" w:cs="Arial"/>
        <w:b/>
        <w:bCs/>
        <w:color w:val="7F7F7F"/>
        <w:sz w:val="17"/>
        <w:szCs w:val="17"/>
        <w:lang w:val="pt-BR" w:eastAsia="en-US" w:bidi="en-US"/>
      </w:rPr>
      <w:t xml:space="preserve"> 2023</w:t>
    </w:r>
    <w:r w:rsidRPr="00A94F5C">
      <w:rPr>
        <w:rFonts w:ascii="Arial" w:hAnsi="Arial" w:cs="Arial"/>
        <w:b/>
        <w:bCs/>
        <w:color w:val="7F7F7F"/>
        <w:sz w:val="17"/>
        <w:szCs w:val="17"/>
        <w:lang w:val="pt-BR" w:eastAsia="en-US" w:bidi="en-US"/>
      </w:rPr>
      <w:t xml:space="preserve"> – </w:t>
    </w:r>
    <w:r>
      <w:rPr>
        <w:rFonts w:ascii="Arial" w:hAnsi="Arial" w:cs="Arial"/>
        <w:b/>
        <w:bCs/>
        <w:color w:val="7F7F7F"/>
        <w:sz w:val="17"/>
        <w:szCs w:val="17"/>
        <w:lang w:val="pt-BR" w:eastAsia="en-US" w:bidi="en-US"/>
      </w:rPr>
      <w:t xml:space="preserve">XI </w:t>
    </w:r>
    <w:r w:rsidRPr="00A94F5C">
      <w:rPr>
        <w:rFonts w:ascii="Arial" w:hAnsi="Arial" w:cs="Arial"/>
        <w:b/>
        <w:bCs/>
        <w:color w:val="7F7F7F"/>
        <w:sz w:val="17"/>
        <w:szCs w:val="17"/>
        <w:lang w:val="pt-BR" w:eastAsia="en-US" w:bidi="en-US"/>
      </w:rPr>
      <w:t xml:space="preserve">Encontro de Sustentabilidade em Projeto – </w:t>
    </w:r>
    <w:r w:rsidRPr="00A94F5C">
      <w:rPr>
        <w:rFonts w:ascii="Arial" w:hAnsi="Arial" w:cs="Arial"/>
        <w:bCs/>
        <w:color w:val="7F7F7F"/>
        <w:sz w:val="17"/>
        <w:szCs w:val="17"/>
        <w:lang w:val="pt-BR" w:eastAsia="en-US" w:bidi="en-US"/>
      </w:rPr>
      <w:t>U</w:t>
    </w:r>
    <w:r>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Pr>
        <w:rFonts w:ascii="Arial" w:hAnsi="Arial" w:cs="Arial"/>
        <w:bCs/>
        <w:color w:val="7F7F7F"/>
        <w:sz w:val="17"/>
        <w:szCs w:val="17"/>
        <w:lang w:val="pt-BR" w:eastAsia="en-US" w:bidi="en-US"/>
      </w:rPr>
      <w:t xml:space="preserve"> Florianópolis – 05</w:t>
    </w:r>
    <w:r w:rsidRPr="00A94F5C">
      <w:rPr>
        <w:rFonts w:ascii="Arial" w:hAnsi="Arial" w:cs="Arial"/>
        <w:bCs/>
        <w:color w:val="7F7F7F"/>
        <w:sz w:val="17"/>
        <w:szCs w:val="17"/>
        <w:lang w:val="pt-BR" w:eastAsia="en-US" w:bidi="en-US"/>
      </w:rPr>
      <w:t xml:space="preserve"> a </w:t>
    </w:r>
    <w:r>
      <w:rPr>
        <w:rFonts w:ascii="Arial" w:hAnsi="Arial" w:cs="Arial"/>
        <w:bCs/>
        <w:color w:val="7F7F7F"/>
        <w:sz w:val="17"/>
        <w:szCs w:val="17"/>
        <w:lang w:val="pt-BR" w:eastAsia="en-US" w:bidi="en-US"/>
      </w:rPr>
      <w:t>07</w:t>
    </w:r>
    <w:r w:rsidRPr="00A94F5C">
      <w:rPr>
        <w:rFonts w:ascii="Arial" w:hAnsi="Arial" w:cs="Arial"/>
        <w:bCs/>
        <w:color w:val="7F7F7F"/>
        <w:sz w:val="17"/>
        <w:szCs w:val="17"/>
        <w:lang w:val="pt-BR" w:eastAsia="en-US" w:bidi="en-US"/>
      </w:rPr>
      <w:t xml:space="preserve"> de </w:t>
    </w:r>
    <w:r>
      <w:rPr>
        <w:rFonts w:ascii="Arial" w:hAnsi="Arial" w:cs="Arial"/>
        <w:bCs/>
        <w:color w:val="7F7F7F"/>
        <w:sz w:val="17"/>
        <w:szCs w:val="17"/>
        <w:lang w:val="pt-BR" w:eastAsia="en-US" w:bidi="en-US"/>
      </w:rPr>
      <w:t>Junho</w:t>
    </w:r>
    <w:r w:rsidRPr="00A94F5C">
      <w:rPr>
        <w:rFonts w:ascii="Arial" w:hAnsi="Arial" w:cs="Arial"/>
        <w:bCs/>
        <w:color w:val="7F7F7F"/>
        <w:sz w:val="17"/>
        <w:szCs w:val="17"/>
        <w:lang w:val="pt-BR" w:eastAsia="en-US" w:bidi="en-US"/>
      </w:rPr>
      <w:t xml:space="preserve"> de 202</w:t>
    </w:r>
    <w:r>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AE49E4" w:rsidRPr="006D00BB" w:rsidRDefault="00AE49E4"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E029DF" w14:textId="77777777" w:rsidR="00AE49E4" w:rsidRPr="000275EB" w:rsidRDefault="00AE49E4"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AE49E4" w:rsidRPr="00B745D0" w:rsidRDefault="00AE49E4">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E25209" w14:textId="77777777" w:rsidR="00ED6717" w:rsidRDefault="00ED6717">
      <w:bookmarkStart w:id="0" w:name="_Hlk524516655"/>
      <w:bookmarkEnd w:id="0"/>
      <w:r>
        <w:separator/>
      </w:r>
    </w:p>
  </w:footnote>
  <w:footnote w:type="continuationSeparator" w:id="0">
    <w:p w14:paraId="09C906B6" w14:textId="77777777" w:rsidR="00ED6717" w:rsidRDefault="00ED67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FFC94" w14:textId="77777777" w:rsidR="00AE49E4" w:rsidRDefault="00AE49E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AE49E4" w14:paraId="09D33C61" w14:textId="77777777" w:rsidTr="000F5CC4">
      <w:tc>
        <w:tcPr>
          <w:tcW w:w="3020" w:type="dxa"/>
        </w:tcPr>
        <w:p w14:paraId="18FB8D8D" w14:textId="68E1763C" w:rsidR="00AE49E4" w:rsidRDefault="00AE49E4"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AE49E4" w:rsidRDefault="00AE49E4"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AE49E4" w:rsidRDefault="00AE49E4"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AE49E4" w:rsidRDefault="00AE49E4"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1FCB5B55"/>
    <w:multiLevelType w:val="multilevel"/>
    <w:tmpl w:val="E5CEA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272A1F14"/>
    <w:multiLevelType w:val="multilevel"/>
    <w:tmpl w:val="E5CEA9A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5"/>
  </w:num>
  <w:num w:numId="2">
    <w:abstractNumId w:val="7"/>
  </w:num>
  <w:num w:numId="3">
    <w:abstractNumId w:val="10"/>
  </w:num>
  <w:num w:numId="4">
    <w:abstractNumId w:val="2"/>
  </w:num>
  <w:num w:numId="5">
    <w:abstractNumId w:val="4"/>
  </w:num>
  <w:num w:numId="6">
    <w:abstractNumId w:val="6"/>
  </w:num>
  <w:num w:numId="7">
    <w:abstractNumId w:val="9"/>
  </w:num>
  <w:num w:numId="8">
    <w:abstractNumId w:val="12"/>
  </w:num>
  <w:num w:numId="9">
    <w:abstractNumId w:val="1"/>
  </w:num>
  <w:num w:numId="10">
    <w:abstractNumId w:val="0"/>
  </w:num>
  <w:num w:numId="11">
    <w:abstractNumId w:val="8"/>
  </w:num>
  <w:num w:numId="12">
    <w:abstractNumId w:val="1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14826"/>
    <w:rsid w:val="00020C54"/>
    <w:rsid w:val="00026F91"/>
    <w:rsid w:val="000275EB"/>
    <w:rsid w:val="00033C73"/>
    <w:rsid w:val="00041AB9"/>
    <w:rsid w:val="00041CB5"/>
    <w:rsid w:val="000465E8"/>
    <w:rsid w:val="00054581"/>
    <w:rsid w:val="0007099C"/>
    <w:rsid w:val="000711EF"/>
    <w:rsid w:val="00084121"/>
    <w:rsid w:val="00087C1D"/>
    <w:rsid w:val="00094DEA"/>
    <w:rsid w:val="000958EE"/>
    <w:rsid w:val="000A0634"/>
    <w:rsid w:val="000B53D4"/>
    <w:rsid w:val="000E24D8"/>
    <w:rsid w:val="000F11E9"/>
    <w:rsid w:val="000F5978"/>
    <w:rsid w:val="000F5CC4"/>
    <w:rsid w:val="00123B81"/>
    <w:rsid w:val="001319A4"/>
    <w:rsid w:val="00137DA0"/>
    <w:rsid w:val="00137DAE"/>
    <w:rsid w:val="00141364"/>
    <w:rsid w:val="001464DE"/>
    <w:rsid w:val="00150A7B"/>
    <w:rsid w:val="0015121C"/>
    <w:rsid w:val="00152A17"/>
    <w:rsid w:val="00152FAD"/>
    <w:rsid w:val="00154F6A"/>
    <w:rsid w:val="00156B94"/>
    <w:rsid w:val="00157CE6"/>
    <w:rsid w:val="0016002D"/>
    <w:rsid w:val="001632CD"/>
    <w:rsid w:val="00166961"/>
    <w:rsid w:val="00167D4E"/>
    <w:rsid w:val="00170328"/>
    <w:rsid w:val="0017735A"/>
    <w:rsid w:val="00187695"/>
    <w:rsid w:val="0019790E"/>
    <w:rsid w:val="001A02AA"/>
    <w:rsid w:val="001A141A"/>
    <w:rsid w:val="001A619C"/>
    <w:rsid w:val="001A6C40"/>
    <w:rsid w:val="001B1B25"/>
    <w:rsid w:val="001C1ECB"/>
    <w:rsid w:val="001C4D03"/>
    <w:rsid w:val="001D6126"/>
    <w:rsid w:val="001E3F0F"/>
    <w:rsid w:val="001E57A8"/>
    <w:rsid w:val="001F15C2"/>
    <w:rsid w:val="001F2F63"/>
    <w:rsid w:val="00201C0B"/>
    <w:rsid w:val="00207275"/>
    <w:rsid w:val="002156E9"/>
    <w:rsid w:val="0022603B"/>
    <w:rsid w:val="0023063E"/>
    <w:rsid w:val="002309C5"/>
    <w:rsid w:val="0023277C"/>
    <w:rsid w:val="00242B23"/>
    <w:rsid w:val="00251B8B"/>
    <w:rsid w:val="00251EF7"/>
    <w:rsid w:val="00255E26"/>
    <w:rsid w:val="00256808"/>
    <w:rsid w:val="00266710"/>
    <w:rsid w:val="00275F8E"/>
    <w:rsid w:val="00276E65"/>
    <w:rsid w:val="00281CF3"/>
    <w:rsid w:val="00286BF5"/>
    <w:rsid w:val="00291590"/>
    <w:rsid w:val="0029220F"/>
    <w:rsid w:val="002958D4"/>
    <w:rsid w:val="002A3CB7"/>
    <w:rsid w:val="002A4463"/>
    <w:rsid w:val="002A4C85"/>
    <w:rsid w:val="002A64FD"/>
    <w:rsid w:val="002A70ED"/>
    <w:rsid w:val="002A7C0D"/>
    <w:rsid w:val="002B2FA4"/>
    <w:rsid w:val="002C0367"/>
    <w:rsid w:val="002D0FC5"/>
    <w:rsid w:val="002D2F27"/>
    <w:rsid w:val="002D31EF"/>
    <w:rsid w:val="002E0F40"/>
    <w:rsid w:val="002E55CE"/>
    <w:rsid w:val="002F0E3F"/>
    <w:rsid w:val="002F266B"/>
    <w:rsid w:val="002F457F"/>
    <w:rsid w:val="0030425A"/>
    <w:rsid w:val="00304794"/>
    <w:rsid w:val="00321E9E"/>
    <w:rsid w:val="0033241F"/>
    <w:rsid w:val="0033475A"/>
    <w:rsid w:val="00334C11"/>
    <w:rsid w:val="00342D36"/>
    <w:rsid w:val="0034763B"/>
    <w:rsid w:val="0035152E"/>
    <w:rsid w:val="00356CD1"/>
    <w:rsid w:val="00374447"/>
    <w:rsid w:val="00375F35"/>
    <w:rsid w:val="00376B0A"/>
    <w:rsid w:val="0038005D"/>
    <w:rsid w:val="00382974"/>
    <w:rsid w:val="00384F40"/>
    <w:rsid w:val="003917F9"/>
    <w:rsid w:val="003A36DD"/>
    <w:rsid w:val="003C00CF"/>
    <w:rsid w:val="003C232B"/>
    <w:rsid w:val="003C2C5E"/>
    <w:rsid w:val="003C32D4"/>
    <w:rsid w:val="003C7A9D"/>
    <w:rsid w:val="003D7902"/>
    <w:rsid w:val="003E42AE"/>
    <w:rsid w:val="003E6576"/>
    <w:rsid w:val="003E6E01"/>
    <w:rsid w:val="003F6C0A"/>
    <w:rsid w:val="003F74C5"/>
    <w:rsid w:val="00400934"/>
    <w:rsid w:val="0040305B"/>
    <w:rsid w:val="004146A8"/>
    <w:rsid w:val="0042061C"/>
    <w:rsid w:val="00420DBC"/>
    <w:rsid w:val="004245F7"/>
    <w:rsid w:val="00442205"/>
    <w:rsid w:val="00450040"/>
    <w:rsid w:val="00455F8E"/>
    <w:rsid w:val="00461BFF"/>
    <w:rsid w:val="00461CAB"/>
    <w:rsid w:val="0046704D"/>
    <w:rsid w:val="00472325"/>
    <w:rsid w:val="004737C6"/>
    <w:rsid w:val="004871A4"/>
    <w:rsid w:val="0048781A"/>
    <w:rsid w:val="0049479C"/>
    <w:rsid w:val="004A53F6"/>
    <w:rsid w:val="004A6450"/>
    <w:rsid w:val="004A6B7A"/>
    <w:rsid w:val="004B3FDF"/>
    <w:rsid w:val="004B6535"/>
    <w:rsid w:val="004B7146"/>
    <w:rsid w:val="004C22CD"/>
    <w:rsid w:val="004D138D"/>
    <w:rsid w:val="004D2749"/>
    <w:rsid w:val="004D7EBA"/>
    <w:rsid w:val="004D7FB8"/>
    <w:rsid w:val="004E2C7A"/>
    <w:rsid w:val="004E3303"/>
    <w:rsid w:val="004E3765"/>
    <w:rsid w:val="004E3CEF"/>
    <w:rsid w:val="004E5370"/>
    <w:rsid w:val="004E7D4E"/>
    <w:rsid w:val="004F74BE"/>
    <w:rsid w:val="00504C2F"/>
    <w:rsid w:val="00520FA2"/>
    <w:rsid w:val="005229CF"/>
    <w:rsid w:val="00525998"/>
    <w:rsid w:val="00533E0F"/>
    <w:rsid w:val="00535F30"/>
    <w:rsid w:val="005360D9"/>
    <w:rsid w:val="0054526F"/>
    <w:rsid w:val="00547B2E"/>
    <w:rsid w:val="00556097"/>
    <w:rsid w:val="005565C5"/>
    <w:rsid w:val="0055714B"/>
    <w:rsid w:val="00562A47"/>
    <w:rsid w:val="00573743"/>
    <w:rsid w:val="00575335"/>
    <w:rsid w:val="00576E8A"/>
    <w:rsid w:val="00580435"/>
    <w:rsid w:val="00591168"/>
    <w:rsid w:val="00592AD4"/>
    <w:rsid w:val="005B053E"/>
    <w:rsid w:val="005B099A"/>
    <w:rsid w:val="005B3058"/>
    <w:rsid w:val="005B4172"/>
    <w:rsid w:val="005C2E27"/>
    <w:rsid w:val="005C392F"/>
    <w:rsid w:val="005D0B9A"/>
    <w:rsid w:val="005D3C95"/>
    <w:rsid w:val="005D5236"/>
    <w:rsid w:val="005D6BAD"/>
    <w:rsid w:val="005E4971"/>
    <w:rsid w:val="005E5CA1"/>
    <w:rsid w:val="005E5E94"/>
    <w:rsid w:val="005F509C"/>
    <w:rsid w:val="005F5150"/>
    <w:rsid w:val="00611D82"/>
    <w:rsid w:val="00624DA7"/>
    <w:rsid w:val="006321C7"/>
    <w:rsid w:val="00632E5D"/>
    <w:rsid w:val="00632F8F"/>
    <w:rsid w:val="00641AB0"/>
    <w:rsid w:val="006446B8"/>
    <w:rsid w:val="00653534"/>
    <w:rsid w:val="00655F57"/>
    <w:rsid w:val="006652EE"/>
    <w:rsid w:val="006726F2"/>
    <w:rsid w:val="00684958"/>
    <w:rsid w:val="00696034"/>
    <w:rsid w:val="006A141B"/>
    <w:rsid w:val="006A679C"/>
    <w:rsid w:val="006A6CEF"/>
    <w:rsid w:val="006B150E"/>
    <w:rsid w:val="006B19C8"/>
    <w:rsid w:val="006C1AB5"/>
    <w:rsid w:val="006C2BDE"/>
    <w:rsid w:val="006D00BB"/>
    <w:rsid w:val="006D760B"/>
    <w:rsid w:val="006E39EE"/>
    <w:rsid w:val="006E5204"/>
    <w:rsid w:val="006F79D8"/>
    <w:rsid w:val="00700350"/>
    <w:rsid w:val="0070508E"/>
    <w:rsid w:val="00706FDF"/>
    <w:rsid w:val="00710842"/>
    <w:rsid w:val="00711F5B"/>
    <w:rsid w:val="00721D11"/>
    <w:rsid w:val="00726E56"/>
    <w:rsid w:val="0073688A"/>
    <w:rsid w:val="00744CC9"/>
    <w:rsid w:val="00750318"/>
    <w:rsid w:val="00751F70"/>
    <w:rsid w:val="00753B8D"/>
    <w:rsid w:val="00754757"/>
    <w:rsid w:val="0075490A"/>
    <w:rsid w:val="00755FC1"/>
    <w:rsid w:val="00761362"/>
    <w:rsid w:val="007628A1"/>
    <w:rsid w:val="0077067C"/>
    <w:rsid w:val="00772F46"/>
    <w:rsid w:val="00774AD5"/>
    <w:rsid w:val="00777D35"/>
    <w:rsid w:val="0078001B"/>
    <w:rsid w:val="00787ACB"/>
    <w:rsid w:val="007A21A2"/>
    <w:rsid w:val="007A44D1"/>
    <w:rsid w:val="007A5FA8"/>
    <w:rsid w:val="007B09B1"/>
    <w:rsid w:val="007B29E4"/>
    <w:rsid w:val="007B6E8B"/>
    <w:rsid w:val="007B791F"/>
    <w:rsid w:val="007C087F"/>
    <w:rsid w:val="007C32C5"/>
    <w:rsid w:val="007C7DD0"/>
    <w:rsid w:val="007E0E40"/>
    <w:rsid w:val="007E381B"/>
    <w:rsid w:val="007F4A6D"/>
    <w:rsid w:val="007F6A0B"/>
    <w:rsid w:val="00805184"/>
    <w:rsid w:val="00805F57"/>
    <w:rsid w:val="00812BDC"/>
    <w:rsid w:val="00827839"/>
    <w:rsid w:val="008339F5"/>
    <w:rsid w:val="00834AB2"/>
    <w:rsid w:val="00835487"/>
    <w:rsid w:val="0083691D"/>
    <w:rsid w:val="00874829"/>
    <w:rsid w:val="00887FC9"/>
    <w:rsid w:val="00892EA4"/>
    <w:rsid w:val="00897F56"/>
    <w:rsid w:val="008A3FDC"/>
    <w:rsid w:val="008B31BB"/>
    <w:rsid w:val="008C0E73"/>
    <w:rsid w:val="008C52B0"/>
    <w:rsid w:val="008F6C14"/>
    <w:rsid w:val="009002A9"/>
    <w:rsid w:val="00913274"/>
    <w:rsid w:val="0091576C"/>
    <w:rsid w:val="00923704"/>
    <w:rsid w:val="00933433"/>
    <w:rsid w:val="00936492"/>
    <w:rsid w:val="00936865"/>
    <w:rsid w:val="00936AB7"/>
    <w:rsid w:val="00940846"/>
    <w:rsid w:val="009470FB"/>
    <w:rsid w:val="009528C8"/>
    <w:rsid w:val="009673E6"/>
    <w:rsid w:val="00970859"/>
    <w:rsid w:val="00982670"/>
    <w:rsid w:val="00983012"/>
    <w:rsid w:val="0098316D"/>
    <w:rsid w:val="00983582"/>
    <w:rsid w:val="00985C2D"/>
    <w:rsid w:val="00987780"/>
    <w:rsid w:val="00994C0F"/>
    <w:rsid w:val="009A3F66"/>
    <w:rsid w:val="009B1153"/>
    <w:rsid w:val="009B2EF9"/>
    <w:rsid w:val="009E0421"/>
    <w:rsid w:val="009E0A85"/>
    <w:rsid w:val="009E1C02"/>
    <w:rsid w:val="009E32B0"/>
    <w:rsid w:val="009E6C4A"/>
    <w:rsid w:val="009F1B7B"/>
    <w:rsid w:val="009F2905"/>
    <w:rsid w:val="00A00800"/>
    <w:rsid w:val="00A01B71"/>
    <w:rsid w:val="00A056D4"/>
    <w:rsid w:val="00A16C65"/>
    <w:rsid w:val="00A20A2F"/>
    <w:rsid w:val="00A2134F"/>
    <w:rsid w:val="00A31429"/>
    <w:rsid w:val="00A475A7"/>
    <w:rsid w:val="00A610B4"/>
    <w:rsid w:val="00A6184A"/>
    <w:rsid w:val="00A628E3"/>
    <w:rsid w:val="00A6747E"/>
    <w:rsid w:val="00A676F4"/>
    <w:rsid w:val="00A70836"/>
    <w:rsid w:val="00A74912"/>
    <w:rsid w:val="00A74D77"/>
    <w:rsid w:val="00A77C6A"/>
    <w:rsid w:val="00A77D24"/>
    <w:rsid w:val="00A81A17"/>
    <w:rsid w:val="00A838AC"/>
    <w:rsid w:val="00A94282"/>
    <w:rsid w:val="00A9449D"/>
    <w:rsid w:val="00A94F5C"/>
    <w:rsid w:val="00AA37F5"/>
    <w:rsid w:val="00AC2EC5"/>
    <w:rsid w:val="00AC3319"/>
    <w:rsid w:val="00AC37EC"/>
    <w:rsid w:val="00AD0872"/>
    <w:rsid w:val="00AD61A3"/>
    <w:rsid w:val="00AE49E4"/>
    <w:rsid w:val="00AE4CD3"/>
    <w:rsid w:val="00AF3310"/>
    <w:rsid w:val="00AF7E49"/>
    <w:rsid w:val="00B009B5"/>
    <w:rsid w:val="00B03026"/>
    <w:rsid w:val="00B04638"/>
    <w:rsid w:val="00B07B5F"/>
    <w:rsid w:val="00B10BFE"/>
    <w:rsid w:val="00B1691D"/>
    <w:rsid w:val="00B36DB0"/>
    <w:rsid w:val="00B4068B"/>
    <w:rsid w:val="00B40F1C"/>
    <w:rsid w:val="00B418BD"/>
    <w:rsid w:val="00B43990"/>
    <w:rsid w:val="00B47683"/>
    <w:rsid w:val="00B50000"/>
    <w:rsid w:val="00B55936"/>
    <w:rsid w:val="00B6020C"/>
    <w:rsid w:val="00B63A35"/>
    <w:rsid w:val="00B7132B"/>
    <w:rsid w:val="00B745D0"/>
    <w:rsid w:val="00B763AC"/>
    <w:rsid w:val="00B81D99"/>
    <w:rsid w:val="00B87AB8"/>
    <w:rsid w:val="00BA206D"/>
    <w:rsid w:val="00BA6354"/>
    <w:rsid w:val="00BB11DF"/>
    <w:rsid w:val="00BD4CFD"/>
    <w:rsid w:val="00BE083D"/>
    <w:rsid w:val="00BF0F76"/>
    <w:rsid w:val="00C03892"/>
    <w:rsid w:val="00C10C19"/>
    <w:rsid w:val="00C16760"/>
    <w:rsid w:val="00C17C16"/>
    <w:rsid w:val="00C210B0"/>
    <w:rsid w:val="00C2798B"/>
    <w:rsid w:val="00C30786"/>
    <w:rsid w:val="00C41F4B"/>
    <w:rsid w:val="00C43944"/>
    <w:rsid w:val="00C611B4"/>
    <w:rsid w:val="00C62B59"/>
    <w:rsid w:val="00C63DEF"/>
    <w:rsid w:val="00C7282F"/>
    <w:rsid w:val="00C77308"/>
    <w:rsid w:val="00C81752"/>
    <w:rsid w:val="00C86D62"/>
    <w:rsid w:val="00C86F4E"/>
    <w:rsid w:val="00C93DCE"/>
    <w:rsid w:val="00C96999"/>
    <w:rsid w:val="00CA1DB2"/>
    <w:rsid w:val="00CA2E59"/>
    <w:rsid w:val="00CB1646"/>
    <w:rsid w:val="00CB6FC2"/>
    <w:rsid w:val="00CC2628"/>
    <w:rsid w:val="00CD3CC5"/>
    <w:rsid w:val="00CE225D"/>
    <w:rsid w:val="00CE76F9"/>
    <w:rsid w:val="00CF25BE"/>
    <w:rsid w:val="00D10C99"/>
    <w:rsid w:val="00D12C94"/>
    <w:rsid w:val="00D17099"/>
    <w:rsid w:val="00D222AD"/>
    <w:rsid w:val="00D2598F"/>
    <w:rsid w:val="00D349A6"/>
    <w:rsid w:val="00D53277"/>
    <w:rsid w:val="00D66BA3"/>
    <w:rsid w:val="00D716F9"/>
    <w:rsid w:val="00D7415E"/>
    <w:rsid w:val="00D75C87"/>
    <w:rsid w:val="00D8734D"/>
    <w:rsid w:val="00D91C4E"/>
    <w:rsid w:val="00DA5C5C"/>
    <w:rsid w:val="00DA5C99"/>
    <w:rsid w:val="00DA6F7D"/>
    <w:rsid w:val="00DB5FDF"/>
    <w:rsid w:val="00DC3C3C"/>
    <w:rsid w:val="00DD124B"/>
    <w:rsid w:val="00DE1749"/>
    <w:rsid w:val="00DE490F"/>
    <w:rsid w:val="00DF1010"/>
    <w:rsid w:val="00DF74B6"/>
    <w:rsid w:val="00E04B7F"/>
    <w:rsid w:val="00E06B54"/>
    <w:rsid w:val="00E1241E"/>
    <w:rsid w:val="00E166EC"/>
    <w:rsid w:val="00E259F5"/>
    <w:rsid w:val="00E34205"/>
    <w:rsid w:val="00E36A08"/>
    <w:rsid w:val="00E4179D"/>
    <w:rsid w:val="00E428AA"/>
    <w:rsid w:val="00E46824"/>
    <w:rsid w:val="00E53031"/>
    <w:rsid w:val="00E61DE3"/>
    <w:rsid w:val="00E65D3B"/>
    <w:rsid w:val="00E76F53"/>
    <w:rsid w:val="00E8108A"/>
    <w:rsid w:val="00E81239"/>
    <w:rsid w:val="00E850FD"/>
    <w:rsid w:val="00E94C7B"/>
    <w:rsid w:val="00E97ED4"/>
    <w:rsid w:val="00EA0A82"/>
    <w:rsid w:val="00EA33C3"/>
    <w:rsid w:val="00EB4594"/>
    <w:rsid w:val="00EB6C88"/>
    <w:rsid w:val="00ED2BA5"/>
    <w:rsid w:val="00ED34E9"/>
    <w:rsid w:val="00ED6717"/>
    <w:rsid w:val="00EE28A9"/>
    <w:rsid w:val="00EE63D7"/>
    <w:rsid w:val="00EF1CF0"/>
    <w:rsid w:val="00F21165"/>
    <w:rsid w:val="00F2271C"/>
    <w:rsid w:val="00F23BE3"/>
    <w:rsid w:val="00F23FA3"/>
    <w:rsid w:val="00F23FF2"/>
    <w:rsid w:val="00F25AC0"/>
    <w:rsid w:val="00F300F7"/>
    <w:rsid w:val="00F37A31"/>
    <w:rsid w:val="00F415DF"/>
    <w:rsid w:val="00F64475"/>
    <w:rsid w:val="00F748BD"/>
    <w:rsid w:val="00F75D73"/>
    <w:rsid w:val="00F77A0B"/>
    <w:rsid w:val="00F85E86"/>
    <w:rsid w:val="00F95939"/>
    <w:rsid w:val="00F97C6F"/>
    <w:rsid w:val="00FA64A9"/>
    <w:rsid w:val="00FB7EA5"/>
    <w:rsid w:val="00FC5374"/>
    <w:rsid w:val="00FC5614"/>
    <w:rsid w:val="00FC79FF"/>
    <w:rsid w:val="00FD281A"/>
    <w:rsid w:val="00FE3383"/>
    <w:rsid w:val="00FE449C"/>
    <w:rsid w:val="00FE4E9D"/>
    <w:rsid w:val="00FE56BC"/>
    <w:rsid w:val="00FE71B5"/>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ind w:left="357" w:hanging="357"/>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character" w:styleId="Refdecomentrio">
    <w:name w:val="annotation reference"/>
    <w:basedOn w:val="Fontepargpadro"/>
    <w:uiPriority w:val="99"/>
    <w:semiHidden/>
    <w:unhideWhenUsed/>
    <w:rsid w:val="00B7132B"/>
    <w:rPr>
      <w:sz w:val="16"/>
      <w:szCs w:val="16"/>
    </w:rPr>
  </w:style>
  <w:style w:type="paragraph" w:styleId="Textodecomentrio">
    <w:name w:val="annotation text"/>
    <w:basedOn w:val="Normal"/>
    <w:link w:val="TextodecomentrioChar"/>
    <w:uiPriority w:val="99"/>
    <w:unhideWhenUsed/>
    <w:rsid w:val="00B7132B"/>
    <w:rPr>
      <w:sz w:val="20"/>
    </w:rPr>
  </w:style>
  <w:style w:type="character" w:customStyle="1" w:styleId="TextodecomentrioChar">
    <w:name w:val="Texto de comentário Char"/>
    <w:basedOn w:val="Fontepargpadro"/>
    <w:link w:val="Textodecomentrio"/>
    <w:uiPriority w:val="99"/>
    <w:rsid w:val="00B7132B"/>
    <w:rPr>
      <w:rFonts w:ascii="Times New Roman" w:eastAsia="Times New Roman" w:hAnsi="Times New Roman"/>
      <w:lang w:val="en-US"/>
    </w:rPr>
  </w:style>
  <w:style w:type="paragraph" w:styleId="Assuntodocomentrio">
    <w:name w:val="annotation subject"/>
    <w:basedOn w:val="Textodecomentrio"/>
    <w:next w:val="Textodecomentrio"/>
    <w:link w:val="AssuntodocomentrioChar"/>
    <w:uiPriority w:val="99"/>
    <w:semiHidden/>
    <w:unhideWhenUsed/>
    <w:rsid w:val="00B7132B"/>
    <w:rPr>
      <w:b/>
      <w:bCs/>
    </w:rPr>
  </w:style>
  <w:style w:type="character" w:customStyle="1" w:styleId="AssuntodocomentrioChar">
    <w:name w:val="Assunto do comentário Char"/>
    <w:basedOn w:val="TextodecomentrioChar"/>
    <w:link w:val="Assuntodocomentrio"/>
    <w:uiPriority w:val="99"/>
    <w:semiHidden/>
    <w:rsid w:val="00B7132B"/>
    <w:rPr>
      <w:rFonts w:ascii="Times New Roman" w:eastAsia="Times New Roman" w:hAnsi="Times New Roman"/>
      <w:b/>
      <w:bCs/>
      <w:lang w:val="en-US"/>
    </w:rPr>
  </w:style>
  <w:style w:type="character" w:customStyle="1" w:styleId="markedcontent">
    <w:name w:val="markedcontent"/>
    <w:basedOn w:val="Fontepargpadro"/>
    <w:rsid w:val="00251EF7"/>
  </w:style>
  <w:style w:type="character" w:customStyle="1" w:styleId="highlight">
    <w:name w:val="highlight"/>
    <w:basedOn w:val="Fontepargpadro"/>
    <w:rsid w:val="00251EF7"/>
  </w:style>
  <w:style w:type="character" w:styleId="MenoPendente">
    <w:name w:val="Unresolved Mention"/>
    <w:basedOn w:val="Fontepargpadro"/>
    <w:uiPriority w:val="99"/>
    <w:semiHidden/>
    <w:unhideWhenUsed/>
    <w:rsid w:val="00611D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17481">
      <w:bodyDiv w:val="1"/>
      <w:marLeft w:val="0"/>
      <w:marRight w:val="0"/>
      <w:marTop w:val="0"/>
      <w:marBottom w:val="0"/>
      <w:divBdr>
        <w:top w:val="none" w:sz="0" w:space="0" w:color="auto"/>
        <w:left w:val="none" w:sz="0" w:space="0" w:color="auto"/>
        <w:bottom w:val="none" w:sz="0" w:space="0" w:color="auto"/>
        <w:right w:val="none" w:sz="0" w:space="0" w:color="auto"/>
      </w:divBdr>
    </w:div>
    <w:div w:id="1320767279">
      <w:bodyDiv w:val="1"/>
      <w:marLeft w:val="0"/>
      <w:marRight w:val="0"/>
      <w:marTop w:val="0"/>
      <w:marBottom w:val="0"/>
      <w:divBdr>
        <w:top w:val="none" w:sz="0" w:space="0" w:color="auto"/>
        <w:left w:val="none" w:sz="0" w:space="0" w:color="auto"/>
        <w:bottom w:val="none" w:sz="0" w:space="0" w:color="auto"/>
        <w:right w:val="none" w:sz="0" w:space="0" w:color="auto"/>
      </w:divBdr>
    </w:div>
    <w:div w:id="1867061721">
      <w:bodyDiv w:val="1"/>
      <w:marLeft w:val="0"/>
      <w:marRight w:val="0"/>
      <w:marTop w:val="0"/>
      <w:marBottom w:val="0"/>
      <w:divBdr>
        <w:top w:val="none" w:sz="0" w:space="0" w:color="auto"/>
        <w:left w:val="none" w:sz="0" w:space="0" w:color="auto"/>
        <w:bottom w:val="none" w:sz="0" w:space="0" w:color="auto"/>
        <w:right w:val="none" w:sz="0" w:space="0" w:color="auto"/>
      </w:divBdr>
    </w:div>
    <w:div w:id="1895121203">
      <w:bodyDiv w:val="1"/>
      <w:marLeft w:val="0"/>
      <w:marRight w:val="0"/>
      <w:marTop w:val="0"/>
      <w:marBottom w:val="0"/>
      <w:divBdr>
        <w:top w:val="none" w:sz="0" w:space="0" w:color="auto"/>
        <w:left w:val="none" w:sz="0" w:space="0" w:color="auto"/>
        <w:bottom w:val="none" w:sz="0" w:space="0" w:color="auto"/>
        <w:right w:val="none" w:sz="0" w:space="0" w:color="auto"/>
      </w:divBdr>
    </w:div>
    <w:div w:id="1949460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g"/><Relationship Id="rId1" Type="http://schemas.openxmlformats.org/officeDocument/2006/relationships/image" Target="media/image8.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A7F0FE-88D8-4B41-85E4-CEF90A60C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16</Pages>
  <Words>5409</Words>
  <Characters>29209</Characters>
  <Application>Microsoft Office Word</Application>
  <DocSecurity>0</DocSecurity>
  <Lines>243</Lines>
  <Paragraphs>69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Noelli Rodrigues</cp:lastModifiedBy>
  <cp:revision>8</cp:revision>
  <cp:lastPrinted>2023-04-07T21:03:00Z</cp:lastPrinted>
  <dcterms:created xsi:type="dcterms:W3CDTF">2023-04-07T21:03:00Z</dcterms:created>
  <dcterms:modified xsi:type="dcterms:W3CDTF">2023-04-07T21:24:00Z</dcterms:modified>
</cp:coreProperties>
</file>