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91B0" w14:textId="77777777" w:rsidR="00B745D0" w:rsidRPr="002A7C0D" w:rsidRDefault="00B745D0" w:rsidP="00E97ED4">
      <w:pPr>
        <w:spacing w:after="120"/>
        <w:jc w:val="center"/>
        <w:rPr>
          <w:rStyle w:val="nfaseSutil"/>
        </w:rPr>
      </w:pPr>
    </w:p>
    <w:p w14:paraId="7D3303FF" w14:textId="1294994D" w:rsidR="00827839" w:rsidRPr="0049479C" w:rsidRDefault="00EC70ED" w:rsidP="00E97ED4">
      <w:pPr>
        <w:spacing w:after="120"/>
        <w:jc w:val="center"/>
        <w:rPr>
          <w:sz w:val="20"/>
          <w:lang w:val="pt-BR"/>
        </w:rPr>
      </w:pPr>
      <w:r>
        <w:rPr>
          <w:b/>
          <w:sz w:val="28"/>
          <w:szCs w:val="28"/>
          <w:lang w:val="pt-BR"/>
        </w:rPr>
        <w:t>Soluções Estruturais em Bambu: Estudo de cas</w:t>
      </w:r>
      <w:r w:rsidR="0090437D">
        <w:rPr>
          <w:b/>
          <w:sz w:val="28"/>
          <w:szCs w:val="28"/>
          <w:lang w:val="pt-BR"/>
        </w:rPr>
        <w:t>o</w:t>
      </w:r>
      <w:r>
        <w:rPr>
          <w:b/>
          <w:sz w:val="28"/>
          <w:szCs w:val="28"/>
          <w:lang w:val="pt-BR"/>
        </w:rPr>
        <w:t xml:space="preserve"> da ponte </w:t>
      </w:r>
      <w:proofErr w:type="spellStart"/>
      <w:r>
        <w:rPr>
          <w:b/>
          <w:sz w:val="28"/>
          <w:szCs w:val="28"/>
          <w:lang w:val="pt-BR"/>
        </w:rPr>
        <w:t>Orangutan</w:t>
      </w:r>
      <w:proofErr w:type="spellEnd"/>
      <w:r>
        <w:rPr>
          <w:b/>
          <w:sz w:val="28"/>
          <w:szCs w:val="28"/>
          <w:lang w:val="pt-BR"/>
        </w:rPr>
        <w:t xml:space="preserve"> Haven - Indonésia</w:t>
      </w:r>
    </w:p>
    <w:p w14:paraId="645C841D" w14:textId="77777777" w:rsidR="00EC0F91" w:rsidRPr="0049479C" w:rsidRDefault="00EC0F91" w:rsidP="009A3F66">
      <w:pPr>
        <w:spacing w:after="120"/>
        <w:jc w:val="center"/>
        <w:rPr>
          <w:color w:val="A6A6A6"/>
          <w:sz w:val="28"/>
          <w:szCs w:val="28"/>
          <w:lang w:val="pt-BR"/>
        </w:rPr>
      </w:pPr>
    </w:p>
    <w:p w14:paraId="779F5488" w14:textId="77777777" w:rsidR="00046FF7" w:rsidRPr="0049479C" w:rsidRDefault="0090437D" w:rsidP="00046FF7">
      <w:pPr>
        <w:spacing w:after="120"/>
        <w:jc w:val="center"/>
        <w:rPr>
          <w:b/>
          <w:i/>
          <w:sz w:val="28"/>
          <w:szCs w:val="28"/>
          <w:lang w:val="pt-BR"/>
        </w:rPr>
      </w:pPr>
      <w:r w:rsidRPr="0090437D">
        <w:rPr>
          <w:b/>
          <w:i/>
          <w:sz w:val="28"/>
          <w:szCs w:val="28"/>
          <w:lang w:val="pt-BR"/>
        </w:rPr>
        <w:t xml:space="preserve">Bamboo </w:t>
      </w:r>
      <w:proofErr w:type="spellStart"/>
      <w:r w:rsidRPr="0090437D">
        <w:rPr>
          <w:b/>
          <w:i/>
          <w:sz w:val="28"/>
          <w:szCs w:val="28"/>
          <w:lang w:val="pt-BR"/>
        </w:rPr>
        <w:t>Structural</w:t>
      </w:r>
      <w:proofErr w:type="spellEnd"/>
      <w:r w:rsidRPr="0090437D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0437D">
        <w:rPr>
          <w:b/>
          <w:i/>
          <w:sz w:val="28"/>
          <w:szCs w:val="28"/>
          <w:lang w:val="pt-BR"/>
        </w:rPr>
        <w:t>Solutions</w:t>
      </w:r>
      <w:proofErr w:type="spellEnd"/>
      <w:r w:rsidRPr="0090437D">
        <w:rPr>
          <w:b/>
          <w:i/>
          <w:sz w:val="28"/>
          <w:szCs w:val="28"/>
          <w:lang w:val="pt-BR"/>
        </w:rPr>
        <w:t xml:space="preserve">: </w:t>
      </w:r>
      <w:proofErr w:type="spellStart"/>
      <w:r w:rsidRPr="0090437D">
        <w:rPr>
          <w:b/>
          <w:i/>
          <w:sz w:val="28"/>
          <w:szCs w:val="28"/>
          <w:lang w:val="pt-BR"/>
        </w:rPr>
        <w:t>Orangutan</w:t>
      </w:r>
      <w:proofErr w:type="spellEnd"/>
      <w:r w:rsidRPr="0090437D">
        <w:rPr>
          <w:b/>
          <w:i/>
          <w:sz w:val="28"/>
          <w:szCs w:val="28"/>
          <w:lang w:val="pt-BR"/>
        </w:rPr>
        <w:t xml:space="preserve"> Haven Bridge Case </w:t>
      </w:r>
      <w:proofErr w:type="spellStart"/>
      <w:r w:rsidRPr="0090437D">
        <w:rPr>
          <w:b/>
          <w:i/>
          <w:sz w:val="28"/>
          <w:szCs w:val="28"/>
          <w:lang w:val="pt-BR"/>
        </w:rPr>
        <w:t>Study</w:t>
      </w:r>
      <w:proofErr w:type="spellEnd"/>
      <w:r w:rsidRPr="0090437D">
        <w:rPr>
          <w:b/>
          <w:i/>
          <w:sz w:val="28"/>
          <w:szCs w:val="28"/>
          <w:lang w:val="pt-BR"/>
        </w:rPr>
        <w:t xml:space="preserve"> </w:t>
      </w:r>
      <w:r>
        <w:rPr>
          <w:b/>
          <w:i/>
          <w:sz w:val="28"/>
          <w:szCs w:val="28"/>
          <w:lang w:val="pt-BR"/>
        </w:rPr>
        <w:t>–</w:t>
      </w:r>
      <w:r w:rsidRPr="0090437D">
        <w:rPr>
          <w:b/>
          <w:i/>
          <w:sz w:val="28"/>
          <w:szCs w:val="28"/>
          <w:lang w:val="pt-BR"/>
        </w:rPr>
        <w:t xml:space="preserve"> </w:t>
      </w:r>
      <w:proofErr w:type="spellStart"/>
      <w:r w:rsidRPr="0090437D">
        <w:rPr>
          <w:b/>
          <w:i/>
          <w:sz w:val="28"/>
          <w:szCs w:val="28"/>
          <w:lang w:val="pt-BR"/>
        </w:rPr>
        <w:t>Indonesia</w:t>
      </w:r>
      <w:proofErr w:type="spellEnd"/>
    </w:p>
    <w:p w14:paraId="367AD74C" w14:textId="77777777" w:rsidR="00046FF7" w:rsidRPr="0049479C" w:rsidRDefault="00046FF7" w:rsidP="00046FF7">
      <w:pPr>
        <w:spacing w:after="120"/>
        <w:rPr>
          <w:b/>
          <w:sz w:val="28"/>
          <w:szCs w:val="28"/>
          <w:lang w:val="pt-BR"/>
        </w:rPr>
      </w:pPr>
    </w:p>
    <w:p w14:paraId="36D95606" w14:textId="77777777" w:rsidR="00CA6202" w:rsidRDefault="00046FF7" w:rsidP="00046FF7">
      <w:pPr>
        <w:spacing w:after="120"/>
        <w:jc w:val="left"/>
        <w:rPr>
          <w:b/>
          <w:szCs w:val="24"/>
          <w:lang w:val="pt-BR"/>
        </w:rPr>
      </w:pPr>
      <w:r>
        <w:rPr>
          <w:b/>
          <w:szCs w:val="24"/>
          <w:lang w:val="pt-BR"/>
        </w:rPr>
        <w:t>Lorena dos Santos Pereira Raposo</w:t>
      </w:r>
      <w:r w:rsidRPr="0049479C">
        <w:rPr>
          <w:b/>
          <w:szCs w:val="24"/>
          <w:lang w:val="pt-BR"/>
        </w:rPr>
        <w:t>,</w:t>
      </w:r>
      <w:r>
        <w:rPr>
          <w:b/>
          <w:szCs w:val="24"/>
          <w:lang w:val="pt-BR"/>
        </w:rPr>
        <w:t xml:space="preserve"> mestranda</w:t>
      </w:r>
      <w:r w:rsidRPr="0049479C">
        <w:rPr>
          <w:b/>
          <w:szCs w:val="24"/>
          <w:lang w:val="pt-BR"/>
        </w:rPr>
        <w:t xml:space="preserve">, </w:t>
      </w:r>
      <w:r>
        <w:rPr>
          <w:b/>
          <w:szCs w:val="24"/>
          <w:lang w:val="pt-BR"/>
        </w:rPr>
        <w:t>Universidade Estadual de Londrina –</w:t>
      </w:r>
      <w:r w:rsidR="00CA6202">
        <w:rPr>
          <w:b/>
          <w:szCs w:val="24"/>
          <w:lang w:val="pt-BR"/>
        </w:rPr>
        <w:t xml:space="preserve"> UEL.</w:t>
      </w:r>
    </w:p>
    <w:p w14:paraId="0399C0EC" w14:textId="7C00ED29" w:rsidR="00046FF7" w:rsidRPr="00CA6202" w:rsidRDefault="0036149B" w:rsidP="00046FF7">
      <w:pPr>
        <w:spacing w:after="120"/>
        <w:jc w:val="left"/>
        <w:rPr>
          <w:sz w:val="20"/>
          <w:lang w:val="pt-BR"/>
        </w:rPr>
      </w:pPr>
      <w:hyperlink r:id="rId8" w:history="1">
        <w:r w:rsidR="00CA6202" w:rsidRPr="00CA6202">
          <w:rPr>
            <w:rStyle w:val="Hyperlink"/>
            <w:color w:val="auto"/>
            <w:szCs w:val="24"/>
            <w:u w:val="none"/>
            <w:lang w:val="pt-BR"/>
          </w:rPr>
          <w:t>lorena.sraposo@uel.br</w:t>
        </w:r>
      </w:hyperlink>
    </w:p>
    <w:p w14:paraId="5EEED451" w14:textId="078F05EC" w:rsidR="00933433" w:rsidRPr="00382970" w:rsidRDefault="00CA6202" w:rsidP="00CA6202">
      <w:pPr>
        <w:spacing w:after="120"/>
        <w:jc w:val="left"/>
        <w:rPr>
          <w:b/>
          <w:szCs w:val="24"/>
          <w:lang w:val="pt-BR"/>
        </w:rPr>
      </w:pPr>
      <w:r w:rsidRPr="00382970">
        <w:rPr>
          <w:b/>
          <w:szCs w:val="24"/>
          <w:lang w:val="pt-BR"/>
        </w:rPr>
        <w:t>Jorge Daniel de Melo Moura, doutor</w:t>
      </w:r>
      <w:r w:rsidR="00382970" w:rsidRPr="00382970">
        <w:rPr>
          <w:b/>
          <w:szCs w:val="24"/>
          <w:lang w:val="pt-BR"/>
        </w:rPr>
        <w:t xml:space="preserve">, Universidade Estadual de Londrina – UEL. </w:t>
      </w:r>
    </w:p>
    <w:p w14:paraId="14E2E98E" w14:textId="5BE80BB4" w:rsidR="00382970" w:rsidRPr="00C51D04" w:rsidRDefault="00C51D04" w:rsidP="00CA6202">
      <w:pPr>
        <w:spacing w:after="120"/>
        <w:jc w:val="left"/>
        <w:rPr>
          <w:rStyle w:val="Hyperlink"/>
          <w:color w:val="auto"/>
          <w:szCs w:val="24"/>
          <w:u w:val="none"/>
        </w:rPr>
      </w:pPr>
      <w:r w:rsidRPr="00C51D04">
        <w:rPr>
          <w:rStyle w:val="Hyperlink"/>
          <w:color w:val="auto"/>
          <w:szCs w:val="24"/>
          <w:u w:val="none"/>
          <w:lang w:val="pt-BR"/>
        </w:rPr>
        <w:t>jordan@uel.br</w:t>
      </w:r>
    </w:p>
    <w:p w14:paraId="3A173DF7" w14:textId="77777777" w:rsidR="0090437D" w:rsidRPr="0049479C" w:rsidRDefault="0090437D" w:rsidP="00E97ED4">
      <w:pPr>
        <w:spacing w:after="120"/>
        <w:rPr>
          <w:color w:val="A6A6A6"/>
          <w:sz w:val="28"/>
          <w:szCs w:val="28"/>
          <w:lang w:val="pt-BR"/>
        </w:rPr>
      </w:pPr>
    </w:p>
    <w:p w14:paraId="7F61E562" w14:textId="4943619D" w:rsidR="001A619C" w:rsidRDefault="001A619C" w:rsidP="001A619C">
      <w:pPr>
        <w:spacing w:after="120"/>
        <w:rPr>
          <w:color w:val="A6A6A6"/>
          <w:szCs w:val="24"/>
          <w:lang w:val="pt-BR"/>
        </w:rPr>
      </w:pPr>
      <w:r>
        <w:rPr>
          <w:color w:val="A6A6A6"/>
          <w:szCs w:val="24"/>
          <w:lang w:val="pt-BR"/>
        </w:rPr>
        <w:t xml:space="preserve">Número da sessão temática da submissão – [ </w:t>
      </w:r>
      <w:r w:rsidR="00921B06">
        <w:rPr>
          <w:color w:val="A6A6A6"/>
          <w:szCs w:val="24"/>
          <w:lang w:val="pt-BR"/>
        </w:rPr>
        <w:t>7</w:t>
      </w:r>
      <w:r>
        <w:rPr>
          <w:color w:val="A6A6A6"/>
          <w:szCs w:val="24"/>
          <w:lang w:val="pt-BR"/>
        </w:rPr>
        <w:t>]</w:t>
      </w:r>
    </w:p>
    <w:p w14:paraId="4213997B" w14:textId="77777777" w:rsidR="001A619C" w:rsidRDefault="001A619C" w:rsidP="001A619C">
      <w:pPr>
        <w:spacing w:after="120"/>
        <w:rPr>
          <w:b/>
          <w:szCs w:val="24"/>
          <w:lang w:val="pt-BR"/>
        </w:rPr>
      </w:pPr>
    </w:p>
    <w:p w14:paraId="3A9F9E7A" w14:textId="69A9D26A" w:rsidR="00827839" w:rsidRPr="0049479C" w:rsidRDefault="00827839" w:rsidP="001A619C">
      <w:pPr>
        <w:spacing w:after="120"/>
        <w:rPr>
          <w:b/>
          <w:sz w:val="22"/>
          <w:szCs w:val="22"/>
          <w:lang w:val="pt-BR"/>
        </w:rPr>
      </w:pPr>
      <w:r w:rsidRPr="0049479C">
        <w:rPr>
          <w:b/>
          <w:szCs w:val="24"/>
          <w:lang w:val="pt-BR"/>
        </w:rPr>
        <w:t>Resumo</w:t>
      </w:r>
    </w:p>
    <w:p w14:paraId="539B7342" w14:textId="15FE7C8B" w:rsidR="00321E9E" w:rsidRDefault="00A14CDB" w:rsidP="00E97ED4">
      <w:pPr>
        <w:spacing w:after="120"/>
        <w:rPr>
          <w:sz w:val="22"/>
          <w:szCs w:val="22"/>
          <w:lang w:val="pt-BR"/>
        </w:rPr>
      </w:pPr>
      <w:r w:rsidRPr="00A14CDB">
        <w:rPr>
          <w:sz w:val="22"/>
          <w:szCs w:val="22"/>
          <w:lang w:val="pt-BR"/>
        </w:rPr>
        <w:t xml:space="preserve">Na busca por materiais de baixo impacto, </w:t>
      </w:r>
      <w:r w:rsidR="001B1614">
        <w:rPr>
          <w:sz w:val="22"/>
          <w:szCs w:val="22"/>
          <w:lang w:val="pt-BR"/>
        </w:rPr>
        <w:t xml:space="preserve">devido ao sistema </w:t>
      </w:r>
      <w:r w:rsidR="00E1778C">
        <w:rPr>
          <w:sz w:val="22"/>
          <w:szCs w:val="22"/>
          <w:lang w:val="pt-BR"/>
        </w:rPr>
        <w:t>predatório da construção civil,</w:t>
      </w:r>
      <w:r w:rsidRPr="00A14CDB">
        <w:rPr>
          <w:sz w:val="22"/>
          <w:szCs w:val="22"/>
          <w:lang w:val="pt-BR"/>
        </w:rPr>
        <w:t xml:space="preserve"> o bambu </w:t>
      </w:r>
      <w:r w:rsidR="00E1778C">
        <w:rPr>
          <w:sz w:val="22"/>
          <w:szCs w:val="22"/>
          <w:lang w:val="pt-BR"/>
        </w:rPr>
        <w:t xml:space="preserve">surge </w:t>
      </w:r>
      <w:r w:rsidRPr="00A14CDB">
        <w:rPr>
          <w:sz w:val="22"/>
          <w:szCs w:val="22"/>
          <w:lang w:val="pt-BR"/>
        </w:rPr>
        <w:t xml:space="preserve">como uma alternativa viável. Com base nisso, o presente artigo </w:t>
      </w:r>
      <w:r w:rsidR="00FE6D46">
        <w:rPr>
          <w:sz w:val="22"/>
          <w:szCs w:val="22"/>
          <w:lang w:val="pt-BR"/>
        </w:rPr>
        <w:t>tem por objetivo</w:t>
      </w:r>
      <w:r w:rsidR="001B1614">
        <w:rPr>
          <w:sz w:val="22"/>
          <w:szCs w:val="22"/>
          <w:lang w:val="pt-BR"/>
        </w:rPr>
        <w:t>,</w:t>
      </w:r>
      <w:r w:rsidRPr="00A14CDB">
        <w:rPr>
          <w:sz w:val="22"/>
          <w:szCs w:val="22"/>
          <w:lang w:val="pt-BR"/>
        </w:rPr>
        <w:t xml:space="preserve"> por meios de levantamento bibliográfico e estudo de caso da ponte de bambu </w:t>
      </w:r>
      <w:proofErr w:type="spellStart"/>
      <w:r w:rsidRPr="00A14CDB">
        <w:rPr>
          <w:sz w:val="22"/>
          <w:szCs w:val="22"/>
          <w:lang w:val="pt-BR"/>
        </w:rPr>
        <w:t>Orangutan</w:t>
      </w:r>
      <w:proofErr w:type="spellEnd"/>
      <w:r w:rsidRPr="00A14CDB">
        <w:rPr>
          <w:sz w:val="22"/>
          <w:szCs w:val="22"/>
          <w:lang w:val="pt-BR"/>
        </w:rPr>
        <w:t xml:space="preserve"> Haven de </w:t>
      </w:r>
      <w:proofErr w:type="spellStart"/>
      <w:r w:rsidRPr="00A14CDB">
        <w:rPr>
          <w:sz w:val="22"/>
          <w:szCs w:val="22"/>
          <w:lang w:val="pt-BR"/>
        </w:rPr>
        <w:t>Jörg</w:t>
      </w:r>
      <w:proofErr w:type="spellEnd"/>
      <w:r w:rsidRPr="00A14CDB">
        <w:rPr>
          <w:sz w:val="22"/>
          <w:szCs w:val="22"/>
          <w:lang w:val="pt-BR"/>
        </w:rPr>
        <w:t xml:space="preserve"> </w:t>
      </w:r>
      <w:proofErr w:type="spellStart"/>
      <w:r w:rsidRPr="00A14CDB">
        <w:rPr>
          <w:sz w:val="22"/>
          <w:szCs w:val="22"/>
          <w:lang w:val="pt-BR"/>
        </w:rPr>
        <w:t>Stamm</w:t>
      </w:r>
      <w:proofErr w:type="spellEnd"/>
      <w:r w:rsidRPr="00A14CDB">
        <w:rPr>
          <w:sz w:val="22"/>
          <w:szCs w:val="22"/>
          <w:lang w:val="pt-BR"/>
        </w:rPr>
        <w:t>, mostrar o emprego deste material ve</w:t>
      </w:r>
      <w:r w:rsidR="00FE6D46">
        <w:rPr>
          <w:sz w:val="22"/>
          <w:szCs w:val="22"/>
          <w:lang w:val="pt-BR"/>
        </w:rPr>
        <w:t>getal e, desta forma,</w:t>
      </w:r>
      <w:r w:rsidRPr="00A14CDB">
        <w:rPr>
          <w:sz w:val="22"/>
          <w:szCs w:val="22"/>
          <w:lang w:val="pt-BR"/>
        </w:rPr>
        <w:t xml:space="preserve"> verificar a eficiência das soluções adotadas pelo </w:t>
      </w:r>
      <w:proofErr w:type="spellStart"/>
      <w:r w:rsidRPr="00A14CDB">
        <w:rPr>
          <w:sz w:val="22"/>
          <w:szCs w:val="22"/>
          <w:lang w:val="pt-BR"/>
        </w:rPr>
        <w:t>Stamm</w:t>
      </w:r>
      <w:proofErr w:type="spellEnd"/>
      <w:r w:rsidRPr="00A14CDB">
        <w:rPr>
          <w:sz w:val="22"/>
          <w:szCs w:val="22"/>
          <w:lang w:val="pt-BR"/>
        </w:rPr>
        <w:t xml:space="preserve"> na utilização do bambu e evidenciar sua maleabilidade. Observou-se, após análise da fundação até cobertura desta obra, soluções adotadas que associaram tanto técnicas executadas até os anos 2000 como adaptações inovadoras para destacar a arquitetura e o material vegetal</w:t>
      </w:r>
      <w:r w:rsidR="00BC5B21">
        <w:rPr>
          <w:sz w:val="22"/>
          <w:szCs w:val="22"/>
          <w:lang w:val="pt-BR"/>
        </w:rPr>
        <w:t>,</w:t>
      </w:r>
      <w:r w:rsidR="007472DA">
        <w:rPr>
          <w:sz w:val="22"/>
          <w:szCs w:val="22"/>
          <w:lang w:val="pt-BR"/>
        </w:rPr>
        <w:t xml:space="preserve"> como o predomínio do bambu em toda a construção, bem como soluções </w:t>
      </w:r>
      <w:r w:rsidR="002005ED">
        <w:rPr>
          <w:sz w:val="22"/>
          <w:szCs w:val="22"/>
          <w:lang w:val="pt-BR"/>
        </w:rPr>
        <w:t xml:space="preserve">como o assoalho em </w:t>
      </w:r>
      <w:proofErr w:type="spellStart"/>
      <w:r w:rsidR="002005ED">
        <w:rPr>
          <w:sz w:val="22"/>
          <w:szCs w:val="22"/>
          <w:lang w:val="pt-BR"/>
        </w:rPr>
        <w:t>pinboo</w:t>
      </w:r>
      <w:proofErr w:type="spellEnd"/>
      <w:r w:rsidR="002005ED">
        <w:rPr>
          <w:sz w:val="22"/>
          <w:szCs w:val="22"/>
          <w:lang w:val="pt-BR"/>
        </w:rPr>
        <w:t xml:space="preserve"> e cobertura em </w:t>
      </w:r>
      <w:r w:rsidR="000D514D">
        <w:rPr>
          <w:sz w:val="22"/>
          <w:szCs w:val="22"/>
          <w:lang w:val="pt-BR"/>
        </w:rPr>
        <w:t>três</w:t>
      </w:r>
      <w:r w:rsidR="002005ED">
        <w:rPr>
          <w:sz w:val="22"/>
          <w:szCs w:val="22"/>
          <w:lang w:val="pt-BR"/>
        </w:rPr>
        <w:t xml:space="preserve"> camadas</w:t>
      </w:r>
      <w:r w:rsidRPr="00A14CDB">
        <w:rPr>
          <w:sz w:val="22"/>
          <w:szCs w:val="22"/>
          <w:lang w:val="pt-BR"/>
        </w:rPr>
        <w:t>.</w:t>
      </w:r>
    </w:p>
    <w:p w14:paraId="057DC6FD" w14:textId="77777777" w:rsidR="002005ED" w:rsidRPr="0049479C" w:rsidRDefault="002005ED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0DA18B90" w14:textId="443D8004" w:rsidR="00827839" w:rsidRPr="0049479C" w:rsidRDefault="00827839" w:rsidP="009A3F66">
      <w:pPr>
        <w:spacing w:after="120"/>
        <w:jc w:val="left"/>
        <w:rPr>
          <w:sz w:val="22"/>
          <w:szCs w:val="22"/>
          <w:lang w:val="pt-BR"/>
        </w:rPr>
      </w:pPr>
      <w:r w:rsidRPr="0049479C">
        <w:rPr>
          <w:b/>
          <w:szCs w:val="24"/>
          <w:lang w:val="pt-BR"/>
        </w:rPr>
        <w:t>Palavras-chave</w:t>
      </w:r>
      <w:r w:rsidRPr="0049479C">
        <w:rPr>
          <w:b/>
          <w:sz w:val="22"/>
          <w:szCs w:val="22"/>
          <w:lang w:val="pt-BR"/>
        </w:rPr>
        <w:t>:</w:t>
      </w:r>
      <w:r w:rsidR="00321E9E" w:rsidRPr="0049479C">
        <w:rPr>
          <w:b/>
          <w:sz w:val="22"/>
          <w:szCs w:val="22"/>
          <w:lang w:val="pt-BR"/>
        </w:rPr>
        <w:t xml:space="preserve"> </w:t>
      </w:r>
      <w:r w:rsidR="00550C0E">
        <w:rPr>
          <w:sz w:val="22"/>
          <w:szCs w:val="22"/>
          <w:lang w:val="pt-BR"/>
        </w:rPr>
        <w:t>Ponte em bambu</w:t>
      </w:r>
      <w:r w:rsidR="00A77D24" w:rsidRPr="0049479C">
        <w:rPr>
          <w:sz w:val="22"/>
          <w:szCs w:val="22"/>
          <w:lang w:val="pt-BR"/>
        </w:rPr>
        <w:t>;</w:t>
      </w:r>
      <w:r w:rsidR="00321E9E" w:rsidRPr="0049479C">
        <w:rPr>
          <w:sz w:val="22"/>
          <w:szCs w:val="22"/>
          <w:lang w:val="pt-BR"/>
        </w:rPr>
        <w:t xml:space="preserve"> </w:t>
      </w:r>
      <w:proofErr w:type="spellStart"/>
      <w:r w:rsidR="00550C0E">
        <w:rPr>
          <w:sz w:val="22"/>
          <w:szCs w:val="22"/>
          <w:lang w:val="pt-BR"/>
        </w:rPr>
        <w:t>Jörg</w:t>
      </w:r>
      <w:proofErr w:type="spellEnd"/>
      <w:r w:rsidR="00550C0E">
        <w:rPr>
          <w:sz w:val="22"/>
          <w:szCs w:val="22"/>
          <w:lang w:val="pt-BR"/>
        </w:rPr>
        <w:t xml:space="preserve"> </w:t>
      </w:r>
      <w:proofErr w:type="spellStart"/>
      <w:r w:rsidR="00550C0E">
        <w:rPr>
          <w:sz w:val="22"/>
          <w:szCs w:val="22"/>
          <w:lang w:val="pt-BR"/>
        </w:rPr>
        <w:t>Stamm</w:t>
      </w:r>
      <w:proofErr w:type="spellEnd"/>
      <w:r w:rsidR="00A77D24" w:rsidRPr="0049479C">
        <w:rPr>
          <w:sz w:val="22"/>
          <w:szCs w:val="22"/>
          <w:lang w:val="pt-BR"/>
        </w:rPr>
        <w:t>;</w:t>
      </w:r>
      <w:r w:rsidR="00321E9E" w:rsidRPr="0049479C">
        <w:rPr>
          <w:sz w:val="22"/>
          <w:szCs w:val="22"/>
          <w:lang w:val="pt-BR"/>
        </w:rPr>
        <w:t xml:space="preserve"> </w:t>
      </w:r>
      <w:proofErr w:type="spellStart"/>
      <w:r w:rsidR="00550C0E">
        <w:rPr>
          <w:sz w:val="22"/>
          <w:szCs w:val="22"/>
          <w:lang w:val="pt-BR"/>
        </w:rPr>
        <w:t>Dendrocalamus</w:t>
      </w:r>
      <w:proofErr w:type="spellEnd"/>
      <w:r w:rsidR="00550C0E">
        <w:rPr>
          <w:sz w:val="22"/>
          <w:szCs w:val="22"/>
          <w:lang w:val="pt-BR"/>
        </w:rPr>
        <w:t xml:space="preserve"> </w:t>
      </w:r>
      <w:proofErr w:type="spellStart"/>
      <w:r w:rsidR="00550C0E">
        <w:rPr>
          <w:sz w:val="22"/>
          <w:szCs w:val="22"/>
          <w:lang w:val="pt-BR"/>
        </w:rPr>
        <w:t>asper</w:t>
      </w:r>
      <w:proofErr w:type="spellEnd"/>
      <w:r w:rsidR="00550C0E">
        <w:rPr>
          <w:sz w:val="22"/>
          <w:szCs w:val="22"/>
          <w:lang w:val="pt-BR"/>
        </w:rPr>
        <w:t>; Baixo impacto.</w:t>
      </w:r>
    </w:p>
    <w:p w14:paraId="0973CBF6" w14:textId="04F3D296" w:rsidR="007C087F" w:rsidRPr="0049479C" w:rsidRDefault="007C087F" w:rsidP="00E97ED4">
      <w:pPr>
        <w:spacing w:after="120"/>
        <w:rPr>
          <w:color w:val="A6A6A6"/>
          <w:sz w:val="22"/>
          <w:szCs w:val="22"/>
          <w:lang w:val="pt-BR"/>
        </w:rPr>
      </w:pPr>
    </w:p>
    <w:p w14:paraId="3A645C22" w14:textId="77777777" w:rsidR="00827839" w:rsidRPr="0049479C" w:rsidRDefault="00827839" w:rsidP="00E97ED4">
      <w:pPr>
        <w:spacing w:after="120"/>
        <w:rPr>
          <w:b/>
          <w:i/>
          <w:color w:val="A6A6A6"/>
          <w:sz w:val="22"/>
          <w:szCs w:val="22"/>
          <w:lang w:val="pt-BR"/>
        </w:rPr>
      </w:pPr>
      <w:r w:rsidRPr="0049479C">
        <w:rPr>
          <w:b/>
          <w:i/>
          <w:szCs w:val="24"/>
          <w:lang w:val="pt-BR"/>
        </w:rPr>
        <w:t>Abstrac</w:t>
      </w:r>
      <w:r w:rsidRPr="0049479C">
        <w:rPr>
          <w:b/>
          <w:i/>
          <w:sz w:val="22"/>
          <w:szCs w:val="22"/>
          <w:lang w:val="pt-BR"/>
        </w:rPr>
        <w:t>t</w:t>
      </w:r>
    </w:p>
    <w:p w14:paraId="1BAD2492" w14:textId="6B917A6E" w:rsidR="002005ED" w:rsidRDefault="000D514D" w:rsidP="00E65D3B">
      <w:pPr>
        <w:spacing w:after="120"/>
        <w:jc w:val="left"/>
        <w:rPr>
          <w:i/>
          <w:sz w:val="22"/>
          <w:szCs w:val="22"/>
          <w:lang w:val="pt-BR"/>
        </w:rPr>
      </w:pPr>
      <w:r w:rsidRPr="000D514D">
        <w:rPr>
          <w:i/>
          <w:sz w:val="22"/>
          <w:szCs w:val="22"/>
          <w:lang w:val="pt-BR"/>
        </w:rPr>
        <w:t xml:space="preserve">In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search</w:t>
      </w:r>
      <w:proofErr w:type="spellEnd"/>
      <w:r w:rsidRPr="000D514D">
        <w:rPr>
          <w:i/>
          <w:sz w:val="22"/>
          <w:szCs w:val="22"/>
          <w:lang w:val="pt-BR"/>
        </w:rPr>
        <w:t xml:space="preserve"> for </w:t>
      </w:r>
      <w:proofErr w:type="spellStart"/>
      <w:r w:rsidRPr="000D514D">
        <w:rPr>
          <w:i/>
          <w:sz w:val="22"/>
          <w:szCs w:val="22"/>
          <w:lang w:val="pt-BR"/>
        </w:rPr>
        <w:t>low-impact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materials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due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to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predatory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nature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construction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industry</w:t>
      </w:r>
      <w:proofErr w:type="spellEnd"/>
      <w:r w:rsidRPr="000D514D">
        <w:rPr>
          <w:i/>
          <w:sz w:val="22"/>
          <w:szCs w:val="22"/>
          <w:lang w:val="pt-BR"/>
        </w:rPr>
        <w:t xml:space="preserve">, bamboo emerges as a </w:t>
      </w:r>
      <w:proofErr w:type="spellStart"/>
      <w:r w:rsidRPr="000D514D">
        <w:rPr>
          <w:i/>
          <w:sz w:val="22"/>
          <w:szCs w:val="22"/>
          <w:lang w:val="pt-BR"/>
        </w:rPr>
        <w:t>viable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alternative</w:t>
      </w:r>
      <w:proofErr w:type="spellEnd"/>
      <w:r w:rsidRPr="000D514D">
        <w:rPr>
          <w:i/>
          <w:sz w:val="22"/>
          <w:szCs w:val="22"/>
          <w:lang w:val="pt-BR"/>
        </w:rPr>
        <w:t xml:space="preserve">. </w:t>
      </w:r>
      <w:proofErr w:type="spellStart"/>
      <w:r w:rsidRPr="000D514D">
        <w:rPr>
          <w:i/>
          <w:sz w:val="22"/>
          <w:szCs w:val="22"/>
          <w:lang w:val="pt-BR"/>
        </w:rPr>
        <w:t>Based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on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this</w:t>
      </w:r>
      <w:proofErr w:type="spellEnd"/>
      <w:r w:rsidRPr="000D514D">
        <w:rPr>
          <w:i/>
          <w:sz w:val="22"/>
          <w:szCs w:val="22"/>
          <w:lang w:val="pt-BR"/>
        </w:rPr>
        <w:t xml:space="preserve">,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present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article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aims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to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demonstrate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use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this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plant</w:t>
      </w:r>
      <w:proofErr w:type="spellEnd"/>
      <w:r w:rsidRPr="000D514D">
        <w:rPr>
          <w:i/>
          <w:sz w:val="22"/>
          <w:szCs w:val="22"/>
          <w:lang w:val="pt-BR"/>
        </w:rPr>
        <w:t xml:space="preserve"> material </w:t>
      </w:r>
      <w:proofErr w:type="spellStart"/>
      <w:r w:rsidRPr="000D514D">
        <w:rPr>
          <w:i/>
          <w:sz w:val="22"/>
          <w:szCs w:val="22"/>
          <w:lang w:val="pt-BR"/>
        </w:rPr>
        <w:t>and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verify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efficiency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solutions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adopted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by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Jörg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Stamm</w:t>
      </w:r>
      <w:proofErr w:type="spellEnd"/>
      <w:r w:rsidRPr="000D514D">
        <w:rPr>
          <w:i/>
          <w:sz w:val="22"/>
          <w:szCs w:val="22"/>
          <w:lang w:val="pt-BR"/>
        </w:rPr>
        <w:t xml:space="preserve"> in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use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bamboo, </w:t>
      </w:r>
      <w:proofErr w:type="spellStart"/>
      <w:r w:rsidRPr="000D514D">
        <w:rPr>
          <w:i/>
          <w:sz w:val="22"/>
          <w:szCs w:val="22"/>
          <w:lang w:val="pt-BR"/>
        </w:rPr>
        <w:t>through</w:t>
      </w:r>
      <w:proofErr w:type="spellEnd"/>
      <w:r w:rsidRPr="000D514D">
        <w:rPr>
          <w:i/>
          <w:sz w:val="22"/>
          <w:szCs w:val="22"/>
          <w:lang w:val="pt-BR"/>
        </w:rPr>
        <w:t xml:space="preserve"> a </w:t>
      </w:r>
      <w:proofErr w:type="spellStart"/>
      <w:r w:rsidRPr="000D514D">
        <w:rPr>
          <w:i/>
          <w:sz w:val="22"/>
          <w:szCs w:val="22"/>
          <w:lang w:val="pt-BR"/>
        </w:rPr>
        <w:t>literature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review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and</w:t>
      </w:r>
      <w:proofErr w:type="spellEnd"/>
      <w:r w:rsidRPr="000D514D">
        <w:rPr>
          <w:i/>
          <w:sz w:val="22"/>
          <w:szCs w:val="22"/>
          <w:lang w:val="pt-BR"/>
        </w:rPr>
        <w:t xml:space="preserve"> case </w:t>
      </w:r>
      <w:proofErr w:type="spellStart"/>
      <w:r w:rsidRPr="000D514D">
        <w:rPr>
          <w:i/>
          <w:sz w:val="22"/>
          <w:szCs w:val="22"/>
          <w:lang w:val="pt-BR"/>
        </w:rPr>
        <w:t>study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Orangutan</w:t>
      </w:r>
      <w:proofErr w:type="spellEnd"/>
      <w:r w:rsidRPr="000D514D">
        <w:rPr>
          <w:i/>
          <w:sz w:val="22"/>
          <w:szCs w:val="22"/>
          <w:lang w:val="pt-BR"/>
        </w:rPr>
        <w:t xml:space="preserve"> Haven bamboo bridge. It </w:t>
      </w:r>
      <w:proofErr w:type="spellStart"/>
      <w:r w:rsidRPr="000D514D">
        <w:rPr>
          <w:i/>
          <w:sz w:val="22"/>
          <w:szCs w:val="22"/>
          <w:lang w:val="pt-BR"/>
        </w:rPr>
        <w:t>was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observed</w:t>
      </w:r>
      <w:proofErr w:type="spellEnd"/>
      <w:r w:rsidRPr="000D514D">
        <w:rPr>
          <w:i/>
          <w:sz w:val="22"/>
          <w:szCs w:val="22"/>
          <w:lang w:val="pt-BR"/>
        </w:rPr>
        <w:t xml:space="preserve">, </w:t>
      </w:r>
      <w:proofErr w:type="spellStart"/>
      <w:r w:rsidRPr="000D514D">
        <w:rPr>
          <w:i/>
          <w:sz w:val="22"/>
          <w:szCs w:val="22"/>
          <w:lang w:val="pt-BR"/>
        </w:rPr>
        <w:t>after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analyzing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foundation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to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covering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this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work</w:t>
      </w:r>
      <w:proofErr w:type="spellEnd"/>
      <w:r w:rsidRPr="000D514D">
        <w:rPr>
          <w:i/>
          <w:sz w:val="22"/>
          <w:szCs w:val="22"/>
          <w:lang w:val="pt-BR"/>
        </w:rPr>
        <w:t xml:space="preserve">, </w:t>
      </w:r>
      <w:proofErr w:type="spellStart"/>
      <w:r w:rsidRPr="000D514D">
        <w:rPr>
          <w:i/>
          <w:sz w:val="22"/>
          <w:szCs w:val="22"/>
          <w:lang w:val="pt-BR"/>
        </w:rPr>
        <w:t>that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solutions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were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adopted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that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combined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both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techniques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executed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up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to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2000s </w:t>
      </w:r>
      <w:proofErr w:type="spellStart"/>
      <w:r w:rsidRPr="000D514D">
        <w:rPr>
          <w:i/>
          <w:sz w:val="22"/>
          <w:szCs w:val="22"/>
          <w:lang w:val="pt-BR"/>
        </w:rPr>
        <w:t>and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innovative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adaptations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to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highlight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architecture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and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plant</w:t>
      </w:r>
      <w:proofErr w:type="spellEnd"/>
      <w:r w:rsidRPr="000D514D">
        <w:rPr>
          <w:i/>
          <w:sz w:val="22"/>
          <w:szCs w:val="22"/>
          <w:lang w:val="pt-BR"/>
        </w:rPr>
        <w:t xml:space="preserve"> material, </w:t>
      </w:r>
      <w:proofErr w:type="spellStart"/>
      <w:r w:rsidRPr="000D514D">
        <w:rPr>
          <w:i/>
          <w:sz w:val="22"/>
          <w:szCs w:val="22"/>
          <w:lang w:val="pt-BR"/>
        </w:rPr>
        <w:t>such</w:t>
      </w:r>
      <w:proofErr w:type="spellEnd"/>
      <w:r w:rsidRPr="000D514D">
        <w:rPr>
          <w:i/>
          <w:sz w:val="22"/>
          <w:szCs w:val="22"/>
          <w:lang w:val="pt-BR"/>
        </w:rPr>
        <w:t xml:space="preserve"> as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predominance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of</w:t>
      </w:r>
      <w:proofErr w:type="spellEnd"/>
      <w:r w:rsidRPr="000D514D">
        <w:rPr>
          <w:i/>
          <w:sz w:val="22"/>
          <w:szCs w:val="22"/>
          <w:lang w:val="pt-BR"/>
        </w:rPr>
        <w:t xml:space="preserve"> bamboo </w:t>
      </w:r>
      <w:proofErr w:type="spellStart"/>
      <w:r w:rsidRPr="000D514D">
        <w:rPr>
          <w:i/>
          <w:sz w:val="22"/>
          <w:szCs w:val="22"/>
          <w:lang w:val="pt-BR"/>
        </w:rPr>
        <w:t>throughout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construction</w:t>
      </w:r>
      <w:proofErr w:type="spellEnd"/>
      <w:r w:rsidRPr="000D514D">
        <w:rPr>
          <w:i/>
          <w:sz w:val="22"/>
          <w:szCs w:val="22"/>
          <w:lang w:val="pt-BR"/>
        </w:rPr>
        <w:t xml:space="preserve">, as </w:t>
      </w:r>
      <w:proofErr w:type="spellStart"/>
      <w:r w:rsidRPr="000D514D">
        <w:rPr>
          <w:i/>
          <w:sz w:val="22"/>
          <w:szCs w:val="22"/>
          <w:lang w:val="pt-BR"/>
        </w:rPr>
        <w:t>well</w:t>
      </w:r>
      <w:proofErr w:type="spellEnd"/>
      <w:r w:rsidRPr="000D514D">
        <w:rPr>
          <w:i/>
          <w:sz w:val="22"/>
          <w:szCs w:val="22"/>
          <w:lang w:val="pt-BR"/>
        </w:rPr>
        <w:t xml:space="preserve"> as </w:t>
      </w:r>
      <w:proofErr w:type="spellStart"/>
      <w:r w:rsidRPr="000D514D">
        <w:rPr>
          <w:i/>
          <w:sz w:val="22"/>
          <w:szCs w:val="22"/>
          <w:lang w:val="pt-BR"/>
        </w:rPr>
        <w:t>solutions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such</w:t>
      </w:r>
      <w:proofErr w:type="spellEnd"/>
      <w:r w:rsidRPr="000D514D">
        <w:rPr>
          <w:i/>
          <w:sz w:val="22"/>
          <w:szCs w:val="22"/>
          <w:lang w:val="pt-BR"/>
        </w:rPr>
        <w:t xml:space="preserve"> as </w:t>
      </w:r>
      <w:proofErr w:type="spellStart"/>
      <w:r w:rsidRPr="000D514D">
        <w:rPr>
          <w:i/>
          <w:sz w:val="22"/>
          <w:szCs w:val="22"/>
          <w:lang w:val="pt-BR"/>
        </w:rPr>
        <w:t>the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pinboo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flooring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and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three-layered</w:t>
      </w:r>
      <w:proofErr w:type="spellEnd"/>
      <w:r w:rsidRPr="000D514D">
        <w:rPr>
          <w:i/>
          <w:sz w:val="22"/>
          <w:szCs w:val="22"/>
          <w:lang w:val="pt-BR"/>
        </w:rPr>
        <w:t xml:space="preserve"> </w:t>
      </w:r>
      <w:proofErr w:type="spellStart"/>
      <w:r w:rsidRPr="000D514D">
        <w:rPr>
          <w:i/>
          <w:sz w:val="22"/>
          <w:szCs w:val="22"/>
          <w:lang w:val="pt-BR"/>
        </w:rPr>
        <w:t>roof</w:t>
      </w:r>
      <w:proofErr w:type="spellEnd"/>
      <w:r w:rsidRPr="000D514D">
        <w:rPr>
          <w:i/>
          <w:sz w:val="22"/>
          <w:szCs w:val="22"/>
          <w:lang w:val="pt-BR"/>
        </w:rPr>
        <w:t>.</w:t>
      </w:r>
    </w:p>
    <w:p w14:paraId="646EEC12" w14:textId="39FF8C10" w:rsidR="00827839" w:rsidRDefault="00141364" w:rsidP="00E65D3B">
      <w:pPr>
        <w:spacing w:after="120"/>
        <w:jc w:val="left"/>
        <w:rPr>
          <w:i/>
          <w:sz w:val="22"/>
          <w:szCs w:val="22"/>
        </w:rPr>
      </w:pPr>
      <w:r w:rsidRPr="0049479C">
        <w:rPr>
          <w:b/>
          <w:i/>
          <w:szCs w:val="24"/>
        </w:rPr>
        <w:t>K</w:t>
      </w:r>
      <w:r w:rsidR="000F5978" w:rsidRPr="0049479C">
        <w:rPr>
          <w:b/>
          <w:i/>
          <w:szCs w:val="24"/>
        </w:rPr>
        <w:t>ey</w:t>
      </w:r>
      <w:r w:rsidR="00827839" w:rsidRPr="0049479C">
        <w:rPr>
          <w:b/>
          <w:i/>
          <w:szCs w:val="24"/>
        </w:rPr>
        <w:t>words:</w:t>
      </w:r>
      <w:r w:rsidR="00BF0F76" w:rsidRPr="0049479C">
        <w:rPr>
          <w:b/>
          <w:i/>
          <w:szCs w:val="24"/>
        </w:rPr>
        <w:t xml:space="preserve"> </w:t>
      </w:r>
      <w:r w:rsidR="00C72164">
        <w:rPr>
          <w:i/>
          <w:sz w:val="22"/>
          <w:szCs w:val="22"/>
        </w:rPr>
        <w:t xml:space="preserve">Bamboo </w:t>
      </w:r>
      <w:proofErr w:type="gramStart"/>
      <w:r w:rsidR="00C72164">
        <w:rPr>
          <w:i/>
          <w:sz w:val="22"/>
          <w:szCs w:val="22"/>
        </w:rPr>
        <w:t>bridge</w:t>
      </w:r>
      <w:proofErr w:type="gramEnd"/>
      <w:r w:rsidR="006D00BB" w:rsidRPr="0049479C">
        <w:rPr>
          <w:i/>
          <w:sz w:val="22"/>
          <w:szCs w:val="22"/>
        </w:rPr>
        <w:t>;</w:t>
      </w:r>
      <w:r w:rsidR="00BF0F76" w:rsidRPr="0049479C">
        <w:rPr>
          <w:i/>
          <w:sz w:val="22"/>
          <w:szCs w:val="22"/>
        </w:rPr>
        <w:t xml:space="preserve"> </w:t>
      </w:r>
      <w:proofErr w:type="spellStart"/>
      <w:r w:rsidR="00C72164">
        <w:rPr>
          <w:i/>
          <w:sz w:val="22"/>
          <w:szCs w:val="22"/>
        </w:rPr>
        <w:t>Jörg</w:t>
      </w:r>
      <w:proofErr w:type="spellEnd"/>
      <w:r w:rsidR="00C72164">
        <w:rPr>
          <w:i/>
          <w:sz w:val="22"/>
          <w:szCs w:val="22"/>
        </w:rPr>
        <w:t xml:space="preserve"> </w:t>
      </w:r>
      <w:proofErr w:type="spellStart"/>
      <w:r w:rsidR="00C72164">
        <w:rPr>
          <w:i/>
          <w:sz w:val="22"/>
          <w:szCs w:val="22"/>
        </w:rPr>
        <w:t>Stamm</w:t>
      </w:r>
      <w:proofErr w:type="spellEnd"/>
      <w:r w:rsidR="006D00BB" w:rsidRPr="0049479C">
        <w:rPr>
          <w:i/>
          <w:sz w:val="22"/>
          <w:szCs w:val="22"/>
        </w:rPr>
        <w:t>;</w:t>
      </w:r>
      <w:r w:rsidR="00BF0F76" w:rsidRPr="0049479C">
        <w:rPr>
          <w:i/>
          <w:sz w:val="22"/>
          <w:szCs w:val="22"/>
        </w:rPr>
        <w:t xml:space="preserve"> </w:t>
      </w:r>
      <w:proofErr w:type="spellStart"/>
      <w:r w:rsidR="00F138EF">
        <w:rPr>
          <w:i/>
          <w:sz w:val="22"/>
          <w:szCs w:val="22"/>
        </w:rPr>
        <w:t>Dendrocalamus</w:t>
      </w:r>
      <w:proofErr w:type="spellEnd"/>
      <w:r w:rsidR="00F138EF">
        <w:rPr>
          <w:i/>
          <w:sz w:val="22"/>
          <w:szCs w:val="22"/>
        </w:rPr>
        <w:t xml:space="preserve"> asper; Low impact.</w:t>
      </w:r>
    </w:p>
    <w:p w14:paraId="152F5CA2" w14:textId="77777777" w:rsidR="004245F7" w:rsidRPr="0049479C" w:rsidRDefault="006D00BB" w:rsidP="00E97ED4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proofErr w:type="spellStart"/>
      <w:r w:rsidRPr="0049479C">
        <w:rPr>
          <w:b/>
          <w:szCs w:val="24"/>
        </w:rPr>
        <w:lastRenderedPageBreak/>
        <w:t>Introdução</w:t>
      </w:r>
      <w:proofErr w:type="spellEnd"/>
    </w:p>
    <w:p w14:paraId="1632120C" w14:textId="77777777" w:rsidR="0092583E" w:rsidRDefault="0092583E" w:rsidP="004E1119">
      <w:pPr>
        <w:spacing w:after="120"/>
        <w:ind w:firstLine="284"/>
        <w:rPr>
          <w:szCs w:val="24"/>
        </w:rPr>
      </w:pPr>
    </w:p>
    <w:p w14:paraId="40AB7CF1" w14:textId="77777777" w:rsidR="009D3193" w:rsidRDefault="009D3193" w:rsidP="004E1119">
      <w:pPr>
        <w:spacing w:after="120"/>
        <w:ind w:firstLine="284"/>
        <w:rPr>
          <w:szCs w:val="24"/>
          <w:lang w:val="pt-BR"/>
        </w:rPr>
      </w:pPr>
      <w:r w:rsidRPr="009D3193">
        <w:rPr>
          <w:szCs w:val="24"/>
          <w:lang w:val="pt-BR"/>
        </w:rPr>
        <w:t xml:space="preserve">A busca por soluções sustentáveis na construção civil tem sido amplamente incentivada para mitigar os impactos ambientais decorrentes do crescimento populacional e das mudanças culturais. Isso se deve à percepção de que o modelo atual de aproveitamento de recursos naturais é predatório e insustentável. Nesse contexto, materiais </w:t>
      </w:r>
      <w:proofErr w:type="spellStart"/>
      <w:r w:rsidRPr="009D3193">
        <w:rPr>
          <w:szCs w:val="24"/>
          <w:lang w:val="pt-BR"/>
        </w:rPr>
        <w:t>lignocelulósicos</w:t>
      </w:r>
      <w:proofErr w:type="spellEnd"/>
      <w:r w:rsidRPr="009D3193">
        <w:rPr>
          <w:szCs w:val="24"/>
          <w:lang w:val="pt-BR"/>
        </w:rPr>
        <w:t>, como a madeira de reflorestamento (Pinus e Eucalipto) e o bambu, têm se destacado como opções sustentáveis na construção civil (CARBONARI et al., 2017; RADAIK, 2018).</w:t>
      </w:r>
    </w:p>
    <w:p w14:paraId="75E099A3" w14:textId="176D0DC2" w:rsidR="00DF0F77" w:rsidRDefault="00935964" w:rsidP="004E1119">
      <w:pPr>
        <w:spacing w:after="120"/>
        <w:ind w:firstLine="284"/>
        <w:rPr>
          <w:szCs w:val="24"/>
          <w:lang w:val="pt-BR"/>
        </w:rPr>
      </w:pPr>
      <w:r w:rsidRPr="00935964">
        <w:rPr>
          <w:szCs w:val="24"/>
          <w:lang w:val="pt-BR"/>
        </w:rPr>
        <w:t>De acordo com Souza, Leão e Quaresma (2020), o bambu é um material interessante devido à sua flexibilidade de plantio, podendo ser encontrado em várias regiões e utilizado para diferentes fins, como reparação de solos degradados, contenção de encostas, produção de celulose, construção civil e até alimentação. Seu uso é bastante evidente em países do Oriente, como China, Japão e Indonésia, e também em certos países da América do Sul, como Equador, Colômbia e Costa Rica. No Brasil, o uso de bambu ainda está sendo consolidado, mas já é encontrado em diferentes regiões do país devido à sua adaptabilidade ao clima local, tanto com espécies nativas como exóticas. São catalogadas cerca de 232 espécies nativas e 174 endêmicas de bambu no Brasil (DRUMOND e WIEDMAN, 2017; PEREIRA e BERALDO, 2008; OLIVEIRA, 2006; NOIA, 2012; FILGUEIRAS e GONÇALVES, 2004).</w:t>
      </w:r>
    </w:p>
    <w:p w14:paraId="1CAA37C7" w14:textId="77777777" w:rsidR="00474847" w:rsidRDefault="00935964" w:rsidP="00341812">
      <w:pPr>
        <w:spacing w:after="120"/>
        <w:ind w:firstLine="284"/>
        <w:rPr>
          <w:szCs w:val="24"/>
        </w:rPr>
      </w:pPr>
      <w:r w:rsidRPr="00935964">
        <w:rPr>
          <w:szCs w:val="24"/>
        </w:rPr>
        <w:t xml:space="preserve">O </w:t>
      </w:r>
      <w:proofErr w:type="spellStart"/>
      <w:r w:rsidRPr="00935964">
        <w:rPr>
          <w:szCs w:val="24"/>
        </w:rPr>
        <w:t>bambu</w:t>
      </w:r>
      <w:proofErr w:type="spellEnd"/>
      <w:r w:rsidRPr="00935964">
        <w:rPr>
          <w:szCs w:val="24"/>
        </w:rPr>
        <w:t xml:space="preserve"> se </w:t>
      </w:r>
      <w:proofErr w:type="spellStart"/>
      <w:r w:rsidRPr="00935964">
        <w:rPr>
          <w:szCs w:val="24"/>
        </w:rPr>
        <w:t>destaca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em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relação</w:t>
      </w:r>
      <w:proofErr w:type="spellEnd"/>
      <w:r w:rsidRPr="00935964">
        <w:rPr>
          <w:szCs w:val="24"/>
        </w:rPr>
        <w:t xml:space="preserve"> a outros </w:t>
      </w:r>
      <w:proofErr w:type="spellStart"/>
      <w:r w:rsidRPr="00935964">
        <w:rPr>
          <w:szCs w:val="24"/>
        </w:rPr>
        <w:t>materiais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estruturais</w:t>
      </w:r>
      <w:proofErr w:type="spellEnd"/>
      <w:r w:rsidRPr="00935964">
        <w:rPr>
          <w:szCs w:val="24"/>
        </w:rPr>
        <w:t xml:space="preserve"> pela </w:t>
      </w:r>
      <w:proofErr w:type="spellStart"/>
      <w:r w:rsidRPr="00935964">
        <w:rPr>
          <w:szCs w:val="24"/>
        </w:rPr>
        <w:t>sua</w:t>
      </w:r>
      <w:proofErr w:type="spellEnd"/>
      <w:r w:rsidRPr="00935964">
        <w:rPr>
          <w:szCs w:val="24"/>
        </w:rPr>
        <w:t xml:space="preserve"> </w:t>
      </w:r>
      <w:proofErr w:type="spellStart"/>
      <w:proofErr w:type="gramStart"/>
      <w:r w:rsidRPr="00935964">
        <w:rPr>
          <w:szCs w:val="24"/>
        </w:rPr>
        <w:t>alta</w:t>
      </w:r>
      <w:proofErr w:type="spellEnd"/>
      <w:proofErr w:type="gram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produtividade</w:t>
      </w:r>
      <w:proofErr w:type="spellEnd"/>
      <w:r w:rsidRPr="00935964">
        <w:rPr>
          <w:szCs w:val="24"/>
        </w:rPr>
        <w:t xml:space="preserve">, </w:t>
      </w:r>
      <w:proofErr w:type="spellStart"/>
      <w:r w:rsidRPr="00935964">
        <w:rPr>
          <w:szCs w:val="24"/>
        </w:rPr>
        <w:t>já</w:t>
      </w:r>
      <w:proofErr w:type="spellEnd"/>
      <w:r w:rsidRPr="00935964">
        <w:rPr>
          <w:szCs w:val="24"/>
        </w:rPr>
        <w:t xml:space="preserve"> que </w:t>
      </w:r>
      <w:proofErr w:type="spellStart"/>
      <w:r w:rsidRPr="00935964">
        <w:rPr>
          <w:szCs w:val="24"/>
        </w:rPr>
        <w:t>em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apenas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dois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anos</w:t>
      </w:r>
      <w:proofErr w:type="spellEnd"/>
      <w:r w:rsidRPr="00935964">
        <w:rPr>
          <w:szCs w:val="24"/>
        </w:rPr>
        <w:t xml:space="preserve"> e </w:t>
      </w:r>
      <w:proofErr w:type="spellStart"/>
      <w:r w:rsidRPr="00935964">
        <w:rPr>
          <w:szCs w:val="24"/>
        </w:rPr>
        <w:t>meio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após</w:t>
      </w:r>
      <w:proofErr w:type="spellEnd"/>
      <w:r w:rsidRPr="00935964">
        <w:rPr>
          <w:szCs w:val="24"/>
        </w:rPr>
        <w:t xml:space="preserve"> a </w:t>
      </w:r>
      <w:proofErr w:type="spellStart"/>
      <w:r w:rsidRPr="00935964">
        <w:rPr>
          <w:szCs w:val="24"/>
        </w:rPr>
        <w:t>brotação</w:t>
      </w:r>
      <w:proofErr w:type="spellEnd"/>
      <w:r w:rsidRPr="00935964">
        <w:rPr>
          <w:szCs w:val="24"/>
        </w:rPr>
        <w:t xml:space="preserve">, </w:t>
      </w:r>
      <w:proofErr w:type="spellStart"/>
      <w:r w:rsidRPr="00935964">
        <w:rPr>
          <w:szCs w:val="24"/>
        </w:rPr>
        <w:t>apresenta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alta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resistência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mecânica</w:t>
      </w:r>
      <w:proofErr w:type="spellEnd"/>
      <w:r w:rsidRPr="00935964">
        <w:rPr>
          <w:szCs w:val="24"/>
        </w:rPr>
        <w:t xml:space="preserve">. </w:t>
      </w:r>
      <w:proofErr w:type="spellStart"/>
      <w:r w:rsidRPr="00935964">
        <w:rPr>
          <w:szCs w:val="24"/>
        </w:rPr>
        <w:t>Comparado</w:t>
      </w:r>
      <w:proofErr w:type="spellEnd"/>
      <w:r w:rsidRPr="00935964">
        <w:rPr>
          <w:szCs w:val="24"/>
        </w:rPr>
        <w:t xml:space="preserve"> com a </w:t>
      </w:r>
      <w:proofErr w:type="gramStart"/>
      <w:r w:rsidRPr="00935964">
        <w:rPr>
          <w:szCs w:val="24"/>
        </w:rPr>
        <w:t>madeira</w:t>
      </w:r>
      <w:proofErr w:type="gramEnd"/>
      <w:r w:rsidRPr="00935964">
        <w:rPr>
          <w:szCs w:val="24"/>
        </w:rPr>
        <w:t xml:space="preserve"> de </w:t>
      </w:r>
      <w:proofErr w:type="spellStart"/>
      <w:r w:rsidRPr="00935964">
        <w:rPr>
          <w:szCs w:val="24"/>
        </w:rPr>
        <w:t>pinus</w:t>
      </w:r>
      <w:proofErr w:type="spellEnd"/>
      <w:r w:rsidRPr="00935964">
        <w:rPr>
          <w:szCs w:val="24"/>
        </w:rPr>
        <w:t xml:space="preserve"> e </w:t>
      </w:r>
      <w:proofErr w:type="spellStart"/>
      <w:r w:rsidRPr="00935964">
        <w:rPr>
          <w:szCs w:val="24"/>
        </w:rPr>
        <w:t>eucalipto</w:t>
      </w:r>
      <w:proofErr w:type="spellEnd"/>
      <w:r w:rsidRPr="00935964">
        <w:rPr>
          <w:szCs w:val="24"/>
        </w:rPr>
        <w:t xml:space="preserve">, o </w:t>
      </w:r>
      <w:proofErr w:type="spellStart"/>
      <w:r w:rsidRPr="00935964">
        <w:rPr>
          <w:szCs w:val="24"/>
        </w:rPr>
        <w:t>bambu</w:t>
      </w:r>
      <w:proofErr w:type="spellEnd"/>
      <w:r w:rsidRPr="00935964">
        <w:rPr>
          <w:szCs w:val="24"/>
        </w:rPr>
        <w:t xml:space="preserve"> é </w:t>
      </w:r>
      <w:proofErr w:type="spellStart"/>
      <w:r w:rsidRPr="00935964">
        <w:rPr>
          <w:szCs w:val="24"/>
        </w:rPr>
        <w:t>mais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vantajoso</w:t>
      </w:r>
      <w:proofErr w:type="spellEnd"/>
      <w:r w:rsidRPr="00935964">
        <w:rPr>
          <w:szCs w:val="24"/>
        </w:rPr>
        <w:t xml:space="preserve"> para </w:t>
      </w:r>
      <w:proofErr w:type="spellStart"/>
      <w:r w:rsidRPr="00935964">
        <w:rPr>
          <w:szCs w:val="24"/>
        </w:rPr>
        <w:t>uso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estrutural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devido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seu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rápido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crescimento</w:t>
      </w:r>
      <w:proofErr w:type="spellEnd"/>
      <w:r w:rsidRPr="00935964">
        <w:rPr>
          <w:szCs w:val="24"/>
        </w:rPr>
        <w:t xml:space="preserve">, que leva </w:t>
      </w:r>
      <w:proofErr w:type="spellStart"/>
      <w:r w:rsidRPr="00935964">
        <w:rPr>
          <w:szCs w:val="24"/>
        </w:rPr>
        <w:t>cerca</w:t>
      </w:r>
      <w:proofErr w:type="spellEnd"/>
      <w:r w:rsidRPr="00935964">
        <w:rPr>
          <w:szCs w:val="24"/>
        </w:rPr>
        <w:t xml:space="preserve"> de 3 a 5 </w:t>
      </w:r>
      <w:proofErr w:type="spellStart"/>
      <w:r w:rsidRPr="00935964">
        <w:rPr>
          <w:szCs w:val="24"/>
        </w:rPr>
        <w:t>anos</w:t>
      </w:r>
      <w:proofErr w:type="spellEnd"/>
      <w:r w:rsidRPr="00935964">
        <w:rPr>
          <w:szCs w:val="24"/>
        </w:rPr>
        <w:t xml:space="preserve">, </w:t>
      </w:r>
      <w:proofErr w:type="spellStart"/>
      <w:r w:rsidRPr="00935964">
        <w:rPr>
          <w:szCs w:val="24"/>
        </w:rPr>
        <w:t>enquanto</w:t>
      </w:r>
      <w:proofErr w:type="spellEnd"/>
      <w:r w:rsidRPr="00935964">
        <w:rPr>
          <w:szCs w:val="24"/>
        </w:rPr>
        <w:t xml:space="preserve"> as </w:t>
      </w:r>
      <w:proofErr w:type="spellStart"/>
      <w:r w:rsidRPr="00935964">
        <w:rPr>
          <w:szCs w:val="24"/>
        </w:rPr>
        <w:t>outras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espécies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levam</w:t>
      </w:r>
      <w:proofErr w:type="spellEnd"/>
      <w:r w:rsidRPr="00935964">
        <w:rPr>
          <w:szCs w:val="24"/>
        </w:rPr>
        <w:t xml:space="preserve"> de 7 a 8 </w:t>
      </w:r>
      <w:proofErr w:type="spellStart"/>
      <w:r w:rsidRPr="00935964">
        <w:rPr>
          <w:szCs w:val="24"/>
        </w:rPr>
        <w:t>anos</w:t>
      </w:r>
      <w:proofErr w:type="spellEnd"/>
      <w:r w:rsidRPr="00935964">
        <w:rPr>
          <w:szCs w:val="24"/>
        </w:rPr>
        <w:t xml:space="preserve"> e 12 a 15 </w:t>
      </w:r>
      <w:proofErr w:type="spellStart"/>
      <w:r w:rsidRPr="00935964">
        <w:rPr>
          <w:szCs w:val="24"/>
        </w:rPr>
        <w:t>anos</w:t>
      </w:r>
      <w:proofErr w:type="spellEnd"/>
      <w:r w:rsidRPr="00935964">
        <w:rPr>
          <w:szCs w:val="24"/>
        </w:rPr>
        <w:t xml:space="preserve">, </w:t>
      </w:r>
      <w:proofErr w:type="spellStart"/>
      <w:r w:rsidRPr="00935964">
        <w:rPr>
          <w:szCs w:val="24"/>
        </w:rPr>
        <w:t>respectivamente</w:t>
      </w:r>
      <w:proofErr w:type="spellEnd"/>
      <w:r w:rsidRPr="00935964">
        <w:rPr>
          <w:szCs w:val="24"/>
        </w:rPr>
        <w:t xml:space="preserve">. </w:t>
      </w:r>
      <w:proofErr w:type="spellStart"/>
      <w:r w:rsidRPr="00935964">
        <w:rPr>
          <w:szCs w:val="24"/>
        </w:rPr>
        <w:t>Além</w:t>
      </w:r>
      <w:proofErr w:type="spellEnd"/>
      <w:r w:rsidRPr="00935964">
        <w:rPr>
          <w:szCs w:val="24"/>
        </w:rPr>
        <w:t xml:space="preserve"> disso, </w:t>
      </w:r>
      <w:proofErr w:type="spellStart"/>
      <w:r w:rsidRPr="00935964">
        <w:rPr>
          <w:szCs w:val="24"/>
        </w:rPr>
        <w:t>sua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anatomia</w:t>
      </w:r>
      <w:proofErr w:type="spellEnd"/>
      <w:r w:rsidRPr="00935964">
        <w:rPr>
          <w:szCs w:val="24"/>
        </w:rPr>
        <w:t xml:space="preserve"> tubular e </w:t>
      </w:r>
      <w:proofErr w:type="spellStart"/>
      <w:r w:rsidRPr="00935964">
        <w:rPr>
          <w:szCs w:val="24"/>
        </w:rPr>
        <w:t>oca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confere</w:t>
      </w:r>
      <w:proofErr w:type="spellEnd"/>
      <w:r w:rsidRPr="00935964">
        <w:rPr>
          <w:szCs w:val="24"/>
        </w:rPr>
        <w:t xml:space="preserve"> um peso </w:t>
      </w:r>
      <w:proofErr w:type="spellStart"/>
      <w:r w:rsidRPr="00935964">
        <w:rPr>
          <w:szCs w:val="24"/>
        </w:rPr>
        <w:t>específico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relativamente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baixo</w:t>
      </w:r>
      <w:proofErr w:type="spellEnd"/>
      <w:r w:rsidRPr="00935964">
        <w:rPr>
          <w:szCs w:val="24"/>
        </w:rPr>
        <w:t xml:space="preserve">, </w:t>
      </w:r>
      <w:proofErr w:type="spellStart"/>
      <w:r w:rsidRPr="00935964">
        <w:rPr>
          <w:szCs w:val="24"/>
        </w:rPr>
        <w:t>tornando</w:t>
      </w:r>
      <w:proofErr w:type="spellEnd"/>
      <w:r w:rsidRPr="00935964">
        <w:rPr>
          <w:szCs w:val="24"/>
        </w:rPr>
        <w:t xml:space="preserve">-o </w:t>
      </w:r>
      <w:proofErr w:type="spellStart"/>
      <w:r w:rsidRPr="00935964">
        <w:rPr>
          <w:szCs w:val="24"/>
        </w:rPr>
        <w:t>uma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opção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leve</w:t>
      </w:r>
      <w:proofErr w:type="spellEnd"/>
      <w:r w:rsidRPr="00935964">
        <w:rPr>
          <w:szCs w:val="24"/>
        </w:rPr>
        <w:t xml:space="preserve"> e </w:t>
      </w:r>
      <w:proofErr w:type="spellStart"/>
      <w:r w:rsidRPr="00935964">
        <w:rPr>
          <w:szCs w:val="24"/>
        </w:rPr>
        <w:t>resistente</w:t>
      </w:r>
      <w:proofErr w:type="spellEnd"/>
      <w:r w:rsidRPr="00935964">
        <w:rPr>
          <w:szCs w:val="24"/>
        </w:rPr>
        <w:t xml:space="preserve">. </w:t>
      </w:r>
      <w:proofErr w:type="spellStart"/>
      <w:r w:rsidRPr="00935964">
        <w:rPr>
          <w:szCs w:val="24"/>
        </w:rPr>
        <w:t>Seu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desempenho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mecânico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em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relação</w:t>
      </w:r>
      <w:proofErr w:type="spellEnd"/>
      <w:r w:rsidRPr="00935964">
        <w:rPr>
          <w:szCs w:val="24"/>
        </w:rPr>
        <w:t xml:space="preserve"> à </w:t>
      </w:r>
      <w:proofErr w:type="spellStart"/>
      <w:r w:rsidRPr="00935964">
        <w:rPr>
          <w:szCs w:val="24"/>
        </w:rPr>
        <w:t>tração</w:t>
      </w:r>
      <w:proofErr w:type="spellEnd"/>
      <w:r w:rsidRPr="00935964">
        <w:rPr>
          <w:szCs w:val="24"/>
        </w:rPr>
        <w:t xml:space="preserve"> é </w:t>
      </w:r>
      <w:proofErr w:type="spellStart"/>
      <w:r w:rsidRPr="00935964">
        <w:rPr>
          <w:szCs w:val="24"/>
        </w:rPr>
        <w:t>notável</w:t>
      </w:r>
      <w:proofErr w:type="spellEnd"/>
      <w:r w:rsidRPr="00935964">
        <w:rPr>
          <w:szCs w:val="24"/>
        </w:rPr>
        <w:t xml:space="preserve">, o que </w:t>
      </w:r>
      <w:proofErr w:type="spellStart"/>
      <w:r w:rsidRPr="00935964">
        <w:rPr>
          <w:szCs w:val="24"/>
        </w:rPr>
        <w:t>levou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alguns</w:t>
      </w:r>
      <w:proofErr w:type="spellEnd"/>
      <w:r w:rsidRPr="00935964">
        <w:rPr>
          <w:szCs w:val="24"/>
        </w:rPr>
        <w:t xml:space="preserve"> </w:t>
      </w:r>
      <w:proofErr w:type="spellStart"/>
      <w:r w:rsidRPr="00935964">
        <w:rPr>
          <w:szCs w:val="24"/>
        </w:rPr>
        <w:t>autores</w:t>
      </w:r>
      <w:proofErr w:type="spellEnd"/>
      <w:r w:rsidRPr="00935964">
        <w:rPr>
          <w:szCs w:val="24"/>
        </w:rPr>
        <w:t xml:space="preserve"> a </w:t>
      </w:r>
      <w:proofErr w:type="spellStart"/>
      <w:r w:rsidRPr="00935964">
        <w:rPr>
          <w:szCs w:val="24"/>
        </w:rPr>
        <w:t>chamá</w:t>
      </w:r>
      <w:proofErr w:type="spellEnd"/>
      <w:r w:rsidRPr="00935964">
        <w:rPr>
          <w:szCs w:val="24"/>
        </w:rPr>
        <w:t>-lo de "</w:t>
      </w:r>
      <w:proofErr w:type="spellStart"/>
      <w:r w:rsidRPr="00935964">
        <w:rPr>
          <w:szCs w:val="24"/>
        </w:rPr>
        <w:t>aço</w:t>
      </w:r>
      <w:proofErr w:type="spellEnd"/>
      <w:r w:rsidRPr="00935964">
        <w:rPr>
          <w:szCs w:val="24"/>
        </w:rPr>
        <w:t xml:space="preserve"> vegetal" (CARBONARI et al., 2017; PADOVAN, 2010; SANTOS, 2019; SHIMIZU, 2008).</w:t>
      </w:r>
    </w:p>
    <w:p w14:paraId="6C4E449F" w14:textId="29BAE4B1" w:rsidR="00341812" w:rsidRDefault="00C31BB0" w:rsidP="00341812">
      <w:pPr>
        <w:spacing w:after="120"/>
        <w:ind w:firstLine="284"/>
        <w:rPr>
          <w:szCs w:val="24"/>
        </w:rPr>
      </w:pPr>
      <w:r w:rsidRPr="00C31BB0">
        <w:rPr>
          <w:szCs w:val="24"/>
        </w:rPr>
        <w:t xml:space="preserve">O </w:t>
      </w:r>
      <w:proofErr w:type="spellStart"/>
      <w:r w:rsidRPr="00C31BB0">
        <w:rPr>
          <w:szCs w:val="24"/>
        </w:rPr>
        <w:t>bambu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possui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particularidades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únicas</w:t>
      </w:r>
      <w:proofErr w:type="spellEnd"/>
      <w:r w:rsidRPr="00C31BB0">
        <w:rPr>
          <w:szCs w:val="24"/>
        </w:rPr>
        <w:t xml:space="preserve">, </w:t>
      </w:r>
      <w:proofErr w:type="spellStart"/>
      <w:r w:rsidRPr="00C31BB0">
        <w:rPr>
          <w:szCs w:val="24"/>
        </w:rPr>
        <w:t>tais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como</w:t>
      </w:r>
      <w:proofErr w:type="spellEnd"/>
      <w:r w:rsidRPr="00C31BB0">
        <w:rPr>
          <w:szCs w:val="24"/>
        </w:rPr>
        <w:t xml:space="preserve">: a) é um material ancestral que </w:t>
      </w:r>
      <w:proofErr w:type="spellStart"/>
      <w:r w:rsidRPr="00C31BB0">
        <w:rPr>
          <w:szCs w:val="24"/>
        </w:rPr>
        <w:t>foi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muito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estudado</w:t>
      </w:r>
      <w:proofErr w:type="spellEnd"/>
      <w:r w:rsidRPr="00C31BB0">
        <w:rPr>
          <w:szCs w:val="24"/>
        </w:rPr>
        <w:t xml:space="preserve"> no </w:t>
      </w:r>
      <w:proofErr w:type="spellStart"/>
      <w:r w:rsidRPr="00C31BB0">
        <w:rPr>
          <w:szCs w:val="24"/>
        </w:rPr>
        <w:t>Oriente</w:t>
      </w:r>
      <w:proofErr w:type="spellEnd"/>
      <w:r w:rsidRPr="00C31BB0">
        <w:rPr>
          <w:szCs w:val="24"/>
        </w:rPr>
        <w:t xml:space="preserve"> e </w:t>
      </w:r>
      <w:proofErr w:type="spellStart"/>
      <w:r w:rsidRPr="00C31BB0">
        <w:rPr>
          <w:szCs w:val="24"/>
        </w:rPr>
        <w:t>em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alguns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países</w:t>
      </w:r>
      <w:proofErr w:type="spellEnd"/>
      <w:r w:rsidRPr="00C31BB0">
        <w:rPr>
          <w:szCs w:val="24"/>
        </w:rPr>
        <w:t xml:space="preserve"> da </w:t>
      </w:r>
      <w:proofErr w:type="spellStart"/>
      <w:r w:rsidRPr="00C31BB0">
        <w:rPr>
          <w:szCs w:val="24"/>
        </w:rPr>
        <w:t>América</w:t>
      </w:r>
      <w:proofErr w:type="spellEnd"/>
      <w:r w:rsidRPr="00C31BB0">
        <w:rPr>
          <w:szCs w:val="24"/>
        </w:rPr>
        <w:t xml:space="preserve">; b) é </w:t>
      </w:r>
      <w:proofErr w:type="spellStart"/>
      <w:r w:rsidRPr="00C31BB0">
        <w:rPr>
          <w:szCs w:val="24"/>
        </w:rPr>
        <w:t>fácil</w:t>
      </w:r>
      <w:proofErr w:type="spellEnd"/>
      <w:r w:rsidRPr="00C31BB0">
        <w:rPr>
          <w:szCs w:val="24"/>
        </w:rPr>
        <w:t xml:space="preserve"> de </w:t>
      </w:r>
      <w:proofErr w:type="spellStart"/>
      <w:r w:rsidRPr="00C31BB0">
        <w:rPr>
          <w:szCs w:val="24"/>
        </w:rPr>
        <w:t>ser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obtido</w:t>
      </w:r>
      <w:proofErr w:type="spellEnd"/>
      <w:r w:rsidRPr="00C31BB0">
        <w:rPr>
          <w:szCs w:val="24"/>
        </w:rPr>
        <w:t xml:space="preserve">; c) </w:t>
      </w:r>
      <w:proofErr w:type="spellStart"/>
      <w:r w:rsidRPr="00C31BB0">
        <w:rPr>
          <w:szCs w:val="24"/>
        </w:rPr>
        <w:t>apresenta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particularidades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anatômicas</w:t>
      </w:r>
      <w:proofErr w:type="spellEnd"/>
      <w:r w:rsidRPr="00C31BB0">
        <w:rPr>
          <w:szCs w:val="24"/>
        </w:rPr>
        <w:t xml:space="preserve">, </w:t>
      </w:r>
      <w:proofErr w:type="spellStart"/>
      <w:r w:rsidRPr="00C31BB0">
        <w:rPr>
          <w:szCs w:val="24"/>
        </w:rPr>
        <w:t>físicas</w:t>
      </w:r>
      <w:proofErr w:type="spellEnd"/>
      <w:r w:rsidRPr="00C31BB0">
        <w:rPr>
          <w:szCs w:val="24"/>
        </w:rPr>
        <w:t xml:space="preserve"> e </w:t>
      </w:r>
      <w:proofErr w:type="spellStart"/>
      <w:r w:rsidRPr="00C31BB0">
        <w:rPr>
          <w:szCs w:val="24"/>
        </w:rPr>
        <w:t>mecânicas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distintas</w:t>
      </w:r>
      <w:proofErr w:type="spellEnd"/>
      <w:r w:rsidRPr="00C31BB0">
        <w:rPr>
          <w:szCs w:val="24"/>
        </w:rPr>
        <w:t xml:space="preserve"> dos outros </w:t>
      </w:r>
      <w:proofErr w:type="spellStart"/>
      <w:r w:rsidRPr="00C31BB0">
        <w:rPr>
          <w:szCs w:val="24"/>
        </w:rPr>
        <w:t>materiais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lignocelulósicos</w:t>
      </w:r>
      <w:proofErr w:type="spellEnd"/>
      <w:r w:rsidRPr="00C31BB0">
        <w:rPr>
          <w:szCs w:val="24"/>
        </w:rPr>
        <w:t xml:space="preserve">. </w:t>
      </w:r>
      <w:proofErr w:type="spellStart"/>
      <w:r w:rsidRPr="00C31BB0">
        <w:rPr>
          <w:szCs w:val="24"/>
        </w:rPr>
        <w:t>Além</w:t>
      </w:r>
      <w:proofErr w:type="spellEnd"/>
      <w:r w:rsidRPr="00C31BB0">
        <w:rPr>
          <w:szCs w:val="24"/>
        </w:rPr>
        <w:t xml:space="preserve"> disso, é um material </w:t>
      </w:r>
      <w:proofErr w:type="spellStart"/>
      <w:r w:rsidRPr="00C31BB0">
        <w:rPr>
          <w:szCs w:val="24"/>
        </w:rPr>
        <w:t>relevante</w:t>
      </w:r>
      <w:proofErr w:type="spellEnd"/>
      <w:r w:rsidRPr="00C31BB0">
        <w:rPr>
          <w:szCs w:val="24"/>
        </w:rPr>
        <w:t xml:space="preserve"> e de </w:t>
      </w:r>
      <w:proofErr w:type="spellStart"/>
      <w:r w:rsidRPr="00C31BB0">
        <w:rPr>
          <w:szCs w:val="24"/>
        </w:rPr>
        <w:t>baixo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impacto</w:t>
      </w:r>
      <w:proofErr w:type="spellEnd"/>
      <w:r w:rsidRPr="00C31BB0">
        <w:rPr>
          <w:szCs w:val="24"/>
        </w:rPr>
        <w:t xml:space="preserve">, </w:t>
      </w:r>
      <w:proofErr w:type="spellStart"/>
      <w:r w:rsidRPr="00C31BB0">
        <w:rPr>
          <w:szCs w:val="24"/>
        </w:rPr>
        <w:t>como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será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evidenciado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através</w:t>
      </w:r>
      <w:proofErr w:type="spellEnd"/>
      <w:r w:rsidRPr="00C31BB0">
        <w:rPr>
          <w:szCs w:val="24"/>
        </w:rPr>
        <w:t xml:space="preserve"> do </w:t>
      </w:r>
      <w:proofErr w:type="spellStart"/>
      <w:r w:rsidRPr="00C31BB0">
        <w:rPr>
          <w:szCs w:val="24"/>
        </w:rPr>
        <w:t>estudo</w:t>
      </w:r>
      <w:proofErr w:type="spellEnd"/>
      <w:r w:rsidRPr="00C31BB0">
        <w:rPr>
          <w:szCs w:val="24"/>
        </w:rPr>
        <w:t xml:space="preserve"> de </w:t>
      </w:r>
      <w:proofErr w:type="spellStart"/>
      <w:r w:rsidRPr="00C31BB0">
        <w:rPr>
          <w:szCs w:val="24"/>
        </w:rPr>
        <w:t>caso</w:t>
      </w:r>
      <w:proofErr w:type="spellEnd"/>
      <w:r w:rsidRPr="00C31BB0">
        <w:rPr>
          <w:szCs w:val="24"/>
        </w:rPr>
        <w:t xml:space="preserve"> da </w:t>
      </w:r>
      <w:proofErr w:type="spellStart"/>
      <w:r w:rsidRPr="00C31BB0">
        <w:rPr>
          <w:szCs w:val="24"/>
        </w:rPr>
        <w:t>ponte</w:t>
      </w:r>
      <w:proofErr w:type="spellEnd"/>
      <w:r w:rsidRPr="00C31BB0">
        <w:rPr>
          <w:szCs w:val="24"/>
        </w:rPr>
        <w:t xml:space="preserve"> Orangutan Haven, </w:t>
      </w:r>
      <w:proofErr w:type="spellStart"/>
      <w:r w:rsidRPr="00C31BB0">
        <w:rPr>
          <w:szCs w:val="24"/>
        </w:rPr>
        <w:t>projetada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por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Jörg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Stamm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em</w:t>
      </w:r>
      <w:proofErr w:type="spellEnd"/>
      <w:r w:rsidRPr="00C31BB0">
        <w:rPr>
          <w:szCs w:val="24"/>
        </w:rPr>
        <w:t xml:space="preserve"> 2017, que </w:t>
      </w:r>
      <w:proofErr w:type="spellStart"/>
      <w:r w:rsidRPr="00C31BB0">
        <w:rPr>
          <w:szCs w:val="24"/>
        </w:rPr>
        <w:t>demonstra</w:t>
      </w:r>
      <w:proofErr w:type="spellEnd"/>
      <w:r w:rsidRPr="00C31BB0">
        <w:rPr>
          <w:szCs w:val="24"/>
        </w:rPr>
        <w:t xml:space="preserve"> as </w:t>
      </w:r>
      <w:proofErr w:type="spellStart"/>
      <w:r w:rsidRPr="00C31BB0">
        <w:rPr>
          <w:szCs w:val="24"/>
        </w:rPr>
        <w:t>várias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possibilidades</w:t>
      </w:r>
      <w:proofErr w:type="spellEnd"/>
      <w:r w:rsidRPr="00C31BB0">
        <w:rPr>
          <w:szCs w:val="24"/>
        </w:rPr>
        <w:t xml:space="preserve"> de </w:t>
      </w:r>
      <w:proofErr w:type="spellStart"/>
      <w:r w:rsidRPr="00C31BB0">
        <w:rPr>
          <w:szCs w:val="24"/>
        </w:rPr>
        <w:t>uso</w:t>
      </w:r>
      <w:proofErr w:type="spellEnd"/>
      <w:r w:rsidRPr="00C31BB0">
        <w:rPr>
          <w:szCs w:val="24"/>
        </w:rPr>
        <w:t xml:space="preserve"> do </w:t>
      </w:r>
      <w:proofErr w:type="spellStart"/>
      <w:r w:rsidRPr="00C31BB0">
        <w:rPr>
          <w:szCs w:val="24"/>
        </w:rPr>
        <w:t>bambu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na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construção</w:t>
      </w:r>
      <w:proofErr w:type="spellEnd"/>
      <w:r w:rsidRPr="00C31BB0">
        <w:rPr>
          <w:szCs w:val="24"/>
        </w:rPr>
        <w:t xml:space="preserve">, </w:t>
      </w:r>
      <w:proofErr w:type="spellStart"/>
      <w:r w:rsidRPr="00C31BB0">
        <w:rPr>
          <w:szCs w:val="24"/>
        </w:rPr>
        <w:t>desde</w:t>
      </w:r>
      <w:proofErr w:type="spellEnd"/>
      <w:r w:rsidRPr="00C31BB0">
        <w:rPr>
          <w:szCs w:val="24"/>
        </w:rPr>
        <w:t xml:space="preserve"> o </w:t>
      </w:r>
      <w:proofErr w:type="spellStart"/>
      <w:r w:rsidRPr="00C31BB0">
        <w:rPr>
          <w:szCs w:val="24"/>
        </w:rPr>
        <w:t>piso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até</w:t>
      </w:r>
      <w:proofErr w:type="spellEnd"/>
      <w:r w:rsidRPr="00C31BB0">
        <w:rPr>
          <w:szCs w:val="24"/>
        </w:rPr>
        <w:t xml:space="preserve"> a </w:t>
      </w:r>
      <w:proofErr w:type="spellStart"/>
      <w:r w:rsidRPr="00C31BB0">
        <w:rPr>
          <w:szCs w:val="24"/>
        </w:rPr>
        <w:t>cobertura</w:t>
      </w:r>
      <w:proofErr w:type="spellEnd"/>
      <w:r w:rsidRPr="00C31BB0">
        <w:rPr>
          <w:szCs w:val="24"/>
        </w:rPr>
        <w:t xml:space="preserve">. O </w:t>
      </w:r>
      <w:proofErr w:type="spellStart"/>
      <w:r w:rsidRPr="00C31BB0">
        <w:rPr>
          <w:szCs w:val="24"/>
        </w:rPr>
        <w:t>objetivo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deste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artigo</w:t>
      </w:r>
      <w:proofErr w:type="spellEnd"/>
      <w:r w:rsidRPr="00C31BB0">
        <w:rPr>
          <w:szCs w:val="24"/>
        </w:rPr>
        <w:t xml:space="preserve"> é </w:t>
      </w:r>
      <w:proofErr w:type="spellStart"/>
      <w:r w:rsidRPr="00C31BB0">
        <w:rPr>
          <w:szCs w:val="24"/>
        </w:rPr>
        <w:t>mostrar</w:t>
      </w:r>
      <w:proofErr w:type="spellEnd"/>
      <w:r w:rsidRPr="00C31BB0">
        <w:rPr>
          <w:szCs w:val="24"/>
        </w:rPr>
        <w:t xml:space="preserve"> </w:t>
      </w:r>
      <w:proofErr w:type="gramStart"/>
      <w:r w:rsidRPr="00C31BB0">
        <w:rPr>
          <w:szCs w:val="24"/>
        </w:rPr>
        <w:t>a</w:t>
      </w:r>
      <w:proofErr w:type="gram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eficiência</w:t>
      </w:r>
      <w:proofErr w:type="spellEnd"/>
      <w:r w:rsidRPr="00C31BB0">
        <w:rPr>
          <w:szCs w:val="24"/>
        </w:rPr>
        <w:t xml:space="preserve"> das </w:t>
      </w:r>
      <w:proofErr w:type="spellStart"/>
      <w:r w:rsidRPr="00C31BB0">
        <w:rPr>
          <w:szCs w:val="24"/>
        </w:rPr>
        <w:t>soluções</w:t>
      </w:r>
      <w:proofErr w:type="spellEnd"/>
      <w:r w:rsidRPr="00C31BB0">
        <w:rPr>
          <w:szCs w:val="24"/>
        </w:rPr>
        <w:t xml:space="preserve"> </w:t>
      </w:r>
      <w:proofErr w:type="spellStart"/>
      <w:r w:rsidRPr="00C31BB0">
        <w:rPr>
          <w:szCs w:val="24"/>
        </w:rPr>
        <w:t>adotadas</w:t>
      </w:r>
      <w:proofErr w:type="spellEnd"/>
      <w:r w:rsidRPr="00C31BB0">
        <w:rPr>
          <w:szCs w:val="24"/>
        </w:rPr>
        <w:t xml:space="preserve"> no </w:t>
      </w:r>
      <w:proofErr w:type="spellStart"/>
      <w:r w:rsidRPr="00C31BB0">
        <w:rPr>
          <w:szCs w:val="24"/>
        </w:rPr>
        <w:t>projeto</w:t>
      </w:r>
      <w:proofErr w:type="spellEnd"/>
      <w:r w:rsidRPr="00C31BB0">
        <w:rPr>
          <w:szCs w:val="24"/>
        </w:rPr>
        <w:t xml:space="preserve"> da </w:t>
      </w:r>
      <w:proofErr w:type="spellStart"/>
      <w:r w:rsidRPr="00C31BB0">
        <w:rPr>
          <w:szCs w:val="24"/>
        </w:rPr>
        <w:t>ponte</w:t>
      </w:r>
      <w:proofErr w:type="spellEnd"/>
      <w:r w:rsidRPr="00C31BB0">
        <w:rPr>
          <w:szCs w:val="24"/>
        </w:rPr>
        <w:t xml:space="preserve">, </w:t>
      </w:r>
      <w:proofErr w:type="spellStart"/>
      <w:r w:rsidRPr="00C31BB0">
        <w:rPr>
          <w:szCs w:val="24"/>
        </w:rPr>
        <w:t>destacando</w:t>
      </w:r>
      <w:proofErr w:type="spellEnd"/>
      <w:r w:rsidRPr="00C31BB0">
        <w:rPr>
          <w:szCs w:val="24"/>
        </w:rPr>
        <w:t xml:space="preserve"> a </w:t>
      </w:r>
      <w:proofErr w:type="spellStart"/>
      <w:r w:rsidRPr="00C31BB0">
        <w:rPr>
          <w:szCs w:val="24"/>
        </w:rPr>
        <w:t>maleabilidade</w:t>
      </w:r>
      <w:proofErr w:type="spellEnd"/>
      <w:r w:rsidRPr="00C31BB0">
        <w:rPr>
          <w:szCs w:val="24"/>
        </w:rPr>
        <w:t xml:space="preserve"> do </w:t>
      </w:r>
      <w:proofErr w:type="spellStart"/>
      <w:r w:rsidRPr="00C31BB0">
        <w:rPr>
          <w:szCs w:val="24"/>
        </w:rPr>
        <w:t>bambu</w:t>
      </w:r>
      <w:proofErr w:type="spellEnd"/>
      <w:r w:rsidRPr="00C31BB0">
        <w:rPr>
          <w:szCs w:val="24"/>
        </w:rPr>
        <w:t>.</w:t>
      </w:r>
    </w:p>
    <w:p w14:paraId="6C68A1CD" w14:textId="77777777" w:rsidR="00D90020" w:rsidRPr="004E1119" w:rsidRDefault="00D90020" w:rsidP="00341812">
      <w:pPr>
        <w:spacing w:after="120"/>
        <w:ind w:firstLine="284"/>
        <w:rPr>
          <w:szCs w:val="24"/>
        </w:rPr>
      </w:pPr>
    </w:p>
    <w:p w14:paraId="730D92D5" w14:textId="77777777" w:rsidR="00B63A35" w:rsidRPr="0049479C" w:rsidRDefault="00B63A35" w:rsidP="00701790">
      <w:pPr>
        <w:pStyle w:val="PargrafodaLista"/>
        <w:numPr>
          <w:ilvl w:val="0"/>
          <w:numId w:val="5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Procedimentos Metodológicos</w:t>
      </w:r>
    </w:p>
    <w:p w14:paraId="6AC6F1C2" w14:textId="77777777" w:rsidR="00B63A35" w:rsidRPr="0049479C" w:rsidRDefault="00B63A35" w:rsidP="00B63A35">
      <w:pPr>
        <w:spacing w:after="120"/>
        <w:rPr>
          <w:color w:val="A6A6A6"/>
          <w:szCs w:val="24"/>
          <w:lang w:val="pt-BR"/>
        </w:rPr>
      </w:pPr>
    </w:p>
    <w:p w14:paraId="54F53918" w14:textId="2CD54513" w:rsidR="00C31BB0" w:rsidRDefault="00C31BB0" w:rsidP="00B63A35">
      <w:pPr>
        <w:spacing w:after="120"/>
        <w:ind w:firstLine="284"/>
        <w:rPr>
          <w:szCs w:val="24"/>
          <w:lang w:val="pt-BR"/>
        </w:rPr>
      </w:pPr>
      <w:r w:rsidRPr="00C31BB0">
        <w:rPr>
          <w:szCs w:val="24"/>
          <w:lang w:val="pt-BR"/>
        </w:rPr>
        <w:t xml:space="preserve">Busca-se, através deste estudo, aumentar o conhecimento sobre os possíveis modos de utilização do bambu na construção de pontes. Para isso, utilizou-se como objeto de estudo a Bridge Bamboo </w:t>
      </w:r>
      <w:proofErr w:type="spellStart"/>
      <w:r w:rsidRPr="00C31BB0">
        <w:rPr>
          <w:szCs w:val="24"/>
          <w:lang w:val="pt-BR"/>
        </w:rPr>
        <w:t>Urangutan</w:t>
      </w:r>
      <w:proofErr w:type="spellEnd"/>
      <w:r w:rsidRPr="00C31BB0">
        <w:rPr>
          <w:szCs w:val="24"/>
          <w:lang w:val="pt-BR"/>
        </w:rPr>
        <w:t xml:space="preserve"> (Ponte de bambu da reserva </w:t>
      </w:r>
      <w:proofErr w:type="spellStart"/>
      <w:r w:rsidRPr="00C31BB0">
        <w:rPr>
          <w:szCs w:val="24"/>
          <w:lang w:val="pt-BR"/>
        </w:rPr>
        <w:t>Orangutan</w:t>
      </w:r>
      <w:proofErr w:type="spellEnd"/>
      <w:r w:rsidRPr="00C31BB0">
        <w:rPr>
          <w:szCs w:val="24"/>
          <w:lang w:val="pt-BR"/>
        </w:rPr>
        <w:t xml:space="preserve"> Haven, OUH),</w:t>
      </w:r>
      <w:r w:rsidR="00986064">
        <w:rPr>
          <w:szCs w:val="24"/>
          <w:lang w:val="pt-BR"/>
        </w:rPr>
        <w:t xml:space="preserve"> </w:t>
      </w:r>
      <w:bookmarkStart w:id="1" w:name="_GoBack"/>
      <w:bookmarkEnd w:id="1"/>
      <w:r w:rsidRPr="00C31BB0">
        <w:rPr>
          <w:szCs w:val="24"/>
          <w:lang w:val="pt-BR"/>
        </w:rPr>
        <w:lastRenderedPageBreak/>
        <w:t>analisando-se as soluções adotadas em sua construção. O processo de análise baseou-se na revisão bibliográfica da obra, com uma análise específica de cada solução adotada, desde a fundação até a cobertura. Também foram comparadas as soluções recomendadas pela norma E-100 peruana e a obra literária do arquiteto Oscar Hidalgo-López (2003), que explora as descobertas sobre o material, desde o plantio até as tecnologias de construção em bambu. O objetivo é destacar a eficiência das soluções adotadas na utilização do bambu na construção da ponte, bem como apresentar informações relevantes sobre o material e suas possibilidades na construção civil.</w:t>
      </w:r>
    </w:p>
    <w:p w14:paraId="199665F0" w14:textId="77777777" w:rsidR="00C31BB0" w:rsidRDefault="00C31BB0" w:rsidP="008539A8">
      <w:pPr>
        <w:spacing w:after="120"/>
        <w:ind w:firstLine="284"/>
        <w:rPr>
          <w:szCs w:val="24"/>
          <w:lang w:val="pt-BR"/>
        </w:rPr>
      </w:pPr>
      <w:r w:rsidRPr="00C31BB0">
        <w:rPr>
          <w:szCs w:val="24"/>
          <w:lang w:val="pt-BR"/>
        </w:rPr>
        <w:t xml:space="preserve">O projeto da ponte de bambu de </w:t>
      </w:r>
      <w:proofErr w:type="spellStart"/>
      <w:r w:rsidRPr="00C31BB0">
        <w:rPr>
          <w:szCs w:val="24"/>
          <w:lang w:val="pt-BR"/>
        </w:rPr>
        <w:t>Jörg</w:t>
      </w:r>
      <w:proofErr w:type="spellEnd"/>
      <w:r w:rsidRPr="00C31BB0">
        <w:rPr>
          <w:szCs w:val="24"/>
          <w:lang w:val="pt-BR"/>
        </w:rPr>
        <w:t xml:space="preserve"> </w:t>
      </w:r>
      <w:proofErr w:type="spellStart"/>
      <w:r w:rsidRPr="00C31BB0">
        <w:rPr>
          <w:szCs w:val="24"/>
          <w:lang w:val="pt-BR"/>
        </w:rPr>
        <w:t>Stamm</w:t>
      </w:r>
      <w:proofErr w:type="spellEnd"/>
      <w:r w:rsidRPr="00C31BB0">
        <w:rPr>
          <w:szCs w:val="24"/>
          <w:lang w:val="pt-BR"/>
        </w:rPr>
        <w:t xml:space="preserve"> foi criado em 2017 com a ajuda do arquiteto </w:t>
      </w:r>
      <w:proofErr w:type="spellStart"/>
      <w:r w:rsidRPr="00C31BB0">
        <w:rPr>
          <w:szCs w:val="24"/>
          <w:lang w:val="pt-BR"/>
        </w:rPr>
        <w:t>Lukas</w:t>
      </w:r>
      <w:proofErr w:type="spellEnd"/>
      <w:r w:rsidRPr="00C31BB0">
        <w:rPr>
          <w:szCs w:val="24"/>
          <w:lang w:val="pt-BR"/>
        </w:rPr>
        <w:t xml:space="preserve"> Zollinger (OCCO, 2023), com o objetivo de simbolizar a sustentabilidade e o respeito à natureza. A ponte está localizada no norte de Sumatra, na Indonésia, e é considerada a ponte mais longa da Ásia, com um vão de 30 metros, largura de 5,6 metros e altura de 12,6 metros. Foi construída como a entrada da reserva </w:t>
      </w:r>
      <w:proofErr w:type="spellStart"/>
      <w:r w:rsidRPr="00C31BB0">
        <w:rPr>
          <w:szCs w:val="24"/>
          <w:lang w:val="pt-BR"/>
        </w:rPr>
        <w:t>Orangutan</w:t>
      </w:r>
      <w:proofErr w:type="spellEnd"/>
      <w:r w:rsidRPr="00C31BB0">
        <w:rPr>
          <w:szCs w:val="24"/>
          <w:lang w:val="pt-BR"/>
        </w:rPr>
        <w:t xml:space="preserve"> Haven, que ocupa uma área de 48 hectares e foi projetada para suportar veículos de até 2 toneladas e pedestres. A ponte é composta principalmente de materiais naturais e locais, e foi construída em 8 meses (JORGSTAMM, 2022; OCCO, 2023).</w:t>
      </w:r>
    </w:p>
    <w:p w14:paraId="12169686" w14:textId="05141F46" w:rsidR="00E9204C" w:rsidRDefault="00D90020" w:rsidP="00B63A35">
      <w:pPr>
        <w:spacing w:after="120"/>
        <w:ind w:firstLine="284"/>
        <w:rPr>
          <w:szCs w:val="24"/>
          <w:lang w:val="pt-BR"/>
        </w:rPr>
      </w:pPr>
      <w:r w:rsidRPr="00D90020">
        <w:rPr>
          <w:szCs w:val="24"/>
          <w:lang w:val="pt-BR"/>
        </w:rPr>
        <w:t xml:space="preserve">No projeto, foi priorizada a utilização de materiais naturais e locais, com destaque para o bambu </w:t>
      </w:r>
      <w:proofErr w:type="spellStart"/>
      <w:r w:rsidRPr="00386AA1">
        <w:rPr>
          <w:i/>
          <w:szCs w:val="24"/>
          <w:lang w:val="pt-BR"/>
        </w:rPr>
        <w:t>Dendrocalamus</w:t>
      </w:r>
      <w:proofErr w:type="spellEnd"/>
      <w:r w:rsidRPr="00386AA1">
        <w:rPr>
          <w:i/>
          <w:szCs w:val="24"/>
          <w:lang w:val="pt-BR"/>
        </w:rPr>
        <w:t xml:space="preserve"> </w:t>
      </w:r>
      <w:proofErr w:type="spellStart"/>
      <w:r w:rsidRPr="00386AA1">
        <w:rPr>
          <w:i/>
          <w:szCs w:val="24"/>
          <w:lang w:val="pt-BR"/>
        </w:rPr>
        <w:t>asper</w:t>
      </w:r>
      <w:proofErr w:type="spellEnd"/>
      <w:r w:rsidRPr="00D90020">
        <w:rPr>
          <w:szCs w:val="24"/>
          <w:lang w:val="pt-BR"/>
        </w:rPr>
        <w:t xml:space="preserve">, também conhecido como bambu-gigante no Brasil e </w:t>
      </w:r>
      <w:proofErr w:type="spellStart"/>
      <w:r w:rsidRPr="00D90020">
        <w:rPr>
          <w:szCs w:val="24"/>
          <w:lang w:val="pt-BR"/>
        </w:rPr>
        <w:t>Petung</w:t>
      </w:r>
      <w:proofErr w:type="spellEnd"/>
      <w:r w:rsidRPr="00D90020">
        <w:rPr>
          <w:szCs w:val="24"/>
          <w:lang w:val="pt-BR"/>
        </w:rPr>
        <w:t xml:space="preserve"> na Indonésia. Esse tipo de bambu foi escolhido como membro principal das estruturas, devido à sua altura e retidão, propriedades mecânicas elevadas e disponibilidade em toda a Ásia. Além disso, o bambu é relativamente fácil de cortar, o que o tornou o material vegetal mais utilizado na construção da ponte, desde o piso até a cobertura. O bambu utilizado na obra foi coletado a uma distância de 50 km do local. Com exceção do vidro utilizado na cobertura, das barras metálicas roscadas nas ligações e da fundação em concreto, todas as outras partes da ponte são compostas exclusivamente de bambu, destacando a intenção de minimizar o impacto ambiental da obra. As soluções adotadas na construção da ponte, que serão descritas a seguir, permitem discutir os diversos usos do bambu na construção civil e abrir novas perspectivas para a utilização desse material na atualidade (JIN LOW, 2022).</w:t>
      </w:r>
    </w:p>
    <w:p w14:paraId="7000862F" w14:textId="77777777" w:rsidR="00D90020" w:rsidRDefault="00D90020" w:rsidP="00B63A35">
      <w:pPr>
        <w:spacing w:after="120"/>
        <w:ind w:firstLine="284"/>
        <w:rPr>
          <w:szCs w:val="24"/>
          <w:lang w:val="pt-BR"/>
        </w:rPr>
      </w:pPr>
    </w:p>
    <w:p w14:paraId="6AF02248" w14:textId="1D85991F" w:rsidR="00B63A35" w:rsidRPr="0049479C" w:rsidRDefault="00575335" w:rsidP="00701790">
      <w:pPr>
        <w:pStyle w:val="PargrafodaLista"/>
        <w:numPr>
          <w:ilvl w:val="0"/>
          <w:numId w:val="5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Resultados</w:t>
      </w:r>
    </w:p>
    <w:p w14:paraId="196021D0" w14:textId="77777777" w:rsidR="00B63A35" w:rsidRPr="0049479C" w:rsidRDefault="00B63A35" w:rsidP="00B63A35">
      <w:pPr>
        <w:spacing w:after="120"/>
        <w:rPr>
          <w:color w:val="A6A6A6"/>
          <w:szCs w:val="24"/>
          <w:lang w:val="pt-BR"/>
        </w:rPr>
      </w:pPr>
    </w:p>
    <w:p w14:paraId="1B276E06" w14:textId="004023C0" w:rsidR="00B63A35" w:rsidRDefault="007E7D66" w:rsidP="00B63A35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Os a</w:t>
      </w:r>
      <w:r w:rsidR="00E9204C" w:rsidRPr="00E9204C">
        <w:rPr>
          <w:szCs w:val="24"/>
          <w:lang w:val="pt-BR"/>
        </w:rPr>
        <w:t>s</w:t>
      </w:r>
      <w:r>
        <w:rPr>
          <w:szCs w:val="24"/>
          <w:lang w:val="pt-BR"/>
        </w:rPr>
        <w:t>pectos</w:t>
      </w:r>
      <w:r w:rsidR="00E9204C" w:rsidRPr="00E9204C">
        <w:rPr>
          <w:szCs w:val="24"/>
          <w:lang w:val="pt-BR"/>
        </w:rPr>
        <w:t xml:space="preserve"> levantados no artigo</w:t>
      </w:r>
      <w:r w:rsidR="0089586F">
        <w:rPr>
          <w:szCs w:val="24"/>
          <w:lang w:val="pt-BR"/>
        </w:rPr>
        <w:t>,</w:t>
      </w:r>
      <w:r w:rsidR="00E9204C" w:rsidRPr="00E9204C">
        <w:rPr>
          <w:szCs w:val="24"/>
          <w:lang w:val="pt-BR"/>
        </w:rPr>
        <w:t xml:space="preserve"> </w:t>
      </w:r>
      <w:r w:rsidR="00093324">
        <w:rPr>
          <w:szCs w:val="24"/>
          <w:lang w:val="pt-BR"/>
        </w:rPr>
        <w:t>via</w:t>
      </w:r>
      <w:r>
        <w:rPr>
          <w:szCs w:val="24"/>
          <w:lang w:val="pt-BR"/>
        </w:rPr>
        <w:t xml:space="preserve"> </w:t>
      </w:r>
      <w:r w:rsidR="00E9204C" w:rsidRPr="00E9204C">
        <w:rPr>
          <w:szCs w:val="24"/>
          <w:lang w:val="pt-BR"/>
        </w:rPr>
        <w:t xml:space="preserve">revisão </w:t>
      </w:r>
      <w:r>
        <w:rPr>
          <w:szCs w:val="24"/>
          <w:lang w:val="pt-BR"/>
        </w:rPr>
        <w:t xml:space="preserve">da </w:t>
      </w:r>
      <w:r w:rsidR="00E9204C" w:rsidRPr="00E9204C">
        <w:rPr>
          <w:szCs w:val="24"/>
          <w:lang w:val="pt-BR"/>
        </w:rPr>
        <w:t>bibliografia sobre a obra</w:t>
      </w:r>
      <w:r>
        <w:rPr>
          <w:szCs w:val="24"/>
          <w:lang w:val="pt-BR"/>
        </w:rPr>
        <w:t>,</w:t>
      </w:r>
      <w:r w:rsidR="00E9204C" w:rsidRPr="00E9204C">
        <w:rPr>
          <w:szCs w:val="24"/>
          <w:lang w:val="pt-BR"/>
        </w:rPr>
        <w:t xml:space="preserve"> permitiram a realização de uma análise da ponte </w:t>
      </w:r>
      <w:proofErr w:type="spellStart"/>
      <w:r w:rsidR="00E9204C" w:rsidRPr="00E9204C">
        <w:rPr>
          <w:szCs w:val="24"/>
          <w:lang w:val="pt-BR"/>
        </w:rPr>
        <w:t>Orangutan</w:t>
      </w:r>
      <w:proofErr w:type="spellEnd"/>
      <w:r w:rsidR="00E9204C" w:rsidRPr="00E9204C">
        <w:rPr>
          <w:szCs w:val="24"/>
          <w:lang w:val="pt-BR"/>
        </w:rPr>
        <w:t xml:space="preserve"> Haven, </w:t>
      </w:r>
      <w:r w:rsidR="00FC2EFE">
        <w:rPr>
          <w:szCs w:val="24"/>
          <w:lang w:val="pt-BR"/>
        </w:rPr>
        <w:t xml:space="preserve">e mostram com </w:t>
      </w:r>
      <w:r w:rsidR="001024E2">
        <w:rPr>
          <w:szCs w:val="24"/>
          <w:lang w:val="pt-BR"/>
        </w:rPr>
        <w:t>excelentes soluções</w:t>
      </w:r>
      <w:r w:rsidR="00FC2EFE">
        <w:rPr>
          <w:szCs w:val="24"/>
          <w:lang w:val="pt-BR"/>
        </w:rPr>
        <w:t xml:space="preserve"> </w:t>
      </w:r>
      <w:proofErr w:type="spellStart"/>
      <w:r w:rsidR="00FC2EFE">
        <w:rPr>
          <w:szCs w:val="24"/>
          <w:lang w:val="pt-BR"/>
        </w:rPr>
        <w:t>projetuais</w:t>
      </w:r>
      <w:proofErr w:type="spellEnd"/>
      <w:r w:rsidR="00FC2EFE">
        <w:rPr>
          <w:szCs w:val="24"/>
          <w:lang w:val="pt-BR"/>
        </w:rPr>
        <w:t>, com boa execuç</w:t>
      </w:r>
      <w:r w:rsidR="001024E2">
        <w:rPr>
          <w:szCs w:val="24"/>
          <w:lang w:val="pt-BR"/>
        </w:rPr>
        <w:t>ão, promovendo a durabilidade do material e, consequentemente</w:t>
      </w:r>
      <w:r w:rsidR="0089586F">
        <w:rPr>
          <w:szCs w:val="24"/>
          <w:lang w:val="pt-BR"/>
        </w:rPr>
        <w:t>,</w:t>
      </w:r>
      <w:r w:rsidR="00E9204C" w:rsidRPr="00E9204C">
        <w:rPr>
          <w:szCs w:val="24"/>
          <w:lang w:val="pt-BR"/>
        </w:rPr>
        <w:t xml:space="preserve"> da obra. Primeiramente, a solução concebida por </w:t>
      </w:r>
      <w:proofErr w:type="spellStart"/>
      <w:r w:rsidR="00E9204C" w:rsidRPr="00E9204C">
        <w:rPr>
          <w:szCs w:val="24"/>
          <w:lang w:val="pt-BR"/>
        </w:rPr>
        <w:t>Stamm</w:t>
      </w:r>
      <w:proofErr w:type="spellEnd"/>
      <w:r w:rsidR="001024E2">
        <w:rPr>
          <w:szCs w:val="24"/>
          <w:lang w:val="pt-BR"/>
        </w:rPr>
        <w:t xml:space="preserve"> </w:t>
      </w:r>
      <w:r w:rsidR="00E9204C" w:rsidRPr="00E9204C">
        <w:rPr>
          <w:szCs w:val="24"/>
          <w:lang w:val="pt-BR"/>
        </w:rPr>
        <w:t>para a fundação foi posicionar um bloco de concret</w:t>
      </w:r>
      <w:r w:rsidR="00C4755D">
        <w:rPr>
          <w:szCs w:val="24"/>
          <w:lang w:val="pt-BR"/>
        </w:rPr>
        <w:t xml:space="preserve">o nas extremidades da travessia, </w:t>
      </w:r>
      <w:r w:rsidR="00FA3F87">
        <w:rPr>
          <w:szCs w:val="24"/>
          <w:lang w:val="pt-BR"/>
        </w:rPr>
        <w:t>f</w:t>
      </w:r>
      <w:r w:rsidR="00C4755D" w:rsidRPr="00E9204C">
        <w:rPr>
          <w:szCs w:val="24"/>
          <w:lang w:val="pt-BR"/>
        </w:rPr>
        <w:t>igura</w:t>
      </w:r>
      <w:r w:rsidR="00E9204C" w:rsidRPr="00E9204C">
        <w:rPr>
          <w:szCs w:val="24"/>
          <w:lang w:val="pt-BR"/>
        </w:rPr>
        <w:t xml:space="preserve"> </w:t>
      </w:r>
      <w:r w:rsidR="00D573B8">
        <w:rPr>
          <w:szCs w:val="24"/>
          <w:lang w:val="pt-BR"/>
        </w:rPr>
        <w:t>1</w:t>
      </w:r>
      <w:r w:rsidR="001E5533">
        <w:rPr>
          <w:szCs w:val="24"/>
          <w:lang w:val="pt-BR"/>
        </w:rPr>
        <w:t xml:space="preserve"> (</w:t>
      </w:r>
      <w:r w:rsidR="001E5533" w:rsidRPr="00F83D69">
        <w:rPr>
          <w:szCs w:val="24"/>
          <w:lang w:val="pt-BR"/>
        </w:rPr>
        <w:t>JORGSTAMM, 2022</w:t>
      </w:r>
      <w:r w:rsidR="001E5533">
        <w:rPr>
          <w:szCs w:val="24"/>
          <w:lang w:val="pt-BR"/>
        </w:rPr>
        <w:t>)</w:t>
      </w:r>
      <w:r w:rsidR="008F23E4">
        <w:rPr>
          <w:szCs w:val="24"/>
          <w:lang w:val="pt-BR"/>
        </w:rPr>
        <w:t>.</w:t>
      </w:r>
    </w:p>
    <w:p w14:paraId="1C8A30B3" w14:textId="65932090" w:rsidR="00E9204C" w:rsidRDefault="00E9204C" w:rsidP="00B63A35">
      <w:pPr>
        <w:spacing w:after="120"/>
        <w:ind w:firstLine="284"/>
        <w:rPr>
          <w:szCs w:val="24"/>
          <w:lang w:val="pt-BR"/>
        </w:rPr>
      </w:pPr>
    </w:p>
    <w:p w14:paraId="55A8FD3A" w14:textId="498E2BC7" w:rsidR="00660330" w:rsidRPr="0049479C" w:rsidRDefault="00441C93" w:rsidP="00A440F5">
      <w:pPr>
        <w:tabs>
          <w:tab w:val="left" w:pos="2535"/>
        </w:tabs>
        <w:spacing w:after="120"/>
        <w:jc w:val="center"/>
        <w:rPr>
          <w:szCs w:val="24"/>
          <w:lang w:val="pt-BR"/>
        </w:rPr>
      </w:pPr>
      <w:r w:rsidRPr="00441C93">
        <w:rPr>
          <w:noProof/>
          <w:szCs w:val="24"/>
          <w:lang w:val="pt-BR"/>
        </w:rPr>
        <w:lastRenderedPageBreak/>
        <w:drawing>
          <wp:inline distT="0" distB="0" distL="0" distR="0" wp14:anchorId="6E32540C" wp14:editId="39E2D124">
            <wp:extent cx="3265714" cy="3676066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8718" cy="370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78B4" w14:textId="7853883B" w:rsidR="00660330" w:rsidRDefault="00660330" w:rsidP="00A440F5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 w:rsidR="00D573B8">
        <w:rPr>
          <w:b/>
          <w:sz w:val="20"/>
          <w:lang w:val="pt-BR"/>
        </w:rPr>
        <w:t>1</w:t>
      </w:r>
      <w:r w:rsidR="00C837DC">
        <w:rPr>
          <w:b/>
          <w:sz w:val="20"/>
        </w:rPr>
        <w:t xml:space="preserve">: </w:t>
      </w:r>
      <w:r w:rsidR="00C837DC">
        <w:rPr>
          <w:b/>
          <w:sz w:val="20"/>
          <w:lang w:val="pt-BR"/>
        </w:rPr>
        <w:t>Fundação de concreto</w:t>
      </w:r>
      <w:r w:rsidR="00D573B8">
        <w:rPr>
          <w:b/>
          <w:sz w:val="20"/>
          <w:lang w:val="pt-BR"/>
        </w:rPr>
        <w:t xml:space="preserve">. </w:t>
      </w:r>
      <w:r w:rsidR="00157457">
        <w:rPr>
          <w:b/>
          <w:sz w:val="20"/>
          <w:lang w:val="pt-BR"/>
        </w:rPr>
        <w:t xml:space="preserve">Fonte: </w:t>
      </w:r>
      <w:r w:rsidR="00C4755D">
        <w:rPr>
          <w:b/>
          <w:sz w:val="20"/>
          <w:lang w:val="pt-BR"/>
        </w:rPr>
        <w:t>Adaptado</w:t>
      </w:r>
      <w:r w:rsidR="00C837DC" w:rsidRPr="00C837DC">
        <w:rPr>
          <w:b/>
          <w:sz w:val="20"/>
          <w:lang w:val="pt-BR"/>
        </w:rPr>
        <w:t xml:space="preserve"> com base em JORGSTAMM (2022).</w:t>
      </w:r>
    </w:p>
    <w:p w14:paraId="5855263E" w14:textId="3F463793" w:rsidR="00660330" w:rsidRDefault="00660330" w:rsidP="00B63A35">
      <w:pPr>
        <w:spacing w:after="120"/>
        <w:ind w:firstLine="284"/>
        <w:rPr>
          <w:szCs w:val="24"/>
          <w:lang w:val="pt-BR"/>
        </w:rPr>
      </w:pPr>
    </w:p>
    <w:p w14:paraId="03CEEADB" w14:textId="190A39A2" w:rsidR="00D573B8" w:rsidRDefault="00D573B8" w:rsidP="00B63A35">
      <w:pPr>
        <w:spacing w:after="120"/>
        <w:ind w:firstLine="284"/>
        <w:rPr>
          <w:szCs w:val="24"/>
          <w:lang w:val="pt-BR"/>
        </w:rPr>
      </w:pPr>
      <w:r w:rsidRPr="00D573B8">
        <w:rPr>
          <w:szCs w:val="24"/>
          <w:lang w:val="pt-BR"/>
        </w:rPr>
        <w:t>Na s</w:t>
      </w:r>
      <w:r w:rsidR="00C4755D">
        <w:rPr>
          <w:szCs w:val="24"/>
          <w:lang w:val="pt-BR"/>
        </w:rPr>
        <w:t xml:space="preserve">equência, </w:t>
      </w:r>
      <w:r w:rsidR="004E1C63">
        <w:rPr>
          <w:szCs w:val="24"/>
          <w:lang w:val="pt-BR"/>
        </w:rPr>
        <w:t xml:space="preserve">para </w:t>
      </w:r>
      <w:r w:rsidR="00C4755D">
        <w:rPr>
          <w:szCs w:val="24"/>
          <w:lang w:val="pt-BR"/>
        </w:rPr>
        <w:t xml:space="preserve">a estruturação </w:t>
      </w:r>
      <w:r w:rsidR="00AA66AD">
        <w:rPr>
          <w:szCs w:val="24"/>
          <w:lang w:val="pt-BR"/>
        </w:rPr>
        <w:t>da ponte</w:t>
      </w:r>
      <w:r w:rsidR="000A4BAF">
        <w:rPr>
          <w:szCs w:val="24"/>
          <w:lang w:val="pt-BR"/>
        </w:rPr>
        <w:t xml:space="preserve"> utilizou-se de</w:t>
      </w:r>
      <w:r w:rsidRPr="00D573B8">
        <w:rPr>
          <w:szCs w:val="24"/>
          <w:lang w:val="pt-BR"/>
        </w:rPr>
        <w:t xml:space="preserve"> </w:t>
      </w:r>
      <w:r w:rsidR="00505F0A">
        <w:rPr>
          <w:szCs w:val="24"/>
          <w:lang w:val="pt-BR"/>
        </w:rPr>
        <w:t>três</w:t>
      </w:r>
      <w:r w:rsidRPr="00D573B8">
        <w:rPr>
          <w:szCs w:val="24"/>
          <w:lang w:val="pt-BR"/>
        </w:rPr>
        <w:t xml:space="preserve"> </w:t>
      </w:r>
      <w:r w:rsidR="004A3DC2">
        <w:rPr>
          <w:szCs w:val="24"/>
          <w:lang w:val="pt-BR"/>
        </w:rPr>
        <w:t>colmos</w:t>
      </w:r>
      <w:r w:rsidRPr="00D573B8">
        <w:rPr>
          <w:szCs w:val="24"/>
          <w:lang w:val="pt-BR"/>
        </w:rPr>
        <w:t xml:space="preserve"> de bambu (</w:t>
      </w:r>
      <w:r w:rsidR="004A3DC2">
        <w:rPr>
          <w:szCs w:val="24"/>
          <w:lang w:val="pt-BR"/>
        </w:rPr>
        <w:t xml:space="preserve">em </w:t>
      </w:r>
      <w:r w:rsidRPr="00D573B8">
        <w:rPr>
          <w:szCs w:val="24"/>
          <w:lang w:val="pt-BR"/>
        </w:rPr>
        <w:t xml:space="preserve">vermelho) </w:t>
      </w:r>
      <w:r w:rsidR="00BD4610">
        <w:rPr>
          <w:szCs w:val="24"/>
          <w:lang w:val="pt-BR"/>
        </w:rPr>
        <w:t>nas extremidades</w:t>
      </w:r>
      <w:r w:rsidRPr="00D573B8">
        <w:rPr>
          <w:szCs w:val="24"/>
          <w:lang w:val="pt-BR"/>
        </w:rPr>
        <w:t xml:space="preserve"> conectad</w:t>
      </w:r>
      <w:r w:rsidR="000A4BAF">
        <w:rPr>
          <w:szCs w:val="24"/>
          <w:lang w:val="pt-BR"/>
        </w:rPr>
        <w:t xml:space="preserve">os </w:t>
      </w:r>
      <w:r w:rsidRPr="00D573B8">
        <w:rPr>
          <w:szCs w:val="24"/>
          <w:lang w:val="pt-BR"/>
        </w:rPr>
        <w:t>com barra de ferro rosque</w:t>
      </w:r>
      <w:r w:rsidR="005C5DDA">
        <w:rPr>
          <w:szCs w:val="24"/>
          <w:lang w:val="pt-BR"/>
        </w:rPr>
        <w:t>ada. P</w:t>
      </w:r>
      <w:r w:rsidR="004A3DC2">
        <w:rPr>
          <w:szCs w:val="24"/>
          <w:lang w:val="pt-BR"/>
        </w:rPr>
        <w:t xml:space="preserve">ara a estruturação </w:t>
      </w:r>
      <w:r w:rsidR="000A4BAF">
        <w:rPr>
          <w:szCs w:val="24"/>
          <w:lang w:val="pt-BR"/>
        </w:rPr>
        <w:t>d</w:t>
      </w:r>
      <w:r w:rsidR="00A55179">
        <w:rPr>
          <w:szCs w:val="24"/>
          <w:lang w:val="pt-BR"/>
        </w:rPr>
        <w:t>o</w:t>
      </w:r>
      <w:r w:rsidR="000A4BAF">
        <w:rPr>
          <w:szCs w:val="24"/>
          <w:lang w:val="pt-BR"/>
        </w:rPr>
        <w:t xml:space="preserve"> </w:t>
      </w:r>
      <w:r w:rsidR="004A3DC2">
        <w:rPr>
          <w:szCs w:val="24"/>
          <w:lang w:val="pt-BR"/>
        </w:rPr>
        <w:t>piso</w:t>
      </w:r>
      <w:r w:rsidR="000A4BAF">
        <w:rPr>
          <w:szCs w:val="24"/>
          <w:lang w:val="pt-BR"/>
        </w:rPr>
        <w:t>, foi</w:t>
      </w:r>
      <w:r w:rsidRPr="00D573B8">
        <w:rPr>
          <w:szCs w:val="24"/>
          <w:lang w:val="pt-BR"/>
        </w:rPr>
        <w:t xml:space="preserve"> necessário posicionar </w:t>
      </w:r>
      <w:r w:rsidR="004A3DC2">
        <w:rPr>
          <w:szCs w:val="24"/>
          <w:lang w:val="pt-BR"/>
        </w:rPr>
        <w:t>vigas transversais compostas de</w:t>
      </w:r>
      <w:r w:rsidRPr="00D573B8">
        <w:rPr>
          <w:szCs w:val="24"/>
          <w:lang w:val="pt-BR"/>
        </w:rPr>
        <w:t xml:space="preserve"> 2 </w:t>
      </w:r>
      <w:r w:rsidR="00AA4CDC">
        <w:rPr>
          <w:szCs w:val="24"/>
          <w:lang w:val="pt-BR"/>
        </w:rPr>
        <w:t>colmos</w:t>
      </w:r>
      <w:r w:rsidRPr="00D573B8">
        <w:rPr>
          <w:szCs w:val="24"/>
          <w:lang w:val="pt-BR"/>
        </w:rPr>
        <w:t xml:space="preserve"> de bambu (</w:t>
      </w:r>
      <w:r w:rsidR="00E57694">
        <w:rPr>
          <w:szCs w:val="24"/>
          <w:lang w:val="pt-BR"/>
        </w:rPr>
        <w:t xml:space="preserve">em </w:t>
      </w:r>
      <w:r w:rsidRPr="00D573B8">
        <w:rPr>
          <w:szCs w:val="24"/>
          <w:lang w:val="pt-BR"/>
        </w:rPr>
        <w:t xml:space="preserve">amarelo) que estão </w:t>
      </w:r>
      <w:r w:rsidR="00A55179">
        <w:rPr>
          <w:szCs w:val="24"/>
          <w:lang w:val="pt-BR"/>
        </w:rPr>
        <w:t>apoiando</w:t>
      </w:r>
      <w:r w:rsidRPr="00D573B8">
        <w:rPr>
          <w:szCs w:val="24"/>
          <w:lang w:val="pt-BR"/>
        </w:rPr>
        <w:t xml:space="preserve"> tanto a esta viga </w:t>
      </w:r>
      <w:r w:rsidR="00A55179">
        <w:rPr>
          <w:szCs w:val="24"/>
          <w:lang w:val="pt-BR"/>
        </w:rPr>
        <w:t xml:space="preserve">em vermelho como </w:t>
      </w:r>
      <w:r w:rsidR="00BD4610">
        <w:rPr>
          <w:szCs w:val="24"/>
          <w:lang w:val="pt-BR"/>
        </w:rPr>
        <w:t xml:space="preserve">os colmos estruturais do piso </w:t>
      </w:r>
      <w:r w:rsidRPr="00D573B8">
        <w:rPr>
          <w:szCs w:val="24"/>
          <w:lang w:val="pt-BR"/>
        </w:rPr>
        <w:t>(</w:t>
      </w:r>
      <w:r w:rsidR="00E57694">
        <w:rPr>
          <w:szCs w:val="24"/>
          <w:lang w:val="pt-BR"/>
        </w:rPr>
        <w:t xml:space="preserve">em </w:t>
      </w:r>
      <w:r w:rsidRPr="00D573B8">
        <w:rPr>
          <w:szCs w:val="24"/>
          <w:lang w:val="pt-BR"/>
        </w:rPr>
        <w:t>verde)</w:t>
      </w:r>
      <w:r w:rsidR="00E57694">
        <w:rPr>
          <w:szCs w:val="24"/>
          <w:lang w:val="pt-BR"/>
        </w:rPr>
        <w:t>. Estes elemento</w:t>
      </w:r>
      <w:r w:rsidR="00BB7E66">
        <w:rPr>
          <w:szCs w:val="24"/>
          <w:lang w:val="pt-BR"/>
        </w:rPr>
        <w:t>s</w:t>
      </w:r>
      <w:r w:rsidR="00E57694">
        <w:rPr>
          <w:szCs w:val="24"/>
          <w:lang w:val="pt-BR"/>
        </w:rPr>
        <w:t xml:space="preserve"> que conferem su</w:t>
      </w:r>
      <w:r w:rsidRPr="00D573B8">
        <w:rPr>
          <w:szCs w:val="24"/>
          <w:lang w:val="pt-BR"/>
        </w:rPr>
        <w:t>s</w:t>
      </w:r>
      <w:r w:rsidR="00E57694">
        <w:rPr>
          <w:szCs w:val="24"/>
          <w:lang w:val="pt-BR"/>
        </w:rPr>
        <w:t xml:space="preserve">tentação </w:t>
      </w:r>
      <w:r w:rsidR="00BB7E66">
        <w:rPr>
          <w:szCs w:val="24"/>
          <w:lang w:val="pt-BR"/>
        </w:rPr>
        <w:t xml:space="preserve">do assoalho, </w:t>
      </w:r>
      <w:r w:rsidRPr="00D573B8">
        <w:rPr>
          <w:szCs w:val="24"/>
          <w:lang w:val="pt-BR"/>
        </w:rPr>
        <w:t>como tam</w:t>
      </w:r>
      <w:r>
        <w:rPr>
          <w:szCs w:val="24"/>
          <w:lang w:val="pt-BR"/>
        </w:rPr>
        <w:t>bém aos pilares (</w:t>
      </w:r>
      <w:r w:rsidR="00BB7E66">
        <w:rPr>
          <w:szCs w:val="24"/>
          <w:lang w:val="pt-BR"/>
        </w:rPr>
        <w:t xml:space="preserve">em </w:t>
      </w:r>
      <w:r>
        <w:rPr>
          <w:szCs w:val="24"/>
          <w:lang w:val="pt-BR"/>
        </w:rPr>
        <w:t>azul) (Figura 2</w:t>
      </w:r>
      <w:r w:rsidRPr="00D573B8">
        <w:rPr>
          <w:szCs w:val="24"/>
          <w:lang w:val="pt-BR"/>
        </w:rPr>
        <w:t>).</w:t>
      </w:r>
    </w:p>
    <w:p w14:paraId="598FC614" w14:textId="7BAEC946" w:rsidR="00CC6CD9" w:rsidRDefault="00CC6CD9" w:rsidP="00B63A35">
      <w:pPr>
        <w:spacing w:after="120"/>
        <w:ind w:firstLine="284"/>
        <w:rPr>
          <w:szCs w:val="24"/>
          <w:lang w:val="pt-BR"/>
        </w:rPr>
      </w:pPr>
    </w:p>
    <w:p w14:paraId="1F0588AB" w14:textId="620D71AE" w:rsidR="00CC6CD9" w:rsidRPr="0049479C" w:rsidRDefault="00822C9A" w:rsidP="00A440F5">
      <w:pPr>
        <w:tabs>
          <w:tab w:val="left" w:pos="2535"/>
        </w:tabs>
        <w:spacing w:after="120"/>
        <w:jc w:val="center"/>
        <w:rPr>
          <w:szCs w:val="24"/>
          <w:lang w:val="pt-BR"/>
        </w:rPr>
      </w:pPr>
      <w:r>
        <w:rPr>
          <w:rFonts w:ascii="Arial" w:hAnsi="Arial" w:cs="Arial"/>
          <w:noProof/>
          <w:szCs w:val="24"/>
          <w:lang w:val="pt-BR"/>
        </w:rPr>
        <w:drawing>
          <wp:inline distT="0" distB="0" distL="0" distR="0" wp14:anchorId="56826DFF" wp14:editId="64C2A7C0">
            <wp:extent cx="3105150" cy="2204777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 4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14"/>
                    <a:stretch/>
                  </pic:blipFill>
                  <pic:spPr bwMode="auto">
                    <a:xfrm>
                      <a:off x="0" y="0"/>
                      <a:ext cx="3122068" cy="2216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4"/>
          <w:lang w:val="pt-BR"/>
        </w:rPr>
        <w:t xml:space="preserve"> </w:t>
      </w:r>
      <w:r>
        <w:rPr>
          <w:rFonts w:ascii="Arial" w:hAnsi="Arial" w:cs="Arial"/>
          <w:noProof/>
          <w:szCs w:val="24"/>
          <w:lang w:val="pt-BR"/>
        </w:rPr>
        <w:drawing>
          <wp:inline distT="0" distB="0" distL="0" distR="0" wp14:anchorId="38CF110E" wp14:editId="7ACE0EB0">
            <wp:extent cx="1390611" cy="2200275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A 4 B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80" t="16778" r="26798" b="19676"/>
                    <a:stretch/>
                  </pic:blipFill>
                  <pic:spPr bwMode="auto">
                    <a:xfrm>
                      <a:off x="0" y="0"/>
                      <a:ext cx="1422063" cy="225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8CF9B" w14:textId="531F7189" w:rsidR="00CC6CD9" w:rsidRDefault="00CC6CD9" w:rsidP="00A440F5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 w:rsidR="008612DF">
        <w:rPr>
          <w:b/>
          <w:sz w:val="20"/>
          <w:lang w:val="pt-BR"/>
        </w:rPr>
        <w:t>2</w:t>
      </w:r>
      <w:r>
        <w:rPr>
          <w:b/>
          <w:sz w:val="20"/>
        </w:rPr>
        <w:t xml:space="preserve">: </w:t>
      </w:r>
      <w:r w:rsidR="00822C9A">
        <w:rPr>
          <w:b/>
          <w:sz w:val="20"/>
          <w:lang w:val="pt-BR"/>
        </w:rPr>
        <w:t>Estrutura da ponte OUH</w:t>
      </w:r>
      <w:r>
        <w:rPr>
          <w:b/>
          <w:sz w:val="20"/>
          <w:lang w:val="pt-BR"/>
        </w:rPr>
        <w:t xml:space="preserve">. </w:t>
      </w:r>
      <w:r w:rsidR="00157457">
        <w:rPr>
          <w:b/>
          <w:sz w:val="20"/>
          <w:lang w:val="pt-BR"/>
        </w:rPr>
        <w:t xml:space="preserve">Fonte: </w:t>
      </w:r>
      <w:r w:rsidRPr="00C837DC">
        <w:rPr>
          <w:b/>
          <w:sz w:val="20"/>
          <w:lang w:val="pt-BR"/>
        </w:rPr>
        <w:t>A</w:t>
      </w:r>
      <w:r w:rsidR="00BB7E66">
        <w:rPr>
          <w:b/>
          <w:sz w:val="20"/>
          <w:lang w:val="pt-BR"/>
        </w:rPr>
        <w:t>daptado</w:t>
      </w:r>
      <w:r w:rsidRPr="00C837DC">
        <w:rPr>
          <w:b/>
          <w:sz w:val="20"/>
          <w:lang w:val="pt-BR"/>
        </w:rPr>
        <w:t xml:space="preserve"> com base em JORGSTAMM (2022).</w:t>
      </w:r>
    </w:p>
    <w:p w14:paraId="6D09E5E9" w14:textId="3D862D26" w:rsidR="008612DF" w:rsidRDefault="007607E6" w:rsidP="00B63A35">
      <w:pPr>
        <w:spacing w:after="120"/>
        <w:ind w:firstLine="284"/>
        <w:rPr>
          <w:szCs w:val="24"/>
          <w:lang w:val="pt-BR"/>
        </w:rPr>
      </w:pPr>
      <w:r w:rsidRPr="007607E6">
        <w:rPr>
          <w:szCs w:val="24"/>
          <w:lang w:val="pt-BR"/>
        </w:rPr>
        <w:lastRenderedPageBreak/>
        <w:t xml:space="preserve">Inicialmente, </w:t>
      </w:r>
      <w:proofErr w:type="spellStart"/>
      <w:r w:rsidRPr="007607E6">
        <w:rPr>
          <w:szCs w:val="24"/>
          <w:lang w:val="pt-BR"/>
        </w:rPr>
        <w:t>Stamm</w:t>
      </w:r>
      <w:proofErr w:type="spellEnd"/>
      <w:r w:rsidRPr="007607E6">
        <w:rPr>
          <w:szCs w:val="24"/>
          <w:lang w:val="pt-BR"/>
        </w:rPr>
        <w:t xml:space="preserve"> adotava como solução de assoalho em suas pontes esteiras de bambu concretadas. No entanto, esse recurso construtivo levava à deformação devido ao peso do concreto, então </w:t>
      </w:r>
      <w:proofErr w:type="spellStart"/>
      <w:r w:rsidRPr="007607E6">
        <w:rPr>
          <w:szCs w:val="24"/>
          <w:lang w:val="pt-BR"/>
        </w:rPr>
        <w:t>Stamm</w:t>
      </w:r>
      <w:proofErr w:type="spellEnd"/>
      <w:r w:rsidRPr="007607E6">
        <w:rPr>
          <w:szCs w:val="24"/>
          <w:lang w:val="pt-BR"/>
        </w:rPr>
        <w:t xml:space="preserve"> investigou outras soluções. Após ter contato com </w:t>
      </w:r>
      <w:proofErr w:type="spellStart"/>
      <w:r w:rsidRPr="007607E6">
        <w:rPr>
          <w:szCs w:val="24"/>
          <w:lang w:val="pt-BR"/>
        </w:rPr>
        <w:t>Antonio</w:t>
      </w:r>
      <w:proofErr w:type="spellEnd"/>
      <w:r w:rsidRPr="007607E6">
        <w:rPr>
          <w:szCs w:val="24"/>
          <w:lang w:val="pt-BR"/>
        </w:rPr>
        <w:t xml:space="preserve"> </w:t>
      </w:r>
      <w:proofErr w:type="spellStart"/>
      <w:r w:rsidRPr="007607E6">
        <w:rPr>
          <w:szCs w:val="24"/>
          <w:lang w:val="pt-BR"/>
        </w:rPr>
        <w:t>Giraldo</w:t>
      </w:r>
      <w:proofErr w:type="spellEnd"/>
      <w:r w:rsidRPr="007607E6">
        <w:rPr>
          <w:szCs w:val="24"/>
          <w:lang w:val="pt-BR"/>
        </w:rPr>
        <w:t xml:space="preserve"> em 2002, criador do piso de bambu em formato de arco, encontrou a solução adequada. A técnica que </w:t>
      </w:r>
      <w:proofErr w:type="spellStart"/>
      <w:r w:rsidRPr="007607E6">
        <w:rPr>
          <w:szCs w:val="24"/>
          <w:lang w:val="pt-BR"/>
        </w:rPr>
        <w:t>Giraldo</w:t>
      </w:r>
      <w:proofErr w:type="spellEnd"/>
      <w:r w:rsidRPr="007607E6">
        <w:rPr>
          <w:szCs w:val="24"/>
          <w:lang w:val="pt-BR"/>
        </w:rPr>
        <w:t xml:space="preserve"> trabalhava era segmentar o bambu com uma serra de mesa e retirar os nós presentes nas peças através do corte com o facão para mantê-las ainda em arco. Em seguida, conectava-as por meio de um cabo com 6 mm de espessura e, nas extremidades deste conjunto, fixava a peça (Figura 3 – à esquerda) (MURRER e JIN LOW, 2022). Seguindo este princípio, </w:t>
      </w:r>
      <w:proofErr w:type="spellStart"/>
      <w:r w:rsidRPr="007607E6">
        <w:rPr>
          <w:szCs w:val="24"/>
          <w:lang w:val="pt-BR"/>
        </w:rPr>
        <w:t>Stamm</w:t>
      </w:r>
      <w:proofErr w:type="spellEnd"/>
      <w:r w:rsidRPr="007607E6">
        <w:rPr>
          <w:szCs w:val="24"/>
          <w:lang w:val="pt-BR"/>
        </w:rPr>
        <w:t xml:space="preserve"> readaptou a técnica com a intenção de melhorar a estética. Em vez de utilizar o cabo, adotou as cavilhas de palmeira de meia polegada (1,27 cm) (Figura 3 – à direita) para a junção das peças por meio de pregação, denominando esta técnica como placa </w:t>
      </w:r>
      <w:proofErr w:type="spellStart"/>
      <w:r w:rsidRPr="007607E6">
        <w:rPr>
          <w:szCs w:val="24"/>
          <w:lang w:val="pt-BR"/>
        </w:rPr>
        <w:t>Pinboo</w:t>
      </w:r>
      <w:proofErr w:type="spellEnd"/>
      <w:r w:rsidRPr="007607E6">
        <w:rPr>
          <w:szCs w:val="24"/>
          <w:lang w:val="pt-BR"/>
        </w:rPr>
        <w:t xml:space="preserve">. Este modelo de assoalho foi adotado na ponte </w:t>
      </w:r>
      <w:proofErr w:type="spellStart"/>
      <w:r w:rsidRPr="007607E6">
        <w:rPr>
          <w:szCs w:val="24"/>
          <w:lang w:val="pt-BR"/>
        </w:rPr>
        <w:t>Orangutan</w:t>
      </w:r>
      <w:proofErr w:type="spellEnd"/>
      <w:r w:rsidRPr="007607E6">
        <w:rPr>
          <w:szCs w:val="24"/>
          <w:lang w:val="pt-BR"/>
        </w:rPr>
        <w:t xml:space="preserve"> Haven, sendo aplicado perpendicularmente ao sentido de travessia.</w:t>
      </w:r>
    </w:p>
    <w:p w14:paraId="5F7EDD4D" w14:textId="77777777" w:rsidR="007607E6" w:rsidRDefault="007607E6" w:rsidP="00B63A35">
      <w:pPr>
        <w:spacing w:after="120"/>
        <w:ind w:firstLine="284"/>
        <w:rPr>
          <w:szCs w:val="24"/>
          <w:lang w:val="pt-BR"/>
        </w:rPr>
      </w:pPr>
    </w:p>
    <w:p w14:paraId="7FFDA40C" w14:textId="678C3712" w:rsidR="008612DF" w:rsidRPr="0049479C" w:rsidRDefault="008612DF" w:rsidP="00A440F5">
      <w:pPr>
        <w:tabs>
          <w:tab w:val="left" w:pos="2535"/>
        </w:tabs>
        <w:spacing w:after="120"/>
        <w:jc w:val="center"/>
        <w:rPr>
          <w:szCs w:val="24"/>
          <w:lang w:val="pt-BR"/>
        </w:rPr>
      </w:pPr>
      <w:r>
        <w:rPr>
          <w:rFonts w:ascii="Arial" w:hAnsi="Arial" w:cs="Arial"/>
          <w:noProof/>
          <w:szCs w:val="24"/>
          <w:lang w:val="pt-BR"/>
        </w:rPr>
        <w:drawing>
          <wp:inline distT="0" distB="0" distL="0" distR="0" wp14:anchorId="22855476" wp14:editId="28127AAB">
            <wp:extent cx="2621490" cy="1971361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nboo+sk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374" cy="201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53C1">
        <w:rPr>
          <w:szCs w:val="24"/>
          <w:lang w:val="pt-BR"/>
        </w:rPr>
        <w:t xml:space="preserve"> </w:t>
      </w:r>
      <w:r w:rsidR="003F53C1">
        <w:rPr>
          <w:noProof/>
          <w:szCs w:val="24"/>
          <w:lang w:val="pt-BR"/>
        </w:rPr>
        <w:drawing>
          <wp:inline distT="0" distB="0" distL="0" distR="0" wp14:anchorId="09299518" wp14:editId="539D6932">
            <wp:extent cx="2209800" cy="197116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3_164432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156" cy="19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6582" w14:textId="548D5CC2" w:rsidR="008612DF" w:rsidRDefault="008612DF" w:rsidP="00A440F5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3</w:t>
      </w:r>
      <w:r>
        <w:rPr>
          <w:b/>
          <w:sz w:val="20"/>
        </w:rPr>
        <w:t xml:space="preserve">: </w:t>
      </w:r>
      <w:r w:rsidR="00F31F5A">
        <w:rPr>
          <w:b/>
          <w:sz w:val="20"/>
        </w:rPr>
        <w:t>S</w:t>
      </w:r>
      <w:proofErr w:type="spellStart"/>
      <w:r w:rsidR="00F31F5A">
        <w:rPr>
          <w:b/>
          <w:sz w:val="20"/>
          <w:lang w:val="pt-BR"/>
        </w:rPr>
        <w:t>olução</w:t>
      </w:r>
      <w:proofErr w:type="spellEnd"/>
      <w:r w:rsidR="00F31F5A">
        <w:rPr>
          <w:b/>
          <w:sz w:val="20"/>
          <w:lang w:val="pt-BR"/>
        </w:rPr>
        <w:t xml:space="preserve"> de </w:t>
      </w:r>
      <w:proofErr w:type="spellStart"/>
      <w:r w:rsidR="00F31F5A">
        <w:rPr>
          <w:b/>
          <w:sz w:val="20"/>
          <w:lang w:val="pt-BR"/>
        </w:rPr>
        <w:t>Giraldo</w:t>
      </w:r>
      <w:proofErr w:type="spellEnd"/>
      <w:r w:rsidR="00F31F5A">
        <w:rPr>
          <w:b/>
          <w:sz w:val="20"/>
          <w:lang w:val="pt-BR"/>
        </w:rPr>
        <w:t xml:space="preserve"> e</w:t>
      </w:r>
      <w:r>
        <w:rPr>
          <w:b/>
          <w:sz w:val="20"/>
          <w:lang w:val="pt-BR"/>
        </w:rPr>
        <w:t xml:space="preserve"> </w:t>
      </w:r>
      <w:r w:rsidR="002A0908">
        <w:rPr>
          <w:b/>
          <w:sz w:val="20"/>
          <w:lang w:val="pt-BR"/>
        </w:rPr>
        <w:t>o sistema</w:t>
      </w:r>
      <w:r>
        <w:rPr>
          <w:b/>
          <w:sz w:val="20"/>
          <w:lang w:val="pt-BR"/>
        </w:rPr>
        <w:t xml:space="preserve"> </w:t>
      </w:r>
      <w:proofErr w:type="spellStart"/>
      <w:r>
        <w:rPr>
          <w:b/>
          <w:sz w:val="20"/>
          <w:lang w:val="pt-BR"/>
        </w:rPr>
        <w:t>Pimboo</w:t>
      </w:r>
      <w:proofErr w:type="spellEnd"/>
      <w:r>
        <w:rPr>
          <w:b/>
          <w:sz w:val="20"/>
          <w:lang w:val="pt-BR"/>
        </w:rPr>
        <w:t xml:space="preserve">. </w:t>
      </w:r>
      <w:r w:rsidR="00157457">
        <w:rPr>
          <w:b/>
          <w:sz w:val="20"/>
          <w:lang w:val="pt-BR"/>
        </w:rPr>
        <w:t xml:space="preserve">Fonte: </w:t>
      </w:r>
      <w:r w:rsidR="00FC55BE">
        <w:rPr>
          <w:b/>
          <w:sz w:val="20"/>
          <w:lang w:val="pt-BR"/>
        </w:rPr>
        <w:t xml:space="preserve">MURRER e </w:t>
      </w:r>
      <w:r w:rsidR="00F07868">
        <w:rPr>
          <w:b/>
          <w:sz w:val="20"/>
          <w:lang w:val="pt-BR"/>
        </w:rPr>
        <w:t>JIN LOW</w:t>
      </w:r>
      <w:r w:rsidR="00157457">
        <w:rPr>
          <w:b/>
          <w:sz w:val="20"/>
          <w:lang w:val="pt-BR"/>
        </w:rPr>
        <w:t xml:space="preserve"> </w:t>
      </w:r>
      <w:r w:rsidRPr="00C837DC">
        <w:rPr>
          <w:b/>
          <w:sz w:val="20"/>
          <w:lang w:val="pt-BR"/>
        </w:rPr>
        <w:t>(2022).</w:t>
      </w:r>
    </w:p>
    <w:p w14:paraId="4E2C5757" w14:textId="77777777" w:rsidR="00386AA1" w:rsidRDefault="00386AA1" w:rsidP="00A440F5">
      <w:pPr>
        <w:spacing w:after="120"/>
        <w:jc w:val="center"/>
        <w:rPr>
          <w:b/>
          <w:sz w:val="20"/>
          <w:lang w:val="pt-BR"/>
        </w:rPr>
      </w:pPr>
    </w:p>
    <w:p w14:paraId="41E9024D" w14:textId="149844AC" w:rsidR="00157457" w:rsidRDefault="007F3E60" w:rsidP="00413777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E</w:t>
      </w:r>
      <w:r w:rsidR="00F57EF9">
        <w:rPr>
          <w:szCs w:val="24"/>
          <w:lang w:val="pt-BR"/>
        </w:rPr>
        <w:t xml:space="preserve">m relação </w:t>
      </w:r>
      <w:r>
        <w:rPr>
          <w:szCs w:val="24"/>
          <w:lang w:val="pt-BR"/>
        </w:rPr>
        <w:t>aos pilares</w:t>
      </w:r>
      <w:r w:rsidR="00C035FD">
        <w:rPr>
          <w:szCs w:val="24"/>
          <w:lang w:val="pt-BR"/>
        </w:rPr>
        <w:t xml:space="preserve">, </w:t>
      </w:r>
      <w:proofErr w:type="spellStart"/>
      <w:r w:rsidR="00C035FD">
        <w:rPr>
          <w:szCs w:val="24"/>
          <w:lang w:val="pt-BR"/>
        </w:rPr>
        <w:t>Stamm</w:t>
      </w:r>
      <w:proofErr w:type="spellEnd"/>
      <w:r w:rsidR="00C035FD">
        <w:rPr>
          <w:szCs w:val="24"/>
          <w:lang w:val="pt-BR"/>
        </w:rPr>
        <w:t xml:space="preserve"> adotou a solução de </w:t>
      </w:r>
      <w:r w:rsidR="00413777">
        <w:rPr>
          <w:szCs w:val="24"/>
          <w:lang w:val="pt-BR"/>
        </w:rPr>
        <w:t>cruzá-los</w:t>
      </w:r>
      <w:r w:rsidR="0041791F">
        <w:rPr>
          <w:szCs w:val="24"/>
          <w:lang w:val="pt-BR"/>
        </w:rPr>
        <w:t xml:space="preserve"> em forma de </w:t>
      </w:r>
      <w:r w:rsidR="00413777">
        <w:rPr>
          <w:szCs w:val="24"/>
          <w:lang w:val="pt-BR"/>
        </w:rPr>
        <w:t>“X”</w:t>
      </w:r>
      <w:r w:rsidR="0041791F">
        <w:rPr>
          <w:szCs w:val="24"/>
          <w:lang w:val="pt-BR"/>
        </w:rPr>
        <w:t>. Deste modo</w:t>
      </w:r>
      <w:r w:rsidR="00685A9F">
        <w:rPr>
          <w:szCs w:val="24"/>
          <w:lang w:val="pt-BR"/>
        </w:rPr>
        <w:t>,</w:t>
      </w:r>
      <w:r w:rsidR="00FF1F00">
        <w:rPr>
          <w:szCs w:val="24"/>
          <w:lang w:val="pt-BR"/>
        </w:rPr>
        <w:t xml:space="preserve"> no </w:t>
      </w:r>
      <w:r w:rsidR="00413777">
        <w:rPr>
          <w:szCs w:val="24"/>
          <w:lang w:val="pt-BR"/>
        </w:rPr>
        <w:t xml:space="preserve">cruzamento </w:t>
      </w:r>
      <w:r w:rsidR="00685A9F">
        <w:rPr>
          <w:szCs w:val="24"/>
          <w:lang w:val="pt-BR"/>
        </w:rPr>
        <w:t xml:space="preserve">das peças </w:t>
      </w:r>
      <w:r w:rsidR="00A3736E">
        <w:rPr>
          <w:szCs w:val="24"/>
          <w:lang w:val="pt-BR"/>
        </w:rPr>
        <w:t>as</w:t>
      </w:r>
      <w:r w:rsidR="00413777">
        <w:rPr>
          <w:szCs w:val="24"/>
          <w:lang w:val="pt-BR"/>
        </w:rPr>
        <w:t xml:space="preserve"> conex</w:t>
      </w:r>
      <w:r w:rsidR="00A3736E">
        <w:rPr>
          <w:szCs w:val="24"/>
          <w:lang w:val="pt-BR"/>
        </w:rPr>
        <w:t>ões ocorreram e</w:t>
      </w:r>
      <w:r w:rsidR="00413777">
        <w:rPr>
          <w:szCs w:val="24"/>
          <w:lang w:val="pt-BR"/>
        </w:rPr>
        <w:t>m</w:t>
      </w:r>
      <w:r w:rsidR="0041791F">
        <w:rPr>
          <w:szCs w:val="24"/>
          <w:lang w:val="pt-BR"/>
        </w:rPr>
        <w:t xml:space="preserve"> três</w:t>
      </w:r>
      <w:r w:rsidR="00413777">
        <w:rPr>
          <w:szCs w:val="24"/>
          <w:lang w:val="pt-BR"/>
        </w:rPr>
        <w:t xml:space="preserve"> diferentes pontos, sendo: </w:t>
      </w:r>
      <w:r w:rsidR="001D143E">
        <w:rPr>
          <w:szCs w:val="24"/>
          <w:lang w:val="pt-BR"/>
        </w:rPr>
        <w:t>a) próxim</w:t>
      </w:r>
      <w:r w:rsidR="00A3736E">
        <w:rPr>
          <w:szCs w:val="24"/>
          <w:lang w:val="pt-BR"/>
        </w:rPr>
        <w:t>a</w:t>
      </w:r>
      <w:r w:rsidR="001D143E">
        <w:rPr>
          <w:szCs w:val="24"/>
          <w:lang w:val="pt-BR"/>
        </w:rPr>
        <w:t xml:space="preserve"> ao guarda-corpo; b) no </w:t>
      </w:r>
      <w:r w:rsidR="00A3736E">
        <w:rPr>
          <w:szCs w:val="24"/>
          <w:lang w:val="pt-BR"/>
        </w:rPr>
        <w:t>centro</w:t>
      </w:r>
      <w:r w:rsidR="001D143E">
        <w:rPr>
          <w:szCs w:val="24"/>
          <w:lang w:val="pt-BR"/>
        </w:rPr>
        <w:t xml:space="preserve"> e c) próxim</w:t>
      </w:r>
      <w:r w:rsidR="00A3736E">
        <w:rPr>
          <w:szCs w:val="24"/>
          <w:lang w:val="pt-BR"/>
        </w:rPr>
        <w:t>a</w:t>
      </w:r>
      <w:r w:rsidR="001D143E">
        <w:rPr>
          <w:szCs w:val="24"/>
          <w:lang w:val="pt-BR"/>
        </w:rPr>
        <w:t xml:space="preserve"> ao topo </w:t>
      </w:r>
      <w:r w:rsidR="001D143E" w:rsidRPr="005648A8">
        <w:rPr>
          <w:szCs w:val="24"/>
          <w:lang w:val="pt-BR"/>
        </w:rPr>
        <w:t>(</w:t>
      </w:r>
      <w:r w:rsidR="005648A8" w:rsidRPr="005648A8">
        <w:rPr>
          <w:szCs w:val="24"/>
          <w:lang w:val="pt-BR"/>
        </w:rPr>
        <w:t>Figura 4</w:t>
      </w:r>
      <w:r w:rsidR="001D143E" w:rsidRPr="005648A8">
        <w:rPr>
          <w:szCs w:val="24"/>
          <w:lang w:val="pt-BR"/>
        </w:rPr>
        <w:t>).</w:t>
      </w:r>
    </w:p>
    <w:p w14:paraId="5BC592EC" w14:textId="45A246F8" w:rsidR="005648A8" w:rsidRDefault="005648A8" w:rsidP="00B63A35">
      <w:pPr>
        <w:spacing w:after="120"/>
        <w:ind w:firstLine="284"/>
        <w:rPr>
          <w:szCs w:val="24"/>
          <w:lang w:val="pt-BR"/>
        </w:rPr>
      </w:pPr>
    </w:p>
    <w:p w14:paraId="7040861D" w14:textId="77777777" w:rsidR="00E31593" w:rsidRDefault="00D06CA0" w:rsidP="00E31593">
      <w:pPr>
        <w:tabs>
          <w:tab w:val="left" w:pos="2535"/>
        </w:tabs>
        <w:spacing w:after="120"/>
        <w:jc w:val="center"/>
        <w:rPr>
          <w:b/>
          <w:sz w:val="20"/>
          <w:lang w:val="pt-BR"/>
        </w:rPr>
      </w:pPr>
      <w:r>
        <w:rPr>
          <w:rFonts w:ascii="Arial" w:hAnsi="Arial" w:cs="Arial"/>
          <w:noProof/>
          <w:szCs w:val="24"/>
          <w:lang w:val="pt-BR"/>
        </w:rPr>
        <w:lastRenderedPageBreak/>
        <w:drawing>
          <wp:inline distT="0" distB="0" distL="0" distR="0" wp14:anchorId="402F4992" wp14:editId="73D3B08E">
            <wp:extent cx="3863790" cy="2575709"/>
            <wp:effectExtent l="0" t="0" r="889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a 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790" cy="25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7CE82" w14:textId="016A8EAD" w:rsidR="00D06CA0" w:rsidRDefault="00D06CA0" w:rsidP="00E31593">
      <w:pPr>
        <w:tabs>
          <w:tab w:val="left" w:pos="2535"/>
        </w:tabs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4</w:t>
      </w:r>
      <w:r>
        <w:rPr>
          <w:b/>
          <w:sz w:val="20"/>
        </w:rPr>
        <w:t xml:space="preserve">: </w:t>
      </w:r>
      <w:r w:rsidR="002F6DE2">
        <w:rPr>
          <w:b/>
          <w:sz w:val="20"/>
          <w:lang w:val="pt-BR"/>
        </w:rPr>
        <w:t>3 pontos de conexão do pilar</w:t>
      </w:r>
      <w:r>
        <w:rPr>
          <w:b/>
          <w:sz w:val="20"/>
          <w:lang w:val="pt-BR"/>
        </w:rPr>
        <w:t xml:space="preserve">. Fonte: </w:t>
      </w:r>
      <w:r w:rsidR="002F6DE2" w:rsidRPr="00C837DC">
        <w:rPr>
          <w:b/>
          <w:sz w:val="20"/>
          <w:lang w:val="pt-BR"/>
        </w:rPr>
        <w:t>A</w:t>
      </w:r>
      <w:r w:rsidR="00A3736E">
        <w:rPr>
          <w:b/>
          <w:sz w:val="20"/>
          <w:lang w:val="pt-BR"/>
        </w:rPr>
        <w:t>daptado</w:t>
      </w:r>
      <w:r w:rsidR="002F6DE2" w:rsidRPr="00C837DC">
        <w:rPr>
          <w:b/>
          <w:sz w:val="20"/>
          <w:lang w:val="pt-BR"/>
        </w:rPr>
        <w:t xml:space="preserve"> com base em JORGSTAMM (2022).</w:t>
      </w:r>
    </w:p>
    <w:p w14:paraId="6FF021A4" w14:textId="77777777" w:rsidR="00386AA1" w:rsidRDefault="00386AA1" w:rsidP="00E31593">
      <w:pPr>
        <w:tabs>
          <w:tab w:val="left" w:pos="2535"/>
        </w:tabs>
        <w:spacing w:after="120"/>
        <w:jc w:val="center"/>
        <w:rPr>
          <w:b/>
          <w:sz w:val="20"/>
          <w:lang w:val="pt-BR"/>
        </w:rPr>
      </w:pPr>
    </w:p>
    <w:p w14:paraId="73F3E230" w14:textId="626B6A07" w:rsidR="004E3595" w:rsidRDefault="00BE5725" w:rsidP="00B63A35">
      <w:pPr>
        <w:spacing w:after="120"/>
        <w:ind w:firstLine="284"/>
        <w:rPr>
          <w:szCs w:val="24"/>
          <w:lang w:val="pt-BR"/>
        </w:rPr>
      </w:pPr>
      <w:r w:rsidRPr="00BE5725">
        <w:rPr>
          <w:szCs w:val="24"/>
          <w:lang w:val="pt-BR"/>
        </w:rPr>
        <w:t xml:space="preserve">Em relação à cobertura, segundo Jin </w:t>
      </w:r>
      <w:proofErr w:type="spellStart"/>
      <w:r w:rsidRPr="00BE5725">
        <w:rPr>
          <w:szCs w:val="24"/>
          <w:lang w:val="pt-BR"/>
        </w:rPr>
        <w:t>Low</w:t>
      </w:r>
      <w:proofErr w:type="spellEnd"/>
      <w:r w:rsidRPr="00BE5725">
        <w:rPr>
          <w:szCs w:val="24"/>
          <w:lang w:val="pt-BR"/>
        </w:rPr>
        <w:t xml:space="preserve"> (2022), a obra adotou o método de bambu </w:t>
      </w:r>
      <w:proofErr w:type="spellStart"/>
      <w:r w:rsidRPr="00BE5725">
        <w:rPr>
          <w:szCs w:val="24"/>
          <w:lang w:val="pt-BR"/>
        </w:rPr>
        <w:t>bangli</w:t>
      </w:r>
      <w:proofErr w:type="spellEnd"/>
      <w:r w:rsidRPr="00BE5725">
        <w:rPr>
          <w:szCs w:val="24"/>
          <w:lang w:val="pt-BR"/>
        </w:rPr>
        <w:t xml:space="preserve">, que consiste em três camadas, baseado na versão tradicional de telhas de cinco camadas originárias do distrito de </w:t>
      </w:r>
      <w:proofErr w:type="spellStart"/>
      <w:r w:rsidRPr="00BE5725">
        <w:rPr>
          <w:szCs w:val="24"/>
          <w:lang w:val="pt-BR"/>
        </w:rPr>
        <w:t>Bangli</w:t>
      </w:r>
      <w:proofErr w:type="spellEnd"/>
      <w:r w:rsidRPr="00BE5725">
        <w:rPr>
          <w:szCs w:val="24"/>
          <w:lang w:val="pt-BR"/>
        </w:rPr>
        <w:t>, em Bali. A base é construída com caibros da mesma espécie de bambu utilizada na ponte (</w:t>
      </w:r>
      <w:proofErr w:type="spellStart"/>
      <w:r w:rsidRPr="00BE5725">
        <w:rPr>
          <w:i/>
          <w:szCs w:val="24"/>
          <w:lang w:val="pt-BR"/>
        </w:rPr>
        <w:t>Dendrocalamus</w:t>
      </w:r>
      <w:proofErr w:type="spellEnd"/>
      <w:r w:rsidRPr="00BE5725">
        <w:rPr>
          <w:i/>
          <w:szCs w:val="24"/>
          <w:lang w:val="pt-BR"/>
        </w:rPr>
        <w:t xml:space="preserve"> </w:t>
      </w:r>
      <w:proofErr w:type="spellStart"/>
      <w:r w:rsidRPr="00BE5725">
        <w:rPr>
          <w:i/>
          <w:szCs w:val="24"/>
          <w:lang w:val="pt-BR"/>
        </w:rPr>
        <w:t>asper</w:t>
      </w:r>
      <w:proofErr w:type="spellEnd"/>
      <w:r w:rsidRPr="00BE5725">
        <w:rPr>
          <w:szCs w:val="24"/>
          <w:lang w:val="pt-BR"/>
        </w:rPr>
        <w:t xml:space="preserve">), e as peças são lançadas com espaçamento de 60 cm e apoiadas sobre as terças sustentadas pelas vigas longitudinais descritas na figura 1. Na camada superior, são posicionadas as ripas ou sarrafos de bambu </w:t>
      </w:r>
      <w:proofErr w:type="spellStart"/>
      <w:r w:rsidRPr="00BE5725">
        <w:rPr>
          <w:szCs w:val="24"/>
          <w:lang w:val="pt-BR"/>
        </w:rPr>
        <w:t>asper</w:t>
      </w:r>
      <w:proofErr w:type="spellEnd"/>
      <w:r w:rsidRPr="00BE5725">
        <w:rPr>
          <w:szCs w:val="24"/>
          <w:lang w:val="pt-BR"/>
        </w:rPr>
        <w:t xml:space="preserve">, com conexão nas vigas por meio de pinos de bambu com 12 cm de espaçamento. Na última camada, vem o plano de telhas (40 cm) que cobre a estrutura, composto de bambu </w:t>
      </w:r>
      <w:proofErr w:type="spellStart"/>
      <w:r w:rsidRPr="00BE5725">
        <w:rPr>
          <w:i/>
          <w:szCs w:val="24"/>
          <w:lang w:val="pt-BR"/>
        </w:rPr>
        <w:t>Gigantichloa</w:t>
      </w:r>
      <w:proofErr w:type="spellEnd"/>
      <w:r w:rsidRPr="00BE5725">
        <w:rPr>
          <w:i/>
          <w:szCs w:val="24"/>
          <w:lang w:val="pt-BR"/>
        </w:rPr>
        <w:t xml:space="preserve"> </w:t>
      </w:r>
      <w:proofErr w:type="spellStart"/>
      <w:r w:rsidRPr="00BE5725">
        <w:rPr>
          <w:i/>
          <w:szCs w:val="24"/>
          <w:lang w:val="pt-BR"/>
        </w:rPr>
        <w:t>pruriens</w:t>
      </w:r>
      <w:proofErr w:type="spellEnd"/>
      <w:r w:rsidRPr="00BE5725">
        <w:rPr>
          <w:szCs w:val="24"/>
          <w:lang w:val="pt-BR"/>
        </w:rPr>
        <w:t xml:space="preserve"> em formato retangular com </w:t>
      </w:r>
      <w:proofErr w:type="spellStart"/>
      <w:r w:rsidRPr="00BE5725">
        <w:rPr>
          <w:szCs w:val="24"/>
          <w:lang w:val="pt-BR"/>
        </w:rPr>
        <w:t>chanframento</w:t>
      </w:r>
      <w:proofErr w:type="spellEnd"/>
      <w:r w:rsidRPr="00BE5725">
        <w:rPr>
          <w:szCs w:val="24"/>
          <w:lang w:val="pt-BR"/>
        </w:rPr>
        <w:t xml:space="preserve"> em sua extremidade. A parte posterior da telha consiste de uma lâmina solta na ponta, que se encaixa nas ripas. As telhas são dispostas de 8 a 12 cm de distância devido à retração ocasionada pela secagem natural, já que são posicionadas na cobertura ainda úmidas, em estado verde e sem revestimento. Esta adoção ocorr</w:t>
      </w:r>
      <w:r>
        <w:rPr>
          <w:szCs w:val="24"/>
          <w:lang w:val="pt-BR"/>
        </w:rPr>
        <w:t xml:space="preserve">e em razão de formarem </w:t>
      </w:r>
      <w:r w:rsidRPr="00BE5725">
        <w:rPr>
          <w:szCs w:val="24"/>
          <w:lang w:val="pt-BR"/>
        </w:rPr>
        <w:t>uma camada natural de cera que protege o material contra fungos (Figura 5) (JIN LOW, 2022).</w:t>
      </w:r>
    </w:p>
    <w:p w14:paraId="220FF17D" w14:textId="77777777" w:rsidR="009D7759" w:rsidRDefault="009D7759" w:rsidP="003C033B">
      <w:pPr>
        <w:spacing w:line="360" w:lineRule="auto"/>
        <w:jc w:val="center"/>
        <w:rPr>
          <w:rFonts w:ascii="Arial" w:hAnsi="Arial" w:cs="Arial"/>
          <w:noProof/>
          <w:szCs w:val="24"/>
          <w:lang w:val="pt-BR"/>
        </w:rPr>
      </w:pPr>
    </w:p>
    <w:p w14:paraId="553C4999" w14:textId="77777777" w:rsidR="00E31593" w:rsidRDefault="003C033B" w:rsidP="00E31593">
      <w:pPr>
        <w:spacing w:line="360" w:lineRule="auto"/>
        <w:jc w:val="center"/>
        <w:rPr>
          <w:b/>
          <w:sz w:val="20"/>
          <w:lang w:val="pt-BR"/>
        </w:rPr>
      </w:pPr>
      <w:r>
        <w:rPr>
          <w:rFonts w:ascii="Arial" w:hAnsi="Arial" w:cs="Arial"/>
          <w:noProof/>
          <w:szCs w:val="24"/>
          <w:lang w:val="pt-BR"/>
        </w:rPr>
        <w:lastRenderedPageBreak/>
        <w:drawing>
          <wp:inline distT="0" distB="0" distL="0" distR="0" wp14:anchorId="25AD6EB5" wp14:editId="78F169A7">
            <wp:extent cx="2110740" cy="2621362"/>
            <wp:effectExtent l="0" t="0" r="3810" b="762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170826-WA0005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7" t="8490" r="8984"/>
                    <a:stretch/>
                  </pic:blipFill>
                  <pic:spPr bwMode="auto">
                    <a:xfrm>
                      <a:off x="0" y="0"/>
                      <a:ext cx="2141451" cy="2659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F40B9" w14:textId="417FA2DD" w:rsidR="004E3595" w:rsidRDefault="004E3595" w:rsidP="00E31593">
      <w:pPr>
        <w:spacing w:line="360" w:lineRule="auto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 w:rsidR="003C033B">
        <w:rPr>
          <w:b/>
          <w:sz w:val="20"/>
          <w:lang w:val="pt-BR"/>
        </w:rPr>
        <w:t>5</w:t>
      </w:r>
      <w:r>
        <w:rPr>
          <w:b/>
          <w:sz w:val="20"/>
        </w:rPr>
        <w:t xml:space="preserve">: </w:t>
      </w:r>
      <w:r w:rsidR="003C033B">
        <w:rPr>
          <w:b/>
          <w:sz w:val="20"/>
          <w:lang w:val="pt-BR"/>
        </w:rPr>
        <w:t>Estrutura em 3 camadas da cobertura</w:t>
      </w:r>
      <w:r>
        <w:rPr>
          <w:b/>
          <w:sz w:val="20"/>
          <w:lang w:val="pt-BR"/>
        </w:rPr>
        <w:t xml:space="preserve">. Fonte: </w:t>
      </w:r>
      <w:r w:rsidR="00F07868">
        <w:rPr>
          <w:b/>
          <w:sz w:val="20"/>
          <w:lang w:val="pt-BR"/>
        </w:rPr>
        <w:t>JIN LOW</w:t>
      </w:r>
      <w:r w:rsidR="003C033B">
        <w:rPr>
          <w:b/>
          <w:sz w:val="20"/>
          <w:lang w:val="pt-BR"/>
        </w:rPr>
        <w:t xml:space="preserve"> </w:t>
      </w:r>
      <w:r w:rsidR="003C033B" w:rsidRPr="00C837DC">
        <w:rPr>
          <w:b/>
          <w:sz w:val="20"/>
          <w:lang w:val="pt-BR"/>
        </w:rPr>
        <w:t>(2022</w:t>
      </w:r>
      <w:r w:rsidR="003C033B">
        <w:rPr>
          <w:b/>
          <w:sz w:val="20"/>
          <w:lang w:val="pt-BR"/>
        </w:rPr>
        <w:t>)</w:t>
      </w:r>
      <w:r w:rsidRPr="00C837DC">
        <w:rPr>
          <w:b/>
          <w:sz w:val="20"/>
          <w:lang w:val="pt-BR"/>
        </w:rPr>
        <w:t>.</w:t>
      </w:r>
    </w:p>
    <w:p w14:paraId="267F4B42" w14:textId="35D62104" w:rsidR="004E3595" w:rsidRDefault="004E3595" w:rsidP="00B63A35">
      <w:pPr>
        <w:spacing w:after="120"/>
        <w:ind w:firstLine="284"/>
        <w:rPr>
          <w:szCs w:val="24"/>
          <w:lang w:val="pt-BR"/>
        </w:rPr>
      </w:pPr>
    </w:p>
    <w:p w14:paraId="2011675E" w14:textId="77777777" w:rsidR="00C5502F" w:rsidRPr="00C5502F" w:rsidRDefault="00C5502F" w:rsidP="00C5502F">
      <w:pPr>
        <w:spacing w:after="120"/>
        <w:ind w:firstLine="284"/>
        <w:rPr>
          <w:szCs w:val="24"/>
          <w:lang w:val="pt-BR"/>
        </w:rPr>
      </w:pPr>
      <w:r w:rsidRPr="00C5502F">
        <w:rPr>
          <w:szCs w:val="24"/>
          <w:lang w:val="pt-BR"/>
        </w:rPr>
        <w:t xml:space="preserve">A ponte foi projetada seguindo o estilo local </w:t>
      </w:r>
      <w:proofErr w:type="spellStart"/>
      <w:r w:rsidRPr="00C5502F">
        <w:rPr>
          <w:szCs w:val="24"/>
          <w:lang w:val="pt-BR"/>
        </w:rPr>
        <w:t>Karo</w:t>
      </w:r>
      <w:proofErr w:type="spellEnd"/>
      <w:r w:rsidRPr="00C5502F">
        <w:rPr>
          <w:szCs w:val="24"/>
          <w:lang w:val="pt-BR"/>
        </w:rPr>
        <w:t xml:space="preserve"> e </w:t>
      </w:r>
      <w:proofErr w:type="spellStart"/>
      <w:r w:rsidRPr="00C5502F">
        <w:rPr>
          <w:szCs w:val="24"/>
          <w:lang w:val="pt-BR"/>
        </w:rPr>
        <w:t>Batak</w:t>
      </w:r>
      <w:proofErr w:type="spellEnd"/>
      <w:r w:rsidRPr="00C5502F">
        <w:rPr>
          <w:szCs w:val="24"/>
          <w:lang w:val="pt-BR"/>
        </w:rPr>
        <w:t>, caracterizado pelo uso de grandes pilares de madeira apoiados em pedras planas para protegê-los da umidade. Esses pilares sustentam as vigas longitudinais conhecidas como "</w:t>
      </w:r>
      <w:proofErr w:type="spellStart"/>
      <w:r w:rsidRPr="00C5502F">
        <w:rPr>
          <w:szCs w:val="24"/>
          <w:lang w:val="pt-BR"/>
        </w:rPr>
        <w:t>labe-labe</w:t>
      </w:r>
      <w:proofErr w:type="spellEnd"/>
      <w:r w:rsidRPr="00C5502F">
        <w:rPr>
          <w:szCs w:val="24"/>
          <w:lang w:val="pt-BR"/>
        </w:rPr>
        <w:t>", que percorrem toda a extensão da ponte. A cobertura também se destaca pelo telhado tradicionalmente em palha, sem treliças internas para oferecer mais espaço interno. Além disso, há o uso de beirais triangulares com frontões projetados, que se estendem além da edificação (HISOUR, 2023).</w:t>
      </w:r>
    </w:p>
    <w:p w14:paraId="2851875B" w14:textId="5028103E" w:rsidR="001870FB" w:rsidRDefault="00C5502F" w:rsidP="00C5502F">
      <w:pPr>
        <w:spacing w:after="120"/>
        <w:ind w:firstLine="284"/>
        <w:rPr>
          <w:szCs w:val="24"/>
          <w:lang w:val="pt-BR"/>
        </w:rPr>
      </w:pPr>
      <w:r w:rsidRPr="00C5502F">
        <w:rPr>
          <w:szCs w:val="24"/>
          <w:lang w:val="pt-BR"/>
        </w:rPr>
        <w:t>O projeto da ponte adotou o uso da viga "</w:t>
      </w:r>
      <w:proofErr w:type="spellStart"/>
      <w:r w:rsidRPr="00C5502F">
        <w:rPr>
          <w:szCs w:val="24"/>
          <w:lang w:val="pt-BR"/>
        </w:rPr>
        <w:t>labe-labe</w:t>
      </w:r>
      <w:proofErr w:type="spellEnd"/>
      <w:r w:rsidRPr="00C5502F">
        <w:rPr>
          <w:szCs w:val="24"/>
          <w:lang w:val="pt-BR"/>
        </w:rPr>
        <w:t>" e de um frontão triangular marcando a entrada. Além disso, foram utilizadas curvas na sua extensão, de forma que a altura central é menor e as extremidades se estendem ao céu. A luz natural entra na ponte por meio de uma pequena porção envidraçada na cumeeira do telhado, permitindo também a ventilação natural através dessa abertura. Essa solução forma um sistema de chaminé que proporciona corrente de ar ao usuário (Figura 6). As aberturas nas laterais destacam essa iluminação e ventilação (OCCO, 2022; HISOUR, 2023).</w:t>
      </w:r>
    </w:p>
    <w:p w14:paraId="506447BB" w14:textId="47B5390B" w:rsidR="001870FB" w:rsidRPr="003C033B" w:rsidRDefault="001870FB" w:rsidP="001870FB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val="pt-BR"/>
        </w:rPr>
        <w:lastRenderedPageBreak/>
        <w:drawing>
          <wp:inline distT="0" distB="0" distL="0" distR="0" wp14:anchorId="0E5A25A1" wp14:editId="3EBBA395">
            <wp:extent cx="3326859" cy="2758530"/>
            <wp:effectExtent l="0" t="0" r="6985" b="381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f1f0cb6ab5d183e3b5c6b14_Haven-Bridge-05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7" r="15665" b="8314"/>
                    <a:stretch/>
                  </pic:blipFill>
                  <pic:spPr bwMode="auto">
                    <a:xfrm>
                      <a:off x="0" y="0"/>
                      <a:ext cx="3346037" cy="277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0C3BA" w14:textId="716285B3" w:rsidR="001870FB" w:rsidRDefault="001870FB" w:rsidP="001870FB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 w:rsidR="004742A3">
        <w:rPr>
          <w:b/>
          <w:sz w:val="20"/>
          <w:lang w:val="pt-BR"/>
        </w:rPr>
        <w:t>6</w:t>
      </w:r>
      <w:r>
        <w:rPr>
          <w:b/>
          <w:sz w:val="20"/>
        </w:rPr>
        <w:t xml:space="preserve">: </w:t>
      </w:r>
      <w:r>
        <w:rPr>
          <w:b/>
          <w:sz w:val="20"/>
          <w:lang w:val="pt-BR"/>
        </w:rPr>
        <w:t xml:space="preserve">Estrutura em 3 camadas da cobertura. Fonte: </w:t>
      </w:r>
      <w:r w:rsidR="008E257E">
        <w:rPr>
          <w:b/>
          <w:sz w:val="20"/>
          <w:lang w:val="pt-BR"/>
        </w:rPr>
        <w:t>JIN LOW</w:t>
      </w:r>
      <w:r>
        <w:rPr>
          <w:b/>
          <w:sz w:val="20"/>
          <w:lang w:val="pt-BR"/>
        </w:rPr>
        <w:t xml:space="preserve"> </w:t>
      </w:r>
      <w:r w:rsidRPr="00C837DC">
        <w:rPr>
          <w:b/>
          <w:sz w:val="20"/>
          <w:lang w:val="pt-BR"/>
        </w:rPr>
        <w:t>(2022</w:t>
      </w:r>
      <w:r>
        <w:rPr>
          <w:b/>
          <w:sz w:val="20"/>
          <w:lang w:val="pt-BR"/>
        </w:rPr>
        <w:t>)</w:t>
      </w:r>
      <w:r w:rsidRPr="00C837DC">
        <w:rPr>
          <w:b/>
          <w:sz w:val="20"/>
          <w:lang w:val="pt-BR"/>
        </w:rPr>
        <w:t>.</w:t>
      </w:r>
    </w:p>
    <w:p w14:paraId="6BB01146" w14:textId="77777777" w:rsidR="00BE0200" w:rsidRDefault="00BE0200" w:rsidP="001870FB">
      <w:pPr>
        <w:spacing w:after="120"/>
        <w:jc w:val="center"/>
        <w:rPr>
          <w:b/>
          <w:sz w:val="20"/>
          <w:lang w:val="pt-BR"/>
        </w:rPr>
      </w:pPr>
    </w:p>
    <w:p w14:paraId="7795880F" w14:textId="2B2E7957" w:rsidR="00B63A35" w:rsidRPr="0049479C" w:rsidRDefault="009B2EF9" w:rsidP="00701790">
      <w:pPr>
        <w:pStyle w:val="PargrafodaLista"/>
        <w:numPr>
          <w:ilvl w:val="0"/>
          <w:numId w:val="5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Aná</w:t>
      </w:r>
      <w:r w:rsidR="00C60823">
        <w:rPr>
          <w:b/>
          <w:szCs w:val="24"/>
          <w:lang w:val="pt-BR"/>
        </w:rPr>
        <w:t>lises dos Resultados</w:t>
      </w:r>
    </w:p>
    <w:p w14:paraId="3E919093" w14:textId="77777777" w:rsidR="00B63A35" w:rsidRPr="0049479C" w:rsidRDefault="00B63A35" w:rsidP="00B63A35">
      <w:pPr>
        <w:spacing w:after="120"/>
        <w:rPr>
          <w:color w:val="A6A6A6"/>
          <w:szCs w:val="24"/>
          <w:lang w:val="pt-BR"/>
        </w:rPr>
      </w:pPr>
    </w:p>
    <w:p w14:paraId="7A309E69" w14:textId="77777777" w:rsidR="001C2845" w:rsidRPr="001C2845" w:rsidRDefault="001C2845" w:rsidP="001C2845">
      <w:pPr>
        <w:spacing w:after="120"/>
        <w:ind w:firstLine="284"/>
        <w:rPr>
          <w:szCs w:val="24"/>
          <w:lang w:val="pt-BR"/>
        </w:rPr>
      </w:pPr>
      <w:r w:rsidRPr="001C2845">
        <w:rPr>
          <w:szCs w:val="24"/>
          <w:lang w:val="pt-BR"/>
        </w:rPr>
        <w:t>Em primeiro lugar, é importante ressaltar que a fundação da ponte segue os princípios básicos de construções em madeira, que é impedir a ascensão da umidade do solo para a peça estrutural. Para isso, foi adotada a solução de sapatas de concreto ou blocos estruturais (CARDOSO, 2000).</w:t>
      </w:r>
    </w:p>
    <w:p w14:paraId="6F6FA036" w14:textId="77777777" w:rsidR="001C2845" w:rsidRPr="001C2845" w:rsidRDefault="001C2845" w:rsidP="001C2845">
      <w:pPr>
        <w:spacing w:after="120"/>
        <w:ind w:firstLine="284"/>
        <w:rPr>
          <w:szCs w:val="24"/>
          <w:lang w:val="pt-BR"/>
        </w:rPr>
      </w:pPr>
      <w:r w:rsidRPr="001C2845">
        <w:rPr>
          <w:szCs w:val="24"/>
          <w:lang w:val="pt-BR"/>
        </w:rPr>
        <w:t>Ao observar as fotos da ponte, é possível notar que suas conexões nas vigas são similares às recomendações presentes na norma peruana E100. De acordo com essa norma, o espaçamento entre as barras não pode exceder o menor espaçamento em três vezes a altura da viga ou ¼ do vão (E 100, 2017).</w:t>
      </w:r>
    </w:p>
    <w:p w14:paraId="715EFA2D" w14:textId="5985F64F" w:rsidR="00445319" w:rsidRDefault="001C2845" w:rsidP="001C2845">
      <w:pPr>
        <w:spacing w:after="120"/>
        <w:ind w:firstLine="284"/>
        <w:rPr>
          <w:szCs w:val="24"/>
          <w:lang w:val="pt-BR"/>
        </w:rPr>
      </w:pPr>
      <w:r w:rsidRPr="001C2845">
        <w:rPr>
          <w:szCs w:val="24"/>
          <w:lang w:val="pt-BR"/>
        </w:rPr>
        <w:t xml:space="preserve">Devido à sua extensão de 30 metros, foi necessário utilizar mais de uma cana para vencer o vão da ponte. Conforme explicado por </w:t>
      </w:r>
      <w:proofErr w:type="spellStart"/>
      <w:r w:rsidRPr="001C2845">
        <w:rPr>
          <w:szCs w:val="24"/>
          <w:lang w:val="pt-BR"/>
        </w:rPr>
        <w:t>Ubidia</w:t>
      </w:r>
      <w:proofErr w:type="spellEnd"/>
      <w:r w:rsidRPr="001C2845">
        <w:rPr>
          <w:szCs w:val="24"/>
          <w:lang w:val="pt-BR"/>
        </w:rPr>
        <w:t xml:space="preserve"> (2015), para unir as canas longitudinalmente, é importante que os diâmetros dos bambus sejam semelhantes e que o corte ocorra próximo ao diafragma (nó). A conexão entre as peças deve ser feita com uma barra a menos de 3 cm da extremidade dessa ligação, sendo necessário ainda dois pares de barras aplicados na junta de maneira perpendicular entre si (Figura 7).</w:t>
      </w:r>
    </w:p>
    <w:p w14:paraId="63B071D4" w14:textId="59162740" w:rsidR="00445319" w:rsidRPr="003C033B" w:rsidRDefault="00663D00" w:rsidP="00445319">
      <w:pPr>
        <w:spacing w:line="360" w:lineRule="auto"/>
        <w:jc w:val="center"/>
        <w:rPr>
          <w:rFonts w:ascii="Arial" w:hAnsi="Arial" w:cs="Arial"/>
          <w:szCs w:val="24"/>
        </w:rPr>
      </w:pPr>
      <w:r w:rsidRPr="00663D00">
        <w:rPr>
          <w:rFonts w:ascii="Arial" w:hAnsi="Arial" w:cs="Arial"/>
          <w:noProof/>
          <w:szCs w:val="24"/>
          <w:lang w:val="pt-BR"/>
        </w:rPr>
        <w:lastRenderedPageBreak/>
        <w:drawing>
          <wp:inline distT="0" distB="0" distL="0" distR="0" wp14:anchorId="41EC9D10" wp14:editId="0E042B94">
            <wp:extent cx="4762500" cy="2455495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6070" cy="247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B7FF" w14:textId="6638D6D7" w:rsidR="00445319" w:rsidRDefault="00445319" w:rsidP="00445319">
      <w:pPr>
        <w:spacing w:after="120"/>
        <w:jc w:val="center"/>
        <w:rPr>
          <w:b/>
          <w:sz w:val="20"/>
          <w:lang w:val="pt-BR"/>
        </w:rPr>
      </w:pPr>
      <w:r w:rsidRPr="0049479C">
        <w:rPr>
          <w:b/>
          <w:sz w:val="20"/>
          <w:lang w:val="pt-BR"/>
        </w:rPr>
        <w:t xml:space="preserve">Figura </w:t>
      </w:r>
      <w:r>
        <w:rPr>
          <w:b/>
          <w:sz w:val="20"/>
          <w:lang w:val="pt-BR"/>
        </w:rPr>
        <w:t>7</w:t>
      </w:r>
      <w:r>
        <w:rPr>
          <w:b/>
          <w:sz w:val="20"/>
        </w:rPr>
        <w:t xml:space="preserve">: </w:t>
      </w:r>
      <w:r>
        <w:rPr>
          <w:b/>
          <w:sz w:val="20"/>
          <w:lang w:val="pt-BR"/>
        </w:rPr>
        <w:t>Ligação das canas. Fonte: UBIDIA (2015)</w:t>
      </w:r>
      <w:r w:rsidRPr="00C837DC">
        <w:rPr>
          <w:b/>
          <w:sz w:val="20"/>
          <w:lang w:val="pt-BR"/>
        </w:rPr>
        <w:t>.</w:t>
      </w:r>
    </w:p>
    <w:p w14:paraId="7697191D" w14:textId="77777777" w:rsidR="00445319" w:rsidRDefault="00445319" w:rsidP="00F71B96">
      <w:pPr>
        <w:spacing w:after="120"/>
        <w:ind w:firstLine="284"/>
        <w:rPr>
          <w:szCs w:val="24"/>
          <w:lang w:val="pt-BR"/>
        </w:rPr>
      </w:pPr>
    </w:p>
    <w:p w14:paraId="42CB7174" w14:textId="2EEBCCAB" w:rsidR="00C035FD" w:rsidRDefault="00C035FD" w:rsidP="00C035FD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 xml:space="preserve">Segundo Hidalgo-López (2003) pela característica excelente do comportamento do bambu à compressão e à tração, bem como sua particularidade de curvatura natural e seu </w:t>
      </w:r>
      <w:r w:rsidR="002006E2">
        <w:rPr>
          <w:szCs w:val="24"/>
          <w:lang w:val="pt-BR"/>
        </w:rPr>
        <w:t>baixo peso específico</w:t>
      </w:r>
      <w:r w:rsidR="00221909">
        <w:rPr>
          <w:szCs w:val="24"/>
          <w:lang w:val="pt-BR"/>
        </w:rPr>
        <w:t xml:space="preserve">, </w:t>
      </w:r>
      <w:r w:rsidR="002472A1">
        <w:rPr>
          <w:szCs w:val="24"/>
          <w:lang w:val="pt-BR"/>
        </w:rPr>
        <w:t xml:space="preserve">permite que </w:t>
      </w:r>
      <w:r w:rsidR="00221909">
        <w:rPr>
          <w:szCs w:val="24"/>
          <w:lang w:val="pt-BR"/>
        </w:rPr>
        <w:t xml:space="preserve">este material </w:t>
      </w:r>
      <w:r w:rsidR="002472A1">
        <w:rPr>
          <w:szCs w:val="24"/>
          <w:lang w:val="pt-BR"/>
        </w:rPr>
        <w:t>possa ser</w:t>
      </w:r>
      <w:r>
        <w:rPr>
          <w:szCs w:val="24"/>
          <w:lang w:val="pt-BR"/>
        </w:rPr>
        <w:t xml:space="preserve"> empr</w:t>
      </w:r>
      <w:r w:rsidR="00221909">
        <w:rPr>
          <w:szCs w:val="24"/>
          <w:lang w:val="pt-BR"/>
        </w:rPr>
        <w:t>egado na construção de pontes. A</w:t>
      </w:r>
      <w:r>
        <w:rPr>
          <w:szCs w:val="24"/>
          <w:lang w:val="pt-BR"/>
        </w:rPr>
        <w:t>ssim,</w:t>
      </w:r>
      <w:r w:rsidR="002472A1">
        <w:rPr>
          <w:szCs w:val="24"/>
          <w:lang w:val="pt-BR"/>
        </w:rPr>
        <w:t xml:space="preserve"> permitindo</w:t>
      </w:r>
      <w:r>
        <w:rPr>
          <w:szCs w:val="24"/>
          <w:lang w:val="pt-BR"/>
        </w:rPr>
        <w:t xml:space="preserve"> a substituição de pontes de madeira </w:t>
      </w:r>
      <w:r w:rsidR="002472A1">
        <w:rPr>
          <w:szCs w:val="24"/>
          <w:lang w:val="pt-BR"/>
        </w:rPr>
        <w:t>pelas de bambu</w:t>
      </w:r>
      <w:r w:rsidR="000E6B30">
        <w:rPr>
          <w:szCs w:val="24"/>
          <w:lang w:val="pt-BR"/>
        </w:rPr>
        <w:t>.</w:t>
      </w:r>
      <w:r>
        <w:rPr>
          <w:szCs w:val="24"/>
          <w:lang w:val="pt-BR"/>
        </w:rPr>
        <w:t xml:space="preserve"> </w:t>
      </w:r>
      <w:proofErr w:type="spellStart"/>
      <w:r>
        <w:rPr>
          <w:szCs w:val="24"/>
          <w:lang w:val="pt-BR"/>
        </w:rPr>
        <w:t>Stamm</w:t>
      </w:r>
      <w:proofErr w:type="spellEnd"/>
      <w:r>
        <w:rPr>
          <w:szCs w:val="24"/>
          <w:lang w:val="pt-BR"/>
        </w:rPr>
        <w:t xml:space="preserve"> em 2017 inovou o sistema empregado</w:t>
      </w:r>
      <w:r w:rsidR="009A6FBD">
        <w:rPr>
          <w:szCs w:val="24"/>
          <w:lang w:val="pt-BR"/>
        </w:rPr>
        <w:t xml:space="preserve"> na construção de pontes ao utilizar</w:t>
      </w:r>
      <w:r w:rsidR="001A5D81">
        <w:rPr>
          <w:szCs w:val="24"/>
          <w:lang w:val="pt-BR"/>
        </w:rPr>
        <w:t xml:space="preserve"> </w:t>
      </w:r>
      <w:r>
        <w:rPr>
          <w:szCs w:val="24"/>
          <w:lang w:val="pt-BR"/>
        </w:rPr>
        <w:t>esta técnica de pi</w:t>
      </w:r>
      <w:r w:rsidR="009A6FBD">
        <w:rPr>
          <w:szCs w:val="24"/>
          <w:lang w:val="pt-BR"/>
        </w:rPr>
        <w:t xml:space="preserve">lares cruzados em forma de “X” </w:t>
      </w:r>
      <w:r w:rsidR="0019053B">
        <w:rPr>
          <w:szCs w:val="24"/>
          <w:lang w:val="pt-BR"/>
        </w:rPr>
        <w:t xml:space="preserve">associado </w:t>
      </w:r>
      <w:r w:rsidR="007520D5">
        <w:rPr>
          <w:szCs w:val="24"/>
          <w:lang w:val="pt-BR"/>
        </w:rPr>
        <w:t xml:space="preserve">com a conexão em </w:t>
      </w:r>
      <w:r w:rsidR="0019053B">
        <w:rPr>
          <w:szCs w:val="24"/>
          <w:lang w:val="pt-BR"/>
        </w:rPr>
        <w:t>três pontos da cana de bambu</w:t>
      </w:r>
      <w:r>
        <w:rPr>
          <w:szCs w:val="24"/>
          <w:lang w:val="pt-BR"/>
        </w:rPr>
        <w:t xml:space="preserve"> nos pilares verticais</w:t>
      </w:r>
      <w:r w:rsidR="001A5D81">
        <w:rPr>
          <w:szCs w:val="24"/>
          <w:lang w:val="pt-BR"/>
        </w:rPr>
        <w:t>.</w:t>
      </w:r>
    </w:p>
    <w:p w14:paraId="185639BE" w14:textId="3BE27FAA" w:rsidR="00004242" w:rsidRDefault="00004242" w:rsidP="00A2263E">
      <w:pPr>
        <w:spacing w:after="120"/>
        <w:ind w:firstLine="284"/>
        <w:rPr>
          <w:szCs w:val="24"/>
          <w:lang w:val="pt-BR"/>
        </w:rPr>
      </w:pPr>
      <w:r>
        <w:rPr>
          <w:szCs w:val="24"/>
          <w:lang w:val="pt-BR"/>
        </w:rPr>
        <w:t>A malha empregada no telhado segue a ideia tradicional das cober</w:t>
      </w:r>
      <w:r w:rsidR="007520D5">
        <w:rPr>
          <w:szCs w:val="24"/>
          <w:lang w:val="pt-BR"/>
        </w:rPr>
        <w:t>turas clássicas das residência</w:t>
      </w:r>
      <w:r w:rsidR="00F6070B">
        <w:rPr>
          <w:szCs w:val="24"/>
          <w:lang w:val="pt-BR"/>
        </w:rPr>
        <w:t>s</w:t>
      </w:r>
      <w:r w:rsidR="00C20888">
        <w:rPr>
          <w:szCs w:val="24"/>
          <w:lang w:val="pt-BR"/>
        </w:rPr>
        <w:t xml:space="preserve"> com</w:t>
      </w:r>
      <w:r w:rsidR="0019053B">
        <w:rPr>
          <w:szCs w:val="24"/>
          <w:lang w:val="pt-BR"/>
        </w:rPr>
        <w:t>:</w:t>
      </w:r>
      <w:r w:rsidR="00C20888">
        <w:rPr>
          <w:szCs w:val="24"/>
          <w:lang w:val="pt-BR"/>
        </w:rPr>
        <w:t xml:space="preserve"> caibros,</w:t>
      </w:r>
      <w:r>
        <w:rPr>
          <w:szCs w:val="24"/>
          <w:lang w:val="pt-BR"/>
        </w:rPr>
        <w:t xml:space="preserve"> </w:t>
      </w:r>
      <w:r w:rsidR="0019053B">
        <w:rPr>
          <w:szCs w:val="24"/>
          <w:lang w:val="pt-BR"/>
        </w:rPr>
        <w:t>ripas e telhas. N</w:t>
      </w:r>
      <w:r w:rsidR="00C4448D">
        <w:rPr>
          <w:szCs w:val="24"/>
          <w:lang w:val="pt-BR"/>
        </w:rPr>
        <w:t xml:space="preserve">o entanto, a obra destaca a maleabilidade </w:t>
      </w:r>
      <w:r w:rsidR="00A2263E">
        <w:rPr>
          <w:szCs w:val="24"/>
          <w:lang w:val="pt-BR"/>
        </w:rPr>
        <w:t>d</w:t>
      </w:r>
      <w:r w:rsidR="00C4448D">
        <w:rPr>
          <w:szCs w:val="24"/>
          <w:lang w:val="pt-BR"/>
        </w:rPr>
        <w:t xml:space="preserve">o </w:t>
      </w:r>
      <w:r w:rsidR="00A2263E">
        <w:rPr>
          <w:szCs w:val="24"/>
          <w:lang w:val="pt-BR"/>
        </w:rPr>
        <w:t xml:space="preserve">sistema ao </w:t>
      </w:r>
      <w:r w:rsidR="00C4448D">
        <w:rPr>
          <w:szCs w:val="24"/>
          <w:lang w:val="pt-BR"/>
        </w:rPr>
        <w:t>p</w:t>
      </w:r>
      <w:r w:rsidR="00A2263E">
        <w:rPr>
          <w:szCs w:val="24"/>
          <w:lang w:val="pt-BR"/>
        </w:rPr>
        <w:t>ermitir um formato curvo à cobertura. O</w:t>
      </w:r>
      <w:r w:rsidR="007A12C1">
        <w:rPr>
          <w:szCs w:val="24"/>
          <w:lang w:val="pt-BR"/>
        </w:rPr>
        <w:t xml:space="preserve"> aspecto singular é o</w:t>
      </w:r>
      <w:r w:rsidR="00C20888">
        <w:rPr>
          <w:szCs w:val="24"/>
          <w:lang w:val="pt-BR"/>
        </w:rPr>
        <w:t xml:space="preserve"> </w:t>
      </w:r>
      <w:r w:rsidR="00F6070B">
        <w:rPr>
          <w:szCs w:val="24"/>
          <w:lang w:val="pt-BR"/>
        </w:rPr>
        <w:t>uso do bambu em todo o projeto desta cobertura</w:t>
      </w:r>
      <w:r w:rsidR="001C2845">
        <w:rPr>
          <w:szCs w:val="24"/>
          <w:lang w:val="pt-BR"/>
        </w:rPr>
        <w:t>,</w:t>
      </w:r>
      <w:r w:rsidR="00F6070B">
        <w:rPr>
          <w:szCs w:val="24"/>
          <w:lang w:val="pt-BR"/>
        </w:rPr>
        <w:t xml:space="preserve"> </w:t>
      </w:r>
      <w:r w:rsidR="007A12C1">
        <w:rPr>
          <w:szCs w:val="24"/>
          <w:lang w:val="pt-BR"/>
        </w:rPr>
        <w:t>evidenciando</w:t>
      </w:r>
      <w:r w:rsidR="001B0FA3">
        <w:rPr>
          <w:szCs w:val="24"/>
          <w:lang w:val="pt-BR"/>
        </w:rPr>
        <w:t xml:space="preserve"> seu baixo impacto.</w:t>
      </w:r>
      <w:r w:rsidR="00F6070B">
        <w:rPr>
          <w:szCs w:val="24"/>
          <w:lang w:val="pt-BR"/>
        </w:rPr>
        <w:t xml:space="preserve">  </w:t>
      </w:r>
    </w:p>
    <w:p w14:paraId="11549FFA" w14:textId="35C11CE8" w:rsidR="00ED5E23" w:rsidRDefault="00ED5E23" w:rsidP="009F431B">
      <w:pPr>
        <w:spacing w:after="120"/>
        <w:ind w:firstLine="284"/>
        <w:rPr>
          <w:szCs w:val="24"/>
          <w:lang w:val="pt-BR"/>
        </w:rPr>
      </w:pPr>
      <w:r w:rsidRPr="00ED5E23">
        <w:rPr>
          <w:szCs w:val="24"/>
          <w:lang w:val="pt-BR"/>
        </w:rPr>
        <w:t xml:space="preserve">Em suma, </w:t>
      </w:r>
      <w:proofErr w:type="spellStart"/>
      <w:r w:rsidRPr="00ED5E23">
        <w:rPr>
          <w:szCs w:val="24"/>
          <w:lang w:val="pt-BR"/>
        </w:rPr>
        <w:t>Stamm</w:t>
      </w:r>
      <w:proofErr w:type="spellEnd"/>
      <w:r w:rsidRPr="00ED5E23">
        <w:rPr>
          <w:szCs w:val="24"/>
          <w:lang w:val="pt-BR"/>
        </w:rPr>
        <w:t xml:space="preserve"> projetou a ponte pensando em cada detalhe e destacando a versatilidade deste material, demonstrando diferentes empregos e resistência, bem como recorrendo a uma arquitetura marcante</w:t>
      </w:r>
      <w:r w:rsidR="009F431B">
        <w:rPr>
          <w:szCs w:val="24"/>
          <w:lang w:val="pt-BR"/>
        </w:rPr>
        <w:t xml:space="preserve">. O projeto </w:t>
      </w:r>
      <w:r w:rsidRPr="00ED5E23">
        <w:rPr>
          <w:szCs w:val="24"/>
          <w:lang w:val="pt-BR"/>
        </w:rPr>
        <w:t>comprova que este material é resistente,</w:t>
      </w:r>
      <w:r w:rsidR="009F431B">
        <w:rPr>
          <w:szCs w:val="24"/>
          <w:lang w:val="pt-BR"/>
        </w:rPr>
        <w:t xml:space="preserve"> permitindo liberdade de criação ao projetista.</w:t>
      </w:r>
    </w:p>
    <w:p w14:paraId="77119C52" w14:textId="77777777" w:rsidR="00ED5E23" w:rsidRPr="0049479C" w:rsidRDefault="00ED5E23" w:rsidP="00B63A35">
      <w:pPr>
        <w:spacing w:after="120"/>
        <w:ind w:firstLine="284"/>
        <w:rPr>
          <w:szCs w:val="24"/>
          <w:lang w:val="pt-BR"/>
        </w:rPr>
      </w:pPr>
    </w:p>
    <w:p w14:paraId="49E15155" w14:textId="30F1C1E4" w:rsidR="0049479C" w:rsidRPr="0049479C" w:rsidRDefault="0049479C" w:rsidP="00701790">
      <w:pPr>
        <w:pStyle w:val="PargrafodaLista"/>
        <w:numPr>
          <w:ilvl w:val="0"/>
          <w:numId w:val="5"/>
        </w:num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Considerações Finais</w:t>
      </w:r>
    </w:p>
    <w:p w14:paraId="63F9FA93" w14:textId="77777777" w:rsidR="0049479C" w:rsidRPr="0049479C" w:rsidRDefault="0049479C" w:rsidP="0049479C">
      <w:pPr>
        <w:spacing w:after="120"/>
        <w:rPr>
          <w:color w:val="A6A6A6"/>
          <w:szCs w:val="24"/>
          <w:lang w:val="pt-BR"/>
        </w:rPr>
      </w:pPr>
    </w:p>
    <w:p w14:paraId="36796D13" w14:textId="77777777" w:rsidR="00CF1CFC" w:rsidRDefault="00CF1CFC" w:rsidP="00A25A86">
      <w:pPr>
        <w:spacing w:after="120"/>
        <w:ind w:firstLine="284"/>
        <w:rPr>
          <w:szCs w:val="24"/>
          <w:lang w:val="pt-BR"/>
        </w:rPr>
      </w:pPr>
      <w:r w:rsidRPr="00CF1CFC">
        <w:rPr>
          <w:szCs w:val="24"/>
          <w:lang w:val="pt-BR"/>
        </w:rPr>
        <w:t>Ao buscar soluções de baixo impacto e rapidez na construção, o bambu se mostra um material extremamente importante devido ao seu desempenho, tornando-se um material vegetal de destaque por sua alta resistência e versatilidade. Apesar de ser uma planta ancestral, o bambu ainda representa um desafio na utilização estrutural, especialmente em sua forma roliça. Este projeto contribui para evidenciar as qualidades construtivas do bambu e se torna uma demonstração relevante e criativa de como ele pode ser utilizado.</w:t>
      </w:r>
    </w:p>
    <w:p w14:paraId="2E608116" w14:textId="77777777" w:rsidR="00330D04" w:rsidRPr="00330D04" w:rsidRDefault="00330D04" w:rsidP="00330D04">
      <w:pPr>
        <w:spacing w:after="120"/>
        <w:ind w:firstLine="284"/>
        <w:rPr>
          <w:szCs w:val="24"/>
          <w:lang w:val="pt-BR"/>
        </w:rPr>
      </w:pPr>
      <w:r w:rsidRPr="00330D04">
        <w:rPr>
          <w:szCs w:val="24"/>
          <w:lang w:val="pt-BR"/>
        </w:rPr>
        <w:lastRenderedPageBreak/>
        <w:t xml:space="preserve">O projeto de construção da ponte </w:t>
      </w:r>
      <w:proofErr w:type="spellStart"/>
      <w:r w:rsidRPr="00330D04">
        <w:rPr>
          <w:szCs w:val="24"/>
          <w:lang w:val="pt-BR"/>
        </w:rPr>
        <w:t>Orangutan</w:t>
      </w:r>
      <w:proofErr w:type="spellEnd"/>
      <w:r w:rsidRPr="00330D04">
        <w:rPr>
          <w:szCs w:val="24"/>
          <w:lang w:val="pt-BR"/>
        </w:rPr>
        <w:t xml:space="preserve"> Haven é um exemplo notável de como o bambu </w:t>
      </w:r>
      <w:proofErr w:type="spellStart"/>
      <w:r w:rsidRPr="00330D04">
        <w:rPr>
          <w:i/>
          <w:szCs w:val="24"/>
          <w:lang w:val="pt-BR"/>
        </w:rPr>
        <w:t>Dendrocalamus</w:t>
      </w:r>
      <w:proofErr w:type="spellEnd"/>
      <w:r w:rsidRPr="00330D04">
        <w:rPr>
          <w:i/>
          <w:szCs w:val="24"/>
          <w:lang w:val="pt-BR"/>
        </w:rPr>
        <w:t xml:space="preserve"> </w:t>
      </w:r>
      <w:proofErr w:type="spellStart"/>
      <w:r w:rsidRPr="00330D04">
        <w:rPr>
          <w:i/>
          <w:szCs w:val="24"/>
          <w:lang w:val="pt-BR"/>
        </w:rPr>
        <w:t>asper</w:t>
      </w:r>
      <w:proofErr w:type="spellEnd"/>
      <w:r w:rsidRPr="00330D04">
        <w:rPr>
          <w:szCs w:val="24"/>
          <w:lang w:val="pt-BR"/>
        </w:rPr>
        <w:t xml:space="preserve"> pode ser utilizado na construção de pontes, através de várias soluções construtivas importantes. Os pilares são amarrados, e as vigas distribuem as forças. O bambu é mantido a uma distância do solo para evitar contato com a umidade, e as lâminas em arco são usadas para compor o assoalho (</w:t>
      </w:r>
      <w:proofErr w:type="spellStart"/>
      <w:r w:rsidRPr="00330D04">
        <w:rPr>
          <w:szCs w:val="24"/>
          <w:lang w:val="pt-BR"/>
        </w:rPr>
        <w:t>pinboo</w:t>
      </w:r>
      <w:proofErr w:type="spellEnd"/>
      <w:r w:rsidRPr="00330D04">
        <w:rPr>
          <w:szCs w:val="24"/>
          <w:lang w:val="pt-BR"/>
        </w:rPr>
        <w:t>). A estruturação da cobertura demonstra o uso otimizado do bambu e permite um sistema tradicional de ripas e caibros. A curvatura natural do bambu permite uma estética agradável e criativa, além de permitir grandes vãos, como neste caso, uma ponte de 30 metros em apenas 8 meses.</w:t>
      </w:r>
    </w:p>
    <w:p w14:paraId="13B3D468" w14:textId="6315507D" w:rsidR="00ED5E23" w:rsidRDefault="00330D04" w:rsidP="00330D04">
      <w:pPr>
        <w:spacing w:after="120"/>
        <w:ind w:firstLine="284"/>
        <w:rPr>
          <w:szCs w:val="24"/>
          <w:lang w:val="pt-BR"/>
        </w:rPr>
      </w:pPr>
      <w:r w:rsidRPr="00330D04">
        <w:rPr>
          <w:szCs w:val="24"/>
          <w:lang w:val="pt-BR"/>
        </w:rPr>
        <w:t>Este projeto destaca as inúmeras vantagens do bambu para a construção civil, tornando-se uma alternativa viável devido à facilidade de obtenção, abundância no território nacional e adaptabilidade ao clima do país, bem como seu baixo impacto ambiental. No entanto, questões culturais ainda precisam ser consideradas, especialmente em relação à conscientização e capacitação profissional. A aceitação da tecnologia descrita aqui é um processo que depende de uma abordagem abrangente para enfrentar os desafios associados à construção em bambu.</w:t>
      </w:r>
      <w:r w:rsidR="00A25A86" w:rsidRPr="00A25A86">
        <w:rPr>
          <w:szCs w:val="24"/>
          <w:lang w:val="pt-BR"/>
        </w:rPr>
        <w:t xml:space="preserve"> </w:t>
      </w:r>
    </w:p>
    <w:p w14:paraId="43BDC791" w14:textId="77777777" w:rsidR="00330D04" w:rsidRDefault="00330D04" w:rsidP="00330D04">
      <w:pPr>
        <w:spacing w:after="120"/>
        <w:ind w:firstLine="284"/>
        <w:rPr>
          <w:b/>
          <w:szCs w:val="24"/>
          <w:lang w:val="pt-BR"/>
        </w:rPr>
      </w:pPr>
    </w:p>
    <w:p w14:paraId="4149BCE6" w14:textId="77777777" w:rsidR="00BE083D" w:rsidRPr="0049479C" w:rsidRDefault="004E3765" w:rsidP="00E97ED4">
      <w:pPr>
        <w:spacing w:after="120"/>
        <w:rPr>
          <w:b/>
          <w:szCs w:val="24"/>
          <w:lang w:val="pt-BR"/>
        </w:rPr>
      </w:pPr>
      <w:r w:rsidRPr="0049479C">
        <w:rPr>
          <w:b/>
          <w:szCs w:val="24"/>
          <w:lang w:val="pt-BR"/>
        </w:rPr>
        <w:t>Referências</w:t>
      </w:r>
    </w:p>
    <w:p w14:paraId="44E0A3C3" w14:textId="77777777" w:rsidR="00BE083D" w:rsidRPr="0049479C" w:rsidRDefault="00BE083D" w:rsidP="00E97ED4">
      <w:pPr>
        <w:spacing w:after="120"/>
        <w:rPr>
          <w:szCs w:val="24"/>
          <w:lang w:val="pt-BR"/>
        </w:rPr>
      </w:pPr>
    </w:p>
    <w:p w14:paraId="3BF25AD5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CARBONARI, G. et al. BAMBU – O AÇO VEGETAL. </w:t>
      </w:r>
      <w:r w:rsidRPr="00327345">
        <w:rPr>
          <w:b/>
          <w:szCs w:val="24"/>
          <w:lang w:val="pt-BR"/>
        </w:rPr>
        <w:t>MIX Sustentável</w:t>
      </w:r>
      <w:r w:rsidRPr="00327345">
        <w:rPr>
          <w:szCs w:val="24"/>
          <w:lang w:val="pt-BR"/>
        </w:rPr>
        <w:t xml:space="preserve">, v. 3, n. 1, p. 17, 2017. </w:t>
      </w:r>
    </w:p>
    <w:p w14:paraId="5B9366E2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CARDOSO, R. J. </w:t>
      </w:r>
      <w:r w:rsidRPr="00EE0324">
        <w:rPr>
          <w:b/>
          <w:szCs w:val="24"/>
          <w:lang w:val="pt-BR"/>
        </w:rPr>
        <w:t>Arquitetura com Bambu</w:t>
      </w:r>
      <w:r w:rsidRPr="00327345">
        <w:rPr>
          <w:szCs w:val="24"/>
          <w:lang w:val="pt-BR"/>
        </w:rPr>
        <w:t>. 2000. Dissertação (Mestre em Arquitetura e Urbanismo) - UFRGS - PROPAR Universidade Federal do Rio Grande do Sul - Programa de Pós-Graduação, Porto Alegre, 2000.</w:t>
      </w:r>
    </w:p>
    <w:p w14:paraId="40DECD35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DRUMOND, P. M.; WIEDMAN, G. </w:t>
      </w:r>
      <w:r w:rsidRPr="00D77910">
        <w:rPr>
          <w:b/>
          <w:szCs w:val="24"/>
          <w:lang w:val="pt-BR"/>
        </w:rPr>
        <w:t>Bambus no Brasil:</w:t>
      </w:r>
      <w:r w:rsidRPr="00327345">
        <w:rPr>
          <w:szCs w:val="24"/>
          <w:lang w:val="pt-BR"/>
        </w:rPr>
        <w:t xml:space="preserve"> da Biologia à Tecnologia. Rio de Janeiro: ICH, 2017.</w:t>
      </w:r>
    </w:p>
    <w:p w14:paraId="3E7353AE" w14:textId="51CF1908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E.100: </w:t>
      </w:r>
      <w:r w:rsidRPr="00EE0324">
        <w:rPr>
          <w:b/>
          <w:szCs w:val="24"/>
          <w:lang w:val="pt-BR"/>
        </w:rPr>
        <w:t xml:space="preserve">Norma técnica </w:t>
      </w:r>
      <w:proofErr w:type="spellStart"/>
      <w:r w:rsidRPr="00EE0324">
        <w:rPr>
          <w:b/>
          <w:szCs w:val="24"/>
          <w:lang w:val="pt-BR"/>
        </w:rPr>
        <w:t>bambú</w:t>
      </w:r>
      <w:proofErr w:type="spellEnd"/>
      <w:r w:rsidRPr="00327345">
        <w:rPr>
          <w:szCs w:val="24"/>
          <w:lang w:val="pt-BR"/>
        </w:rPr>
        <w:t xml:space="preserve">. Peru: </w:t>
      </w:r>
      <w:proofErr w:type="spellStart"/>
      <w:r w:rsidRPr="00327345">
        <w:rPr>
          <w:szCs w:val="24"/>
          <w:lang w:val="pt-BR"/>
        </w:rPr>
        <w:t>Ministerio</w:t>
      </w:r>
      <w:proofErr w:type="spellEnd"/>
      <w:r w:rsidRPr="00327345">
        <w:rPr>
          <w:szCs w:val="24"/>
          <w:lang w:val="pt-BR"/>
        </w:rPr>
        <w:t xml:space="preserve"> de </w:t>
      </w:r>
      <w:proofErr w:type="spellStart"/>
      <w:r w:rsidRPr="00327345">
        <w:rPr>
          <w:szCs w:val="24"/>
          <w:lang w:val="pt-BR"/>
        </w:rPr>
        <w:t>Vivienda</w:t>
      </w:r>
      <w:proofErr w:type="spellEnd"/>
      <w:r w:rsidRPr="00327345">
        <w:rPr>
          <w:szCs w:val="24"/>
          <w:lang w:val="pt-BR"/>
        </w:rPr>
        <w:t xml:space="preserve">, </w:t>
      </w:r>
      <w:proofErr w:type="spellStart"/>
      <w:r w:rsidRPr="00327345">
        <w:rPr>
          <w:szCs w:val="24"/>
          <w:lang w:val="pt-BR"/>
        </w:rPr>
        <w:t>Construcción</w:t>
      </w:r>
      <w:proofErr w:type="spellEnd"/>
      <w:r w:rsidRPr="00327345">
        <w:rPr>
          <w:szCs w:val="24"/>
          <w:lang w:val="pt-BR"/>
        </w:rPr>
        <w:t xml:space="preserve"> y </w:t>
      </w:r>
      <w:proofErr w:type="spellStart"/>
      <w:r w:rsidRPr="00327345">
        <w:rPr>
          <w:szCs w:val="24"/>
          <w:lang w:val="pt-BR"/>
        </w:rPr>
        <w:t>Saneamiento</w:t>
      </w:r>
      <w:proofErr w:type="spellEnd"/>
      <w:r w:rsidRPr="00327345">
        <w:rPr>
          <w:szCs w:val="24"/>
          <w:lang w:val="pt-BR"/>
        </w:rPr>
        <w:t>.</w:t>
      </w:r>
      <w:r w:rsidR="00EE0324">
        <w:rPr>
          <w:szCs w:val="24"/>
          <w:lang w:val="pt-BR"/>
        </w:rPr>
        <w:t xml:space="preserve"> 2017</w:t>
      </w:r>
    </w:p>
    <w:p w14:paraId="09697A3F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FILGUEIRAS, T.S.; GONÇALVES, A.P.S. A </w:t>
      </w:r>
      <w:proofErr w:type="spellStart"/>
      <w:r w:rsidRPr="00327345">
        <w:rPr>
          <w:szCs w:val="24"/>
          <w:lang w:val="pt-BR"/>
        </w:rPr>
        <w:t>Checklist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of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the</w:t>
      </w:r>
      <w:proofErr w:type="spellEnd"/>
      <w:r w:rsidRPr="00327345">
        <w:rPr>
          <w:szCs w:val="24"/>
          <w:lang w:val="pt-BR"/>
        </w:rPr>
        <w:t xml:space="preserve"> Basal Grasses </w:t>
      </w:r>
      <w:proofErr w:type="spellStart"/>
      <w:r w:rsidRPr="00327345">
        <w:rPr>
          <w:szCs w:val="24"/>
          <w:lang w:val="pt-BR"/>
        </w:rPr>
        <w:t>and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Bamboos</w:t>
      </w:r>
      <w:proofErr w:type="spellEnd"/>
      <w:r w:rsidRPr="00327345">
        <w:rPr>
          <w:szCs w:val="24"/>
          <w:lang w:val="pt-BR"/>
        </w:rPr>
        <w:t xml:space="preserve"> in </w:t>
      </w:r>
      <w:proofErr w:type="spellStart"/>
      <w:r w:rsidRPr="00327345">
        <w:rPr>
          <w:szCs w:val="24"/>
          <w:lang w:val="pt-BR"/>
        </w:rPr>
        <w:t>Brazil</w:t>
      </w:r>
      <w:proofErr w:type="spellEnd"/>
      <w:r w:rsidRPr="00327345">
        <w:rPr>
          <w:szCs w:val="24"/>
          <w:lang w:val="pt-BR"/>
        </w:rPr>
        <w:t xml:space="preserve"> (POACEAE). Bamboo Science </w:t>
      </w:r>
      <w:proofErr w:type="spellStart"/>
      <w:r w:rsidRPr="00327345">
        <w:rPr>
          <w:szCs w:val="24"/>
          <w:lang w:val="pt-BR"/>
        </w:rPr>
        <w:t>and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Culture</w:t>
      </w:r>
      <w:proofErr w:type="spellEnd"/>
      <w:r w:rsidRPr="00327345">
        <w:rPr>
          <w:szCs w:val="24"/>
          <w:lang w:val="pt-BR"/>
        </w:rPr>
        <w:t xml:space="preserve">: </w:t>
      </w:r>
      <w:r w:rsidRPr="000B7D52">
        <w:rPr>
          <w:b/>
          <w:szCs w:val="24"/>
          <w:lang w:val="pt-BR"/>
        </w:rPr>
        <w:t xml:space="preserve">The </w:t>
      </w:r>
      <w:proofErr w:type="spellStart"/>
      <w:r w:rsidRPr="000B7D52">
        <w:rPr>
          <w:b/>
          <w:szCs w:val="24"/>
          <w:lang w:val="pt-BR"/>
        </w:rPr>
        <w:t>Journal</w:t>
      </w:r>
      <w:proofErr w:type="spellEnd"/>
      <w:r w:rsidRPr="000B7D52">
        <w:rPr>
          <w:b/>
          <w:szCs w:val="24"/>
          <w:lang w:val="pt-BR"/>
        </w:rPr>
        <w:t xml:space="preserve"> </w:t>
      </w:r>
      <w:proofErr w:type="spellStart"/>
      <w:r w:rsidRPr="000B7D52">
        <w:rPr>
          <w:b/>
          <w:szCs w:val="24"/>
          <w:lang w:val="pt-BR"/>
        </w:rPr>
        <w:t>of</w:t>
      </w:r>
      <w:proofErr w:type="spellEnd"/>
      <w:r w:rsidRPr="000B7D52">
        <w:rPr>
          <w:b/>
          <w:szCs w:val="24"/>
          <w:lang w:val="pt-BR"/>
        </w:rPr>
        <w:t xml:space="preserve"> </w:t>
      </w:r>
      <w:proofErr w:type="spellStart"/>
      <w:r w:rsidRPr="000B7D52">
        <w:rPr>
          <w:b/>
          <w:szCs w:val="24"/>
          <w:lang w:val="pt-BR"/>
        </w:rPr>
        <w:t>the</w:t>
      </w:r>
      <w:proofErr w:type="spellEnd"/>
      <w:r w:rsidRPr="000B7D52">
        <w:rPr>
          <w:b/>
          <w:szCs w:val="24"/>
          <w:lang w:val="pt-BR"/>
        </w:rPr>
        <w:t xml:space="preserve"> American Bamboo </w:t>
      </w:r>
      <w:proofErr w:type="spellStart"/>
      <w:r w:rsidRPr="000B7D52">
        <w:rPr>
          <w:b/>
          <w:szCs w:val="24"/>
          <w:lang w:val="pt-BR"/>
        </w:rPr>
        <w:t>Society</w:t>
      </w:r>
      <w:proofErr w:type="spellEnd"/>
      <w:r w:rsidRPr="000B7D52">
        <w:rPr>
          <w:b/>
          <w:szCs w:val="24"/>
          <w:lang w:val="pt-BR"/>
        </w:rPr>
        <w:t xml:space="preserve"> </w:t>
      </w:r>
      <w:r w:rsidRPr="00327345">
        <w:rPr>
          <w:szCs w:val="24"/>
          <w:lang w:val="pt-BR"/>
        </w:rPr>
        <w:t>18(1): 7-18. 2004.</w:t>
      </w:r>
    </w:p>
    <w:p w14:paraId="2E838B0B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HIDALGO-LÓPEZ O. </w:t>
      </w:r>
      <w:r w:rsidRPr="005C7EB9">
        <w:rPr>
          <w:b/>
          <w:szCs w:val="24"/>
          <w:lang w:val="pt-BR"/>
        </w:rPr>
        <w:t>Bamboo:</w:t>
      </w:r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the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gift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of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the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God’s</w:t>
      </w:r>
      <w:proofErr w:type="spellEnd"/>
      <w:r w:rsidRPr="00327345">
        <w:rPr>
          <w:szCs w:val="24"/>
          <w:lang w:val="pt-BR"/>
        </w:rPr>
        <w:t>. D’</w:t>
      </w:r>
      <w:proofErr w:type="spellStart"/>
      <w:r w:rsidRPr="00327345">
        <w:rPr>
          <w:szCs w:val="24"/>
          <w:lang w:val="pt-BR"/>
        </w:rPr>
        <w:t>vinni</w:t>
      </w:r>
      <w:proofErr w:type="spellEnd"/>
      <w:r w:rsidRPr="00327345">
        <w:rPr>
          <w:szCs w:val="24"/>
          <w:lang w:val="pt-BR"/>
        </w:rPr>
        <w:t xml:space="preserve"> Ltda., Bogotá, Colômbia. 2003.</w:t>
      </w:r>
    </w:p>
    <w:p w14:paraId="0779FBC4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HISOUR. </w:t>
      </w:r>
      <w:r w:rsidRPr="009C2F85">
        <w:rPr>
          <w:b/>
          <w:szCs w:val="24"/>
          <w:lang w:val="pt-BR"/>
        </w:rPr>
        <w:t xml:space="preserve">Arquitetura </w:t>
      </w:r>
      <w:proofErr w:type="spellStart"/>
      <w:r w:rsidRPr="009C2F85">
        <w:rPr>
          <w:b/>
          <w:szCs w:val="24"/>
          <w:lang w:val="pt-BR"/>
        </w:rPr>
        <w:t>Batak</w:t>
      </w:r>
      <w:proofErr w:type="spellEnd"/>
      <w:r w:rsidRPr="00327345">
        <w:rPr>
          <w:szCs w:val="24"/>
          <w:lang w:val="pt-BR"/>
        </w:rPr>
        <w:t>. 2023. Disponível em: &lt; https://www.hisour.com/pt/batak-architecture-28697/&gt;. Acesso em: 20 jan. 2023.</w:t>
      </w:r>
    </w:p>
    <w:p w14:paraId="6DBC4EB7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JIN LOW, E. </w:t>
      </w:r>
      <w:r w:rsidRPr="009C2F85">
        <w:rPr>
          <w:b/>
          <w:szCs w:val="24"/>
          <w:lang w:val="pt-BR"/>
        </w:rPr>
        <w:t xml:space="preserve">Bamboo </w:t>
      </w:r>
      <w:proofErr w:type="spellStart"/>
      <w:r w:rsidRPr="009C2F85">
        <w:rPr>
          <w:b/>
          <w:szCs w:val="24"/>
          <w:lang w:val="pt-BR"/>
        </w:rPr>
        <w:t>Gren</w:t>
      </w:r>
      <w:proofErr w:type="spellEnd"/>
      <w:r w:rsidRPr="009C2F85">
        <w:rPr>
          <w:b/>
          <w:szCs w:val="24"/>
          <w:lang w:val="pt-BR"/>
        </w:rPr>
        <w:t xml:space="preserve"> </w:t>
      </w:r>
      <w:proofErr w:type="spellStart"/>
      <w:r w:rsidRPr="009C2F85">
        <w:rPr>
          <w:b/>
          <w:szCs w:val="24"/>
          <w:lang w:val="pt-BR"/>
        </w:rPr>
        <w:t>Roofs</w:t>
      </w:r>
      <w:proofErr w:type="spellEnd"/>
      <w:r w:rsidRPr="009C2F85">
        <w:rPr>
          <w:b/>
          <w:szCs w:val="24"/>
          <w:lang w:val="pt-BR"/>
        </w:rPr>
        <w:t xml:space="preserve">: </w:t>
      </w:r>
      <w:proofErr w:type="spellStart"/>
      <w:r w:rsidRPr="009C2F85">
        <w:rPr>
          <w:b/>
          <w:szCs w:val="24"/>
          <w:lang w:val="pt-BR"/>
        </w:rPr>
        <w:t>Orangutan</w:t>
      </w:r>
      <w:proofErr w:type="spellEnd"/>
      <w:r w:rsidRPr="009C2F85">
        <w:rPr>
          <w:b/>
          <w:szCs w:val="24"/>
          <w:lang w:val="pt-BR"/>
        </w:rPr>
        <w:t xml:space="preserve"> Haven</w:t>
      </w:r>
      <w:r w:rsidRPr="00327345">
        <w:rPr>
          <w:szCs w:val="24"/>
          <w:lang w:val="pt-BR"/>
        </w:rPr>
        <w:t xml:space="preserve">. 2022. Disponível em: &lt; https://www.betterbamboobuildings.com/home/bamboo-green-roofs-orangutan-haven&gt;. Acesso em: 14 dez. 2022. </w:t>
      </w:r>
    </w:p>
    <w:p w14:paraId="6C24AB61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______. </w:t>
      </w:r>
      <w:proofErr w:type="spellStart"/>
      <w:r w:rsidRPr="009C2F85">
        <w:rPr>
          <w:b/>
          <w:szCs w:val="24"/>
          <w:lang w:val="pt-BR"/>
        </w:rPr>
        <w:t>Dendrocalamus</w:t>
      </w:r>
      <w:proofErr w:type="spellEnd"/>
      <w:r w:rsidRPr="009C2F85">
        <w:rPr>
          <w:b/>
          <w:szCs w:val="24"/>
          <w:lang w:val="pt-BR"/>
        </w:rPr>
        <w:t xml:space="preserve"> </w:t>
      </w:r>
      <w:proofErr w:type="spellStart"/>
      <w:r w:rsidRPr="009C2F85">
        <w:rPr>
          <w:b/>
          <w:szCs w:val="24"/>
          <w:lang w:val="pt-BR"/>
        </w:rPr>
        <w:t>Asper</w:t>
      </w:r>
      <w:proofErr w:type="spellEnd"/>
      <w:r w:rsidRPr="009C2F85">
        <w:rPr>
          <w:b/>
          <w:szCs w:val="24"/>
          <w:lang w:val="pt-BR"/>
        </w:rPr>
        <w:t>:</w:t>
      </w:r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giant</w:t>
      </w:r>
      <w:proofErr w:type="spellEnd"/>
      <w:r w:rsidRPr="00327345">
        <w:rPr>
          <w:szCs w:val="24"/>
          <w:lang w:val="pt-BR"/>
        </w:rPr>
        <w:t xml:space="preserve"> bamboo. Disponível em: &lt;https://www.betterbamboobuildings.com/home/hello-asper&gt;. Acesso em: 14 dez. 2022.</w:t>
      </w:r>
    </w:p>
    <w:p w14:paraId="55CF8D77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lastRenderedPageBreak/>
        <w:t xml:space="preserve">______. </w:t>
      </w:r>
      <w:r w:rsidRPr="009C2F85">
        <w:rPr>
          <w:b/>
          <w:szCs w:val="24"/>
          <w:lang w:val="pt-BR"/>
        </w:rPr>
        <w:t>3-</w:t>
      </w:r>
      <w:proofErr w:type="gramStart"/>
      <w:r w:rsidRPr="009C2F85">
        <w:rPr>
          <w:b/>
          <w:szCs w:val="24"/>
          <w:lang w:val="pt-BR"/>
        </w:rPr>
        <w:t>layer</w:t>
      </w:r>
      <w:proofErr w:type="gramEnd"/>
      <w:r w:rsidRPr="009C2F85">
        <w:rPr>
          <w:b/>
          <w:szCs w:val="24"/>
          <w:lang w:val="pt-BR"/>
        </w:rPr>
        <w:t xml:space="preserve"> Bamboo </w:t>
      </w:r>
      <w:proofErr w:type="spellStart"/>
      <w:r w:rsidRPr="009C2F85">
        <w:rPr>
          <w:b/>
          <w:szCs w:val="24"/>
          <w:lang w:val="pt-BR"/>
        </w:rPr>
        <w:t>Roof</w:t>
      </w:r>
      <w:proofErr w:type="spellEnd"/>
      <w:r w:rsidRPr="009C2F85">
        <w:rPr>
          <w:b/>
          <w:szCs w:val="24"/>
          <w:lang w:val="pt-BR"/>
        </w:rPr>
        <w:t xml:space="preserve"> </w:t>
      </w:r>
      <w:proofErr w:type="spellStart"/>
      <w:r w:rsidRPr="009C2F85">
        <w:rPr>
          <w:b/>
          <w:szCs w:val="24"/>
          <w:lang w:val="pt-BR"/>
        </w:rPr>
        <w:t>Shingles</w:t>
      </w:r>
      <w:proofErr w:type="spellEnd"/>
      <w:r w:rsidRPr="00327345">
        <w:rPr>
          <w:szCs w:val="24"/>
          <w:lang w:val="pt-BR"/>
        </w:rPr>
        <w:t xml:space="preserve">. 2022. Disponível em: &lt;https://www.betterbamboobuildings.com/home/3-layer-bamboo-roof-shingles&gt;. Acesso em: 14 dez. 2022. </w:t>
      </w:r>
    </w:p>
    <w:p w14:paraId="1672F75C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JÖRG STAMM. </w:t>
      </w:r>
      <w:r w:rsidRPr="009C2F85">
        <w:rPr>
          <w:b/>
          <w:szCs w:val="24"/>
          <w:lang w:val="pt-BR"/>
        </w:rPr>
        <w:t xml:space="preserve">Bamboo </w:t>
      </w:r>
      <w:proofErr w:type="spellStart"/>
      <w:r w:rsidRPr="009C2F85">
        <w:rPr>
          <w:b/>
          <w:szCs w:val="24"/>
          <w:lang w:val="pt-BR"/>
        </w:rPr>
        <w:t>Construction</w:t>
      </w:r>
      <w:proofErr w:type="spellEnd"/>
      <w:r w:rsidRPr="00327345">
        <w:rPr>
          <w:szCs w:val="24"/>
          <w:lang w:val="pt-BR"/>
        </w:rPr>
        <w:t>. 2022. Disponível em: &lt; https://www.jorgstamm.com/about&gt;. Acesso em: 14 dez. 2022.</w:t>
      </w:r>
    </w:p>
    <w:p w14:paraId="538831D4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______. </w:t>
      </w:r>
      <w:r w:rsidRPr="009C2F85">
        <w:rPr>
          <w:b/>
          <w:szCs w:val="24"/>
          <w:lang w:val="pt-BR"/>
        </w:rPr>
        <w:t xml:space="preserve">A look </w:t>
      </w:r>
      <w:proofErr w:type="spellStart"/>
      <w:r w:rsidRPr="009C2F85">
        <w:rPr>
          <w:b/>
          <w:szCs w:val="24"/>
          <w:lang w:val="pt-BR"/>
        </w:rPr>
        <w:t>at</w:t>
      </w:r>
      <w:proofErr w:type="spellEnd"/>
      <w:r w:rsidRPr="009C2F85">
        <w:rPr>
          <w:b/>
          <w:szCs w:val="24"/>
          <w:lang w:val="pt-BR"/>
        </w:rPr>
        <w:t xml:space="preserve"> some </w:t>
      </w:r>
      <w:proofErr w:type="spellStart"/>
      <w:r w:rsidRPr="009C2F85">
        <w:rPr>
          <w:b/>
          <w:szCs w:val="24"/>
          <w:lang w:val="pt-BR"/>
        </w:rPr>
        <w:t>projects</w:t>
      </w:r>
      <w:proofErr w:type="spellEnd"/>
      <w:r w:rsidRPr="00327345">
        <w:rPr>
          <w:szCs w:val="24"/>
          <w:lang w:val="pt-BR"/>
        </w:rPr>
        <w:t>. 2022. Disponível em: &lt;https://www.jorgstamm.com/projects&gt;. Acesso em: 14 dez. 2022.</w:t>
      </w:r>
    </w:p>
    <w:p w14:paraId="32EEA2AB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MURRER, G.; JIN LOW, E. </w:t>
      </w:r>
      <w:r w:rsidRPr="00CE50D9">
        <w:rPr>
          <w:b/>
          <w:szCs w:val="24"/>
          <w:lang w:val="pt-BR"/>
        </w:rPr>
        <w:t xml:space="preserve">The </w:t>
      </w:r>
      <w:proofErr w:type="spellStart"/>
      <w:r w:rsidRPr="00CE50D9">
        <w:rPr>
          <w:b/>
          <w:szCs w:val="24"/>
          <w:lang w:val="pt-BR"/>
        </w:rPr>
        <w:t>Story</w:t>
      </w:r>
      <w:proofErr w:type="spellEnd"/>
      <w:r w:rsidRPr="00CE50D9">
        <w:rPr>
          <w:b/>
          <w:szCs w:val="24"/>
          <w:lang w:val="pt-BR"/>
        </w:rPr>
        <w:t xml:space="preserve"> </w:t>
      </w:r>
      <w:proofErr w:type="spellStart"/>
      <w:r w:rsidRPr="00CE50D9">
        <w:rPr>
          <w:b/>
          <w:szCs w:val="24"/>
          <w:lang w:val="pt-BR"/>
        </w:rPr>
        <w:t>of</w:t>
      </w:r>
      <w:proofErr w:type="spellEnd"/>
      <w:r w:rsidRPr="00CE50D9">
        <w:rPr>
          <w:b/>
          <w:szCs w:val="24"/>
          <w:lang w:val="pt-BR"/>
        </w:rPr>
        <w:t xml:space="preserve"> </w:t>
      </w:r>
      <w:proofErr w:type="spellStart"/>
      <w:r w:rsidRPr="00CE50D9">
        <w:rPr>
          <w:b/>
          <w:szCs w:val="24"/>
          <w:lang w:val="pt-BR"/>
        </w:rPr>
        <w:t>Pinboo</w:t>
      </w:r>
      <w:proofErr w:type="spellEnd"/>
      <w:r w:rsidRPr="00CE50D9">
        <w:rPr>
          <w:b/>
          <w:szCs w:val="24"/>
          <w:lang w:val="pt-BR"/>
        </w:rPr>
        <w:t xml:space="preserve"> </w:t>
      </w:r>
      <w:proofErr w:type="spellStart"/>
      <w:r w:rsidRPr="00CE50D9">
        <w:rPr>
          <w:b/>
          <w:szCs w:val="24"/>
          <w:lang w:val="pt-BR"/>
        </w:rPr>
        <w:t>Boards</w:t>
      </w:r>
      <w:proofErr w:type="spellEnd"/>
      <w:r w:rsidRPr="00CE50D9">
        <w:rPr>
          <w:b/>
          <w:szCs w:val="24"/>
          <w:lang w:val="pt-BR"/>
        </w:rPr>
        <w:t xml:space="preserve"> </w:t>
      </w:r>
      <w:r w:rsidRPr="00327345">
        <w:rPr>
          <w:szCs w:val="24"/>
          <w:lang w:val="pt-BR"/>
        </w:rPr>
        <w:t>.2022. Disponível em: &lt;https://www.betterbamboobuildings.com/home/the-story-of-pinboo&gt;. Acesso em: 14 dez. 2022.</w:t>
      </w:r>
    </w:p>
    <w:p w14:paraId="07E35696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NOIA, P. R. </w:t>
      </w:r>
      <w:r w:rsidRPr="009F2C3D">
        <w:rPr>
          <w:b/>
          <w:szCs w:val="24"/>
          <w:lang w:val="pt-BR"/>
        </w:rPr>
        <w:t>Sustentabilidade socioambiental:</w:t>
      </w:r>
      <w:r w:rsidRPr="00327345">
        <w:rPr>
          <w:szCs w:val="24"/>
          <w:lang w:val="pt-BR"/>
        </w:rPr>
        <w:t xml:space="preserve"> Desenvolvimento de sistemas construtivos em Bambu no Vale do Ribeira, SP. 2012. Dissertação (Mestrado em Arquitetura e Urbanismo) – Faculdade de Arquitetura e Urbanismo de São Paulo, São Paulo, 2012.</w:t>
      </w:r>
    </w:p>
    <w:p w14:paraId="377D7183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OCCO LIVING. </w:t>
      </w:r>
      <w:r w:rsidRPr="009B6730">
        <w:rPr>
          <w:b/>
          <w:szCs w:val="24"/>
          <w:lang w:val="pt-BR"/>
        </w:rPr>
        <w:t xml:space="preserve">The Bamboo Bridge </w:t>
      </w:r>
      <w:proofErr w:type="spellStart"/>
      <w:r w:rsidRPr="009B6730">
        <w:rPr>
          <w:b/>
          <w:szCs w:val="24"/>
          <w:lang w:val="pt-BR"/>
        </w:rPr>
        <w:t>Orangutan</w:t>
      </w:r>
      <w:proofErr w:type="spellEnd"/>
      <w:r w:rsidRPr="009B6730">
        <w:rPr>
          <w:b/>
          <w:szCs w:val="24"/>
          <w:lang w:val="pt-BR"/>
        </w:rPr>
        <w:t xml:space="preserve"> Haven 2017</w:t>
      </w:r>
      <w:r w:rsidRPr="00327345">
        <w:rPr>
          <w:szCs w:val="24"/>
          <w:lang w:val="pt-BR"/>
        </w:rPr>
        <w:t>. 2023. Disponível em: &lt; https://occoliving.com/Bamboo-Bridge&gt;. Acesso em: 20 jan. 2023.</w:t>
      </w:r>
    </w:p>
    <w:p w14:paraId="62789132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OLIVEIRA, T. F. C. S. </w:t>
      </w:r>
      <w:r w:rsidRPr="009F2C3D">
        <w:rPr>
          <w:b/>
          <w:szCs w:val="24"/>
          <w:lang w:val="pt-BR"/>
        </w:rPr>
        <w:t>Sustentabilidade e Arquitetura:</w:t>
      </w:r>
      <w:r w:rsidRPr="00327345">
        <w:rPr>
          <w:szCs w:val="24"/>
          <w:lang w:val="pt-BR"/>
        </w:rPr>
        <w:t xml:space="preserve"> uma Reflexão sobre o Uso do Bambu na Construção Civil. 2006. Dissertação (Mestrado em Arquitetura) – Universidade Federal de Alagoas, Maceió, 2006.</w:t>
      </w:r>
    </w:p>
    <w:p w14:paraId="46670680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PADOVAN, R. B. </w:t>
      </w:r>
      <w:r w:rsidRPr="000B7D52">
        <w:rPr>
          <w:b/>
          <w:szCs w:val="24"/>
          <w:lang w:val="pt-BR"/>
        </w:rPr>
        <w:t>O Bambu na Arquitetura:</w:t>
      </w:r>
      <w:r w:rsidRPr="00327345">
        <w:rPr>
          <w:szCs w:val="24"/>
          <w:lang w:val="pt-BR"/>
        </w:rPr>
        <w:t xml:space="preserve"> design de conexões estruturais. 2010. Dissertação (Mestre em Design) – Universidade Estadual Paulista “Júlio de Mesquita Filho”, Bauru, 2010.</w:t>
      </w:r>
    </w:p>
    <w:p w14:paraId="79714672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PEREIRA, M. A.; BERALDO, A. L. </w:t>
      </w:r>
      <w:r w:rsidRPr="009F2C3D">
        <w:rPr>
          <w:b/>
          <w:szCs w:val="24"/>
          <w:lang w:val="pt-BR"/>
        </w:rPr>
        <w:t>Bambu de Corpo e Alma</w:t>
      </w:r>
      <w:r w:rsidRPr="00327345">
        <w:rPr>
          <w:szCs w:val="24"/>
          <w:lang w:val="pt-BR"/>
        </w:rPr>
        <w:t>. Bauru, SP: Canal6, 2008.</w:t>
      </w:r>
    </w:p>
    <w:p w14:paraId="09A87D7A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RADAIK, C. E. </w:t>
      </w:r>
      <w:r w:rsidRPr="00D77910">
        <w:rPr>
          <w:b/>
          <w:szCs w:val="24"/>
          <w:lang w:val="pt-BR"/>
        </w:rPr>
        <w:t>Cadeia produtiva do bambu como material construtivo e sua aplicação: Estudo de caso no estado de São Paulo</w:t>
      </w:r>
      <w:r w:rsidRPr="00327345">
        <w:rPr>
          <w:szCs w:val="24"/>
          <w:lang w:val="pt-BR"/>
        </w:rPr>
        <w:t>. Dissertação (Mestrado em Arquitetura e Urbanismo) – Faculdade de Arquitetura e Urbanismo de São Paulo, São Carlos, 2018.</w:t>
      </w:r>
    </w:p>
    <w:p w14:paraId="1FE260C1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SANTOS, T. O. </w:t>
      </w:r>
      <w:r w:rsidRPr="000B7D52">
        <w:rPr>
          <w:b/>
          <w:szCs w:val="24"/>
          <w:lang w:val="pt-BR"/>
        </w:rPr>
        <w:t>Produção de bamboo laminado colado:</w:t>
      </w:r>
      <w:r w:rsidRPr="00327345">
        <w:rPr>
          <w:szCs w:val="24"/>
          <w:lang w:val="pt-BR"/>
        </w:rPr>
        <w:t xml:space="preserve"> propriedades e aplicações. Dissertação (Mestrado em Ciência dos Materiais) – Universidade Federal de São Carlos – Programa de Pós-Graduação em Ciência dos </w:t>
      </w:r>
      <w:proofErr w:type="spellStart"/>
      <w:r w:rsidRPr="00327345">
        <w:rPr>
          <w:szCs w:val="24"/>
          <w:lang w:val="pt-BR"/>
        </w:rPr>
        <w:t>Materias</w:t>
      </w:r>
      <w:proofErr w:type="spellEnd"/>
      <w:r w:rsidRPr="00327345">
        <w:rPr>
          <w:szCs w:val="24"/>
          <w:lang w:val="pt-BR"/>
        </w:rPr>
        <w:t>, Sorocaba, 2019.</w:t>
      </w:r>
    </w:p>
    <w:p w14:paraId="4AA67EC4" w14:textId="77777777" w:rsidR="00327345" w:rsidRPr="00327345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SHIMIZU, J. Y. </w:t>
      </w:r>
      <w:r w:rsidRPr="000B7D52">
        <w:rPr>
          <w:b/>
          <w:szCs w:val="24"/>
          <w:lang w:val="pt-BR"/>
        </w:rPr>
        <w:t>Pinus na silvicultura brasileira</w:t>
      </w:r>
      <w:r w:rsidRPr="00327345">
        <w:rPr>
          <w:szCs w:val="24"/>
          <w:lang w:val="pt-BR"/>
        </w:rPr>
        <w:t>. Colombo: Embrapa Florestas, 2008., 2008.</w:t>
      </w:r>
    </w:p>
    <w:p w14:paraId="12FB4AD6" w14:textId="7059F6F3" w:rsidR="00327345" w:rsidRPr="0049479C" w:rsidRDefault="00327345" w:rsidP="00327345">
      <w:pPr>
        <w:spacing w:after="120"/>
        <w:ind w:left="284"/>
        <w:jc w:val="left"/>
        <w:rPr>
          <w:szCs w:val="24"/>
          <w:lang w:val="pt-BR"/>
        </w:rPr>
      </w:pPr>
      <w:r w:rsidRPr="00327345">
        <w:rPr>
          <w:szCs w:val="24"/>
          <w:lang w:val="pt-BR"/>
        </w:rPr>
        <w:t xml:space="preserve">UBIDIA, J. M. Manual de </w:t>
      </w:r>
      <w:proofErr w:type="spellStart"/>
      <w:r w:rsidRPr="00327345">
        <w:rPr>
          <w:szCs w:val="24"/>
          <w:lang w:val="pt-BR"/>
        </w:rPr>
        <w:t>Construcción</w:t>
      </w:r>
      <w:proofErr w:type="spellEnd"/>
      <w:r w:rsidRPr="00327345">
        <w:rPr>
          <w:szCs w:val="24"/>
          <w:lang w:val="pt-BR"/>
        </w:rPr>
        <w:t xml:space="preserve">: Construir </w:t>
      </w:r>
      <w:proofErr w:type="spellStart"/>
      <w:r w:rsidRPr="00327345">
        <w:rPr>
          <w:szCs w:val="24"/>
          <w:lang w:val="pt-BR"/>
        </w:rPr>
        <w:t>con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Bambú</w:t>
      </w:r>
      <w:proofErr w:type="spellEnd"/>
      <w:r w:rsidRPr="00327345">
        <w:rPr>
          <w:szCs w:val="24"/>
          <w:lang w:val="pt-BR"/>
        </w:rPr>
        <w:t xml:space="preserve"> </w:t>
      </w:r>
      <w:proofErr w:type="spellStart"/>
      <w:r w:rsidRPr="00327345">
        <w:rPr>
          <w:szCs w:val="24"/>
          <w:lang w:val="pt-BR"/>
        </w:rPr>
        <w:t>caña</w:t>
      </w:r>
      <w:proofErr w:type="spellEnd"/>
      <w:r w:rsidRPr="00327345">
        <w:rPr>
          <w:szCs w:val="24"/>
          <w:lang w:val="pt-BR"/>
        </w:rPr>
        <w:t xml:space="preserve"> de </w:t>
      </w:r>
      <w:proofErr w:type="spellStart"/>
      <w:r w:rsidRPr="00327345">
        <w:rPr>
          <w:szCs w:val="24"/>
          <w:lang w:val="pt-BR"/>
        </w:rPr>
        <w:t>guayaquil</w:t>
      </w:r>
      <w:proofErr w:type="spellEnd"/>
      <w:r w:rsidRPr="00327345">
        <w:rPr>
          <w:szCs w:val="24"/>
          <w:lang w:val="pt-BR"/>
        </w:rPr>
        <w:t xml:space="preserve">. </w:t>
      </w:r>
      <w:proofErr w:type="spellStart"/>
      <w:r w:rsidRPr="00327345">
        <w:rPr>
          <w:szCs w:val="24"/>
          <w:lang w:val="pt-BR"/>
        </w:rPr>
        <w:t>Red</w:t>
      </w:r>
      <w:proofErr w:type="spellEnd"/>
      <w:r w:rsidRPr="00327345">
        <w:rPr>
          <w:szCs w:val="24"/>
          <w:lang w:val="pt-BR"/>
        </w:rPr>
        <w:t xml:space="preserve"> Internacional de </w:t>
      </w:r>
      <w:proofErr w:type="spellStart"/>
      <w:r w:rsidRPr="00327345">
        <w:rPr>
          <w:szCs w:val="24"/>
          <w:lang w:val="pt-BR"/>
        </w:rPr>
        <w:t>Bambú</w:t>
      </w:r>
      <w:proofErr w:type="spellEnd"/>
      <w:r w:rsidRPr="00327345">
        <w:rPr>
          <w:szCs w:val="24"/>
          <w:lang w:val="pt-BR"/>
        </w:rPr>
        <w:t xml:space="preserve"> y </w:t>
      </w:r>
      <w:proofErr w:type="spellStart"/>
      <w:r w:rsidRPr="00327345">
        <w:rPr>
          <w:szCs w:val="24"/>
          <w:lang w:val="pt-BR"/>
        </w:rPr>
        <w:t>Ratán</w:t>
      </w:r>
      <w:proofErr w:type="spellEnd"/>
      <w:r w:rsidRPr="00327345">
        <w:rPr>
          <w:szCs w:val="24"/>
          <w:lang w:val="pt-BR"/>
        </w:rPr>
        <w:t xml:space="preserve"> INBAR. Terceira edição adaptada para Peru. Peru, 2015. UNESCO (org.). </w:t>
      </w:r>
      <w:proofErr w:type="spellStart"/>
      <w:r w:rsidRPr="005C7EB9">
        <w:rPr>
          <w:b/>
          <w:szCs w:val="24"/>
          <w:lang w:val="pt-BR"/>
        </w:rPr>
        <w:t>Inventory</w:t>
      </w:r>
      <w:proofErr w:type="spellEnd"/>
      <w:r w:rsidRPr="005C7EB9">
        <w:rPr>
          <w:b/>
          <w:szCs w:val="24"/>
          <w:lang w:val="pt-BR"/>
        </w:rPr>
        <w:t xml:space="preserve"> </w:t>
      </w:r>
      <w:proofErr w:type="spellStart"/>
      <w:r w:rsidRPr="005C7EB9">
        <w:rPr>
          <w:b/>
          <w:szCs w:val="24"/>
          <w:lang w:val="pt-BR"/>
        </w:rPr>
        <w:t>of</w:t>
      </w:r>
      <w:proofErr w:type="spellEnd"/>
      <w:r w:rsidRPr="005C7EB9">
        <w:rPr>
          <w:b/>
          <w:szCs w:val="24"/>
          <w:lang w:val="pt-BR"/>
        </w:rPr>
        <w:t xml:space="preserve"> </w:t>
      </w:r>
      <w:proofErr w:type="spellStart"/>
      <w:r w:rsidRPr="005C7EB9">
        <w:rPr>
          <w:b/>
          <w:szCs w:val="24"/>
          <w:lang w:val="pt-BR"/>
        </w:rPr>
        <w:t>earthen</w:t>
      </w:r>
      <w:proofErr w:type="spellEnd"/>
      <w:r w:rsidRPr="005C7EB9">
        <w:rPr>
          <w:b/>
          <w:szCs w:val="24"/>
          <w:lang w:val="pt-BR"/>
        </w:rPr>
        <w:t xml:space="preserve"> </w:t>
      </w:r>
      <w:proofErr w:type="spellStart"/>
      <w:r w:rsidRPr="005C7EB9">
        <w:rPr>
          <w:b/>
          <w:szCs w:val="24"/>
          <w:lang w:val="pt-BR"/>
        </w:rPr>
        <w:t>architecture</w:t>
      </w:r>
      <w:proofErr w:type="spellEnd"/>
      <w:r w:rsidRPr="00327345">
        <w:rPr>
          <w:szCs w:val="24"/>
          <w:lang w:val="pt-BR"/>
        </w:rPr>
        <w:t>. 1 ed. 2012.</w:t>
      </w:r>
    </w:p>
    <w:sectPr w:rsidR="00327345" w:rsidRPr="0049479C" w:rsidSect="004E1119">
      <w:headerReference w:type="default" r:id="rId18"/>
      <w:footerReference w:type="even" r:id="rId19"/>
      <w:footerReference w:type="default" r:id="rId20"/>
      <w:footerReference w:type="first" r:id="rId21"/>
      <w:endnotePr>
        <w:numFmt w:val="decimal"/>
      </w:endnotePr>
      <w:pgSz w:w="11907" w:h="16840" w:code="9"/>
      <w:pgMar w:top="1701" w:right="1418" w:bottom="1418" w:left="1701" w:header="425" w:footer="56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D8344" w14:textId="77777777" w:rsidR="0036149B" w:rsidRDefault="0036149B">
      <w:r>
        <w:separator/>
      </w:r>
    </w:p>
  </w:endnote>
  <w:endnote w:type="continuationSeparator" w:id="0">
    <w:p w14:paraId="4291C0D3" w14:textId="77777777" w:rsidR="0036149B" w:rsidRDefault="0036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49A96" w14:textId="77777777" w:rsidR="0073688A" w:rsidRDefault="0073688A" w:rsidP="00094DEA">
    <w:pPr>
      <w:pStyle w:val="Rodap"/>
      <w:rPr>
        <w:rStyle w:val="Nmerodepgina"/>
      </w:rPr>
    </w:pPr>
  </w:p>
  <w:p w14:paraId="4E0B2D61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  <w:r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val="pt-BR"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>| Re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val="pt-BR"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val="pt-BR" w:eastAsia="en-US" w:bidi="en-US"/>
      </w:rPr>
      <w:t>X – X</w:t>
    </w:r>
    <w:r>
      <w:rPr>
        <w:rFonts w:ascii="Arial-BoldMT" w:hAnsi="Arial-BoldMT" w:cs="Arial-BoldMT"/>
        <w:sz w:val="18"/>
        <w:szCs w:val="18"/>
        <w:lang w:val="pt-BR"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  <w:lang w:val="pt-BR"/>
      </w:rPr>
      <w:t>1983-196X</w:t>
    </w:r>
  </w:p>
  <w:p w14:paraId="1DD8C79E" w14:textId="77777777" w:rsidR="0073688A" w:rsidRPr="008F75CD" w:rsidRDefault="0073688A" w:rsidP="00094DEA">
    <w:pPr>
      <w:pStyle w:val="Rodap"/>
      <w:rPr>
        <w:lang w:val="pt-BR"/>
      </w:rPr>
    </w:pPr>
  </w:p>
  <w:p w14:paraId="206EC906" w14:textId="77777777" w:rsidR="0073688A" w:rsidRPr="008F75CD" w:rsidRDefault="0073688A" w:rsidP="00094DEA">
    <w:pPr>
      <w:pStyle w:val="Rodap"/>
      <w:rPr>
        <w:rStyle w:val="Nmerodepgina"/>
        <w:lang w:val="pt-BR"/>
      </w:rPr>
    </w:pPr>
  </w:p>
  <w:p w14:paraId="5522AFBD" w14:textId="77777777" w:rsidR="0073688A" w:rsidRPr="008F75CD" w:rsidRDefault="0073688A" w:rsidP="00094DEA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375DB" w14:textId="77777777" w:rsidR="0073688A" w:rsidRPr="008F75CD" w:rsidRDefault="0073688A" w:rsidP="00094DEA">
    <w:pPr>
      <w:widowControl w:val="0"/>
      <w:rPr>
        <w:sz w:val="22"/>
        <w:szCs w:val="22"/>
        <w:lang w:val="pt-BR"/>
      </w:rPr>
    </w:pPr>
  </w:p>
  <w:p w14:paraId="203D031D" w14:textId="541F7DC5" w:rsidR="0073688A" w:rsidRPr="00A94F5C" w:rsidRDefault="0073688A" w:rsidP="00E8108A">
    <w:pPr>
      <w:widowControl w:val="0"/>
      <w:autoSpaceDE w:val="0"/>
      <w:autoSpaceDN w:val="0"/>
      <w:adjustRightInd w:val="0"/>
      <w:rPr>
        <w:sz w:val="17"/>
        <w:szCs w:val="17"/>
        <w:lang w:val="pt-BR"/>
      </w:rPr>
    </w:pP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ENSUS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202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– 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X</w:t>
    </w:r>
    <w:r w:rsidR="000F5CC4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>I</w:t>
    </w:r>
    <w:r w:rsid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 </w:t>
    </w:r>
    <w:r w:rsidRPr="00A94F5C">
      <w:rPr>
        <w:rFonts w:ascii="Arial" w:hAnsi="Arial" w:cs="Arial"/>
        <w:b/>
        <w:bCs/>
        <w:color w:val="7F7F7F"/>
        <w:sz w:val="17"/>
        <w:szCs w:val="17"/>
        <w:lang w:val="pt-BR" w:eastAsia="en-US" w:bidi="en-US"/>
      </w:rPr>
      <w:t xml:space="preserve">Encontro de Sustentabilidade em Projeto – </w:t>
    </w:r>
    <w:r w:rsidR="00A94F5C"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U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Florianópolis</w:t>
    </w:r>
    <w:r w:rsidR="002A7C0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– 05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a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0</w:t>
    </w:r>
    <w:r w:rsidR="002A7C0D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7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Junho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 xml:space="preserve"> de 202</w:t>
    </w:r>
    <w:r w:rsidR="000F5CC4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3</w:t>
    </w:r>
    <w:r w:rsidRPr="00A94F5C">
      <w:rPr>
        <w:rFonts w:ascii="Arial" w:hAnsi="Arial" w:cs="Arial"/>
        <w:bCs/>
        <w:color w:val="7F7F7F"/>
        <w:sz w:val="17"/>
        <w:szCs w:val="17"/>
        <w:lang w:val="pt-BR" w:eastAsia="en-US" w:bidi="en-US"/>
      </w:rPr>
      <w:t>.</w:t>
    </w:r>
  </w:p>
  <w:p w14:paraId="5FAD3DFC" w14:textId="77777777" w:rsidR="0073688A" w:rsidRPr="006D00BB" w:rsidRDefault="0073688A" w:rsidP="006D00BB">
    <w:pPr>
      <w:widowControl w:val="0"/>
      <w:autoSpaceDE w:val="0"/>
      <w:autoSpaceDN w:val="0"/>
      <w:adjustRightInd w:val="0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29DF" w14:textId="77777777" w:rsidR="0073688A" w:rsidRPr="000275EB" w:rsidRDefault="0073688A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val="pt-BR"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val="pt-BR"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val="pt-BR"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val="pt-BR"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  <w:lang w:val="pt-BR"/>
      </w:rPr>
      <w:t>1983-196X</w:t>
    </w:r>
  </w:p>
  <w:p w14:paraId="1AB30BA8" w14:textId="77777777" w:rsidR="0073688A" w:rsidRPr="00B745D0" w:rsidRDefault="0073688A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806F0" w14:textId="77777777" w:rsidR="0036149B" w:rsidRDefault="0036149B">
      <w:bookmarkStart w:id="0" w:name="_Hlk524516655"/>
      <w:bookmarkEnd w:id="0"/>
      <w:r>
        <w:separator/>
      </w:r>
    </w:p>
  </w:footnote>
  <w:footnote w:type="continuationSeparator" w:id="0">
    <w:p w14:paraId="5831D733" w14:textId="77777777" w:rsidR="0036149B" w:rsidRDefault="00361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FFC94" w14:textId="77777777" w:rsidR="000F5CC4" w:rsidRDefault="000F5CC4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03"/>
      <w:gridCol w:w="2959"/>
      <w:gridCol w:w="2926"/>
    </w:tblGrid>
    <w:tr w:rsidR="000F5CC4" w14:paraId="09D33C61" w14:textId="77777777" w:rsidTr="000F5CC4">
      <w:tc>
        <w:tcPr>
          <w:tcW w:w="3020" w:type="dxa"/>
        </w:tcPr>
        <w:p w14:paraId="18FB8D8D" w14:textId="68E1763C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1CADDD18" wp14:editId="26CC99BB">
                <wp:extent cx="1074420" cy="10744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ensus-202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5721545" w14:textId="0B18B23D" w:rsidR="000F5CC4" w:rsidRDefault="004E3CEF" w:rsidP="006B150E">
          <w:pPr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4D7A8442" wp14:editId="7BCF082D">
                <wp:extent cx="1411049" cy="8572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virtuha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4A6B0A4" w14:textId="6772AFE5" w:rsidR="000F5CC4" w:rsidRDefault="004E3CEF" w:rsidP="004E3CEF">
          <w:pPr>
            <w:ind w:firstLine="708"/>
            <w:rPr>
              <w:noProof/>
            </w:rPr>
          </w:pPr>
          <w:r>
            <w:rPr>
              <w:noProof/>
              <w:lang w:val="pt-BR"/>
            </w:rPr>
            <w:drawing>
              <wp:inline distT="0" distB="0" distL="0" distR="0" wp14:anchorId="35D2E405" wp14:editId="7B57CAFA">
                <wp:extent cx="764699" cy="1056965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FSC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7DE6D1" w14:textId="00A1BA8C" w:rsidR="0073688A" w:rsidRDefault="0073688A" w:rsidP="006B150E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47FB"/>
    <w:multiLevelType w:val="hybridMultilevel"/>
    <w:tmpl w:val="8DCE85DA"/>
    <w:lvl w:ilvl="0" w:tplc="7A80267A">
      <w:start w:val="1"/>
      <w:numFmt w:val="decimal"/>
      <w:pStyle w:val="Subttulo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2A1F14"/>
    <w:multiLevelType w:val="hybridMultilevel"/>
    <w:tmpl w:val="FCCA9B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39"/>
    <w:rsid w:val="00004242"/>
    <w:rsid w:val="000045FB"/>
    <w:rsid w:val="000058E4"/>
    <w:rsid w:val="00005BBA"/>
    <w:rsid w:val="0001746B"/>
    <w:rsid w:val="00026F91"/>
    <w:rsid w:val="000275EB"/>
    <w:rsid w:val="00041AB9"/>
    <w:rsid w:val="000465E8"/>
    <w:rsid w:val="00046FF7"/>
    <w:rsid w:val="00052CE6"/>
    <w:rsid w:val="00054581"/>
    <w:rsid w:val="0007099C"/>
    <w:rsid w:val="000711EF"/>
    <w:rsid w:val="00080C73"/>
    <w:rsid w:val="00084121"/>
    <w:rsid w:val="00093324"/>
    <w:rsid w:val="00094DEA"/>
    <w:rsid w:val="000A0634"/>
    <w:rsid w:val="000A4BAF"/>
    <w:rsid w:val="000B5294"/>
    <w:rsid w:val="000B53D4"/>
    <w:rsid w:val="000B7D52"/>
    <w:rsid w:val="000C2BB7"/>
    <w:rsid w:val="000D5059"/>
    <w:rsid w:val="000D514D"/>
    <w:rsid w:val="000E0D3B"/>
    <w:rsid w:val="000E4F77"/>
    <w:rsid w:val="000E6B30"/>
    <w:rsid w:val="000E6E69"/>
    <w:rsid w:val="000F5978"/>
    <w:rsid w:val="000F5CC4"/>
    <w:rsid w:val="001024E2"/>
    <w:rsid w:val="001149A9"/>
    <w:rsid w:val="00121969"/>
    <w:rsid w:val="00122552"/>
    <w:rsid w:val="00123B81"/>
    <w:rsid w:val="00123FDE"/>
    <w:rsid w:val="001319A4"/>
    <w:rsid w:val="00137B0C"/>
    <w:rsid w:val="00137DAE"/>
    <w:rsid w:val="00141364"/>
    <w:rsid w:val="001464DE"/>
    <w:rsid w:val="00150A7B"/>
    <w:rsid w:val="0015121C"/>
    <w:rsid w:val="00152FAD"/>
    <w:rsid w:val="00154F6A"/>
    <w:rsid w:val="00156B94"/>
    <w:rsid w:val="00157457"/>
    <w:rsid w:val="00157853"/>
    <w:rsid w:val="00157CE6"/>
    <w:rsid w:val="0016002D"/>
    <w:rsid w:val="001632CD"/>
    <w:rsid w:val="00166961"/>
    <w:rsid w:val="00167D4E"/>
    <w:rsid w:val="00170328"/>
    <w:rsid w:val="001733A6"/>
    <w:rsid w:val="00174CDE"/>
    <w:rsid w:val="00177E17"/>
    <w:rsid w:val="001811A7"/>
    <w:rsid w:val="00182E0A"/>
    <w:rsid w:val="001870FB"/>
    <w:rsid w:val="00187695"/>
    <w:rsid w:val="0019053B"/>
    <w:rsid w:val="001A02AA"/>
    <w:rsid w:val="001A1379"/>
    <w:rsid w:val="001A141A"/>
    <w:rsid w:val="001A5D81"/>
    <w:rsid w:val="001A619C"/>
    <w:rsid w:val="001A6C40"/>
    <w:rsid w:val="001B0FA3"/>
    <w:rsid w:val="001B1614"/>
    <w:rsid w:val="001B1B25"/>
    <w:rsid w:val="001B48CD"/>
    <w:rsid w:val="001C1ECB"/>
    <w:rsid w:val="001C2845"/>
    <w:rsid w:val="001C36E9"/>
    <w:rsid w:val="001C424E"/>
    <w:rsid w:val="001C470D"/>
    <w:rsid w:val="001C4D03"/>
    <w:rsid w:val="001C63EA"/>
    <w:rsid w:val="001D143E"/>
    <w:rsid w:val="001E5533"/>
    <w:rsid w:val="001E57A8"/>
    <w:rsid w:val="001F08C7"/>
    <w:rsid w:val="001F15C2"/>
    <w:rsid w:val="001F265C"/>
    <w:rsid w:val="002005ED"/>
    <w:rsid w:val="002006E2"/>
    <w:rsid w:val="00201C0B"/>
    <w:rsid w:val="002156E9"/>
    <w:rsid w:val="00221909"/>
    <w:rsid w:val="0023063E"/>
    <w:rsid w:val="002309C5"/>
    <w:rsid w:val="002324AC"/>
    <w:rsid w:val="002400A8"/>
    <w:rsid w:val="00242B23"/>
    <w:rsid w:val="002472A1"/>
    <w:rsid w:val="00251B8B"/>
    <w:rsid w:val="00255E26"/>
    <w:rsid w:val="00256808"/>
    <w:rsid w:val="00260389"/>
    <w:rsid w:val="002657F2"/>
    <w:rsid w:val="00266305"/>
    <w:rsid w:val="00266710"/>
    <w:rsid w:val="00275DA5"/>
    <w:rsid w:val="00276984"/>
    <w:rsid w:val="00276E65"/>
    <w:rsid w:val="0029220F"/>
    <w:rsid w:val="002936B9"/>
    <w:rsid w:val="002958D4"/>
    <w:rsid w:val="002A0908"/>
    <w:rsid w:val="002A3CB7"/>
    <w:rsid w:val="002A4463"/>
    <w:rsid w:val="002A64FD"/>
    <w:rsid w:val="002A70ED"/>
    <w:rsid w:val="002A7C0D"/>
    <w:rsid w:val="002B2FA4"/>
    <w:rsid w:val="002B497D"/>
    <w:rsid w:val="002C7116"/>
    <w:rsid w:val="002D2F27"/>
    <w:rsid w:val="002D31EF"/>
    <w:rsid w:val="002E0F40"/>
    <w:rsid w:val="002E55CE"/>
    <w:rsid w:val="002E712C"/>
    <w:rsid w:val="002F0E3F"/>
    <w:rsid w:val="002F1FD3"/>
    <w:rsid w:val="002F266B"/>
    <w:rsid w:val="002F457F"/>
    <w:rsid w:val="002F6DE2"/>
    <w:rsid w:val="0030425A"/>
    <w:rsid w:val="00304794"/>
    <w:rsid w:val="00321E9E"/>
    <w:rsid w:val="00327345"/>
    <w:rsid w:val="00330D04"/>
    <w:rsid w:val="00332A63"/>
    <w:rsid w:val="0033475A"/>
    <w:rsid w:val="00334C11"/>
    <w:rsid w:val="00334C28"/>
    <w:rsid w:val="00341812"/>
    <w:rsid w:val="00342D36"/>
    <w:rsid w:val="0035152E"/>
    <w:rsid w:val="00356CD1"/>
    <w:rsid w:val="00357ED6"/>
    <w:rsid w:val="00360933"/>
    <w:rsid w:val="0036149B"/>
    <w:rsid w:val="0036201C"/>
    <w:rsid w:val="00365421"/>
    <w:rsid w:val="00374854"/>
    <w:rsid w:val="00375F35"/>
    <w:rsid w:val="00376B0A"/>
    <w:rsid w:val="00377C00"/>
    <w:rsid w:val="0038005D"/>
    <w:rsid w:val="00382970"/>
    <w:rsid w:val="00384F40"/>
    <w:rsid w:val="00386AA1"/>
    <w:rsid w:val="003A4A82"/>
    <w:rsid w:val="003C033B"/>
    <w:rsid w:val="003C2C5E"/>
    <w:rsid w:val="003C7A9D"/>
    <w:rsid w:val="003D7902"/>
    <w:rsid w:val="003E42AE"/>
    <w:rsid w:val="003E6576"/>
    <w:rsid w:val="003F53C1"/>
    <w:rsid w:val="0040305B"/>
    <w:rsid w:val="00413777"/>
    <w:rsid w:val="004146A8"/>
    <w:rsid w:val="0041791F"/>
    <w:rsid w:val="004245F7"/>
    <w:rsid w:val="004264E5"/>
    <w:rsid w:val="00441C93"/>
    <w:rsid w:val="00445319"/>
    <w:rsid w:val="00450040"/>
    <w:rsid w:val="00461BFF"/>
    <w:rsid w:val="00461CAB"/>
    <w:rsid w:val="004737C6"/>
    <w:rsid w:val="004742A3"/>
    <w:rsid w:val="00474847"/>
    <w:rsid w:val="004871A4"/>
    <w:rsid w:val="0048781A"/>
    <w:rsid w:val="00491C10"/>
    <w:rsid w:val="004931DA"/>
    <w:rsid w:val="00493995"/>
    <w:rsid w:val="0049479C"/>
    <w:rsid w:val="004A3C06"/>
    <w:rsid w:val="004A3DC2"/>
    <w:rsid w:val="004A53F6"/>
    <w:rsid w:val="004A6450"/>
    <w:rsid w:val="004A6B7A"/>
    <w:rsid w:val="004B3FDF"/>
    <w:rsid w:val="004B6535"/>
    <w:rsid w:val="004B7146"/>
    <w:rsid w:val="004C1DEF"/>
    <w:rsid w:val="004D1961"/>
    <w:rsid w:val="004D2749"/>
    <w:rsid w:val="004D7EBA"/>
    <w:rsid w:val="004D7FB8"/>
    <w:rsid w:val="004E1119"/>
    <w:rsid w:val="004E1C63"/>
    <w:rsid w:val="004E2C7A"/>
    <w:rsid w:val="004E3595"/>
    <w:rsid w:val="004E3765"/>
    <w:rsid w:val="004E3CEF"/>
    <w:rsid w:val="004E7D4E"/>
    <w:rsid w:val="004F74BE"/>
    <w:rsid w:val="004F7844"/>
    <w:rsid w:val="00505F0A"/>
    <w:rsid w:val="00524D83"/>
    <w:rsid w:val="0052552B"/>
    <w:rsid w:val="00526195"/>
    <w:rsid w:val="00526AD5"/>
    <w:rsid w:val="00532B69"/>
    <w:rsid w:val="00533E0F"/>
    <w:rsid w:val="005360D9"/>
    <w:rsid w:val="005432FB"/>
    <w:rsid w:val="00550C0E"/>
    <w:rsid w:val="00556097"/>
    <w:rsid w:val="0055714B"/>
    <w:rsid w:val="00562A47"/>
    <w:rsid w:val="005648A8"/>
    <w:rsid w:val="00573743"/>
    <w:rsid w:val="00575335"/>
    <w:rsid w:val="00576E8A"/>
    <w:rsid w:val="00580435"/>
    <w:rsid w:val="00586123"/>
    <w:rsid w:val="00591168"/>
    <w:rsid w:val="005B099A"/>
    <w:rsid w:val="005B4172"/>
    <w:rsid w:val="005C5423"/>
    <w:rsid w:val="005C5DDA"/>
    <w:rsid w:val="005C7EB9"/>
    <w:rsid w:val="005D0B9A"/>
    <w:rsid w:val="005D5236"/>
    <w:rsid w:val="005E4971"/>
    <w:rsid w:val="00601C5B"/>
    <w:rsid w:val="0060313D"/>
    <w:rsid w:val="006077AC"/>
    <w:rsid w:val="00612CD1"/>
    <w:rsid w:val="00630EF8"/>
    <w:rsid w:val="006321C7"/>
    <w:rsid w:val="00632F8F"/>
    <w:rsid w:val="00654052"/>
    <w:rsid w:val="00655F57"/>
    <w:rsid w:val="00660330"/>
    <w:rsid w:val="00663D00"/>
    <w:rsid w:val="006652EE"/>
    <w:rsid w:val="006726F2"/>
    <w:rsid w:val="006740B3"/>
    <w:rsid w:val="006833E0"/>
    <w:rsid w:val="00684958"/>
    <w:rsid w:val="00685A9F"/>
    <w:rsid w:val="00686E8F"/>
    <w:rsid w:val="006870B5"/>
    <w:rsid w:val="00696034"/>
    <w:rsid w:val="006A141B"/>
    <w:rsid w:val="006A6CEF"/>
    <w:rsid w:val="006B150E"/>
    <w:rsid w:val="006B4320"/>
    <w:rsid w:val="006B74E4"/>
    <w:rsid w:val="006D00BB"/>
    <w:rsid w:val="006D5721"/>
    <w:rsid w:val="006D60C0"/>
    <w:rsid w:val="006D760B"/>
    <w:rsid w:val="006E39EE"/>
    <w:rsid w:val="006E5204"/>
    <w:rsid w:val="006E6C4B"/>
    <w:rsid w:val="00701790"/>
    <w:rsid w:val="00714F82"/>
    <w:rsid w:val="00715929"/>
    <w:rsid w:val="0072160A"/>
    <w:rsid w:val="00726E56"/>
    <w:rsid w:val="0073688A"/>
    <w:rsid w:val="00744CC9"/>
    <w:rsid w:val="007472DA"/>
    <w:rsid w:val="00750318"/>
    <w:rsid w:val="00750D80"/>
    <w:rsid w:val="00751F70"/>
    <w:rsid w:val="007520D5"/>
    <w:rsid w:val="00753B8D"/>
    <w:rsid w:val="00754757"/>
    <w:rsid w:val="00755FC1"/>
    <w:rsid w:val="007607E6"/>
    <w:rsid w:val="007628A1"/>
    <w:rsid w:val="00777D35"/>
    <w:rsid w:val="0078001B"/>
    <w:rsid w:val="0078257A"/>
    <w:rsid w:val="007A0197"/>
    <w:rsid w:val="007A12C1"/>
    <w:rsid w:val="007A21A2"/>
    <w:rsid w:val="007A5FA8"/>
    <w:rsid w:val="007B09B1"/>
    <w:rsid w:val="007B791F"/>
    <w:rsid w:val="007C087F"/>
    <w:rsid w:val="007C32C5"/>
    <w:rsid w:val="007C4052"/>
    <w:rsid w:val="007D0DE5"/>
    <w:rsid w:val="007D2222"/>
    <w:rsid w:val="007D2E88"/>
    <w:rsid w:val="007E0E40"/>
    <w:rsid w:val="007E381B"/>
    <w:rsid w:val="007E64CD"/>
    <w:rsid w:val="007E7D66"/>
    <w:rsid w:val="007F3E60"/>
    <w:rsid w:val="007F4A6D"/>
    <w:rsid w:val="007F6A0B"/>
    <w:rsid w:val="00805184"/>
    <w:rsid w:val="00812BDC"/>
    <w:rsid w:val="00817D4A"/>
    <w:rsid w:val="00822C9A"/>
    <w:rsid w:val="00827839"/>
    <w:rsid w:val="008339F5"/>
    <w:rsid w:val="00834AB2"/>
    <w:rsid w:val="0083691D"/>
    <w:rsid w:val="00837B2E"/>
    <w:rsid w:val="0085040A"/>
    <w:rsid w:val="008539A8"/>
    <w:rsid w:val="008612DF"/>
    <w:rsid w:val="00867E41"/>
    <w:rsid w:val="00871D2D"/>
    <w:rsid w:val="008725A8"/>
    <w:rsid w:val="00883AC3"/>
    <w:rsid w:val="00887FC9"/>
    <w:rsid w:val="00892EA4"/>
    <w:rsid w:val="0089586F"/>
    <w:rsid w:val="00897F56"/>
    <w:rsid w:val="008B06D5"/>
    <w:rsid w:val="008B31BB"/>
    <w:rsid w:val="008C0280"/>
    <w:rsid w:val="008D5EB8"/>
    <w:rsid w:val="008E08A5"/>
    <w:rsid w:val="008E257E"/>
    <w:rsid w:val="008F23E4"/>
    <w:rsid w:val="0090437D"/>
    <w:rsid w:val="00921B06"/>
    <w:rsid w:val="00923704"/>
    <w:rsid w:val="0092583E"/>
    <w:rsid w:val="00933433"/>
    <w:rsid w:val="00935409"/>
    <w:rsid w:val="00935964"/>
    <w:rsid w:val="00936492"/>
    <w:rsid w:val="00936AB7"/>
    <w:rsid w:val="00940846"/>
    <w:rsid w:val="009470FB"/>
    <w:rsid w:val="009574DC"/>
    <w:rsid w:val="00961A8A"/>
    <w:rsid w:val="009622F6"/>
    <w:rsid w:val="009673E6"/>
    <w:rsid w:val="00970859"/>
    <w:rsid w:val="00982670"/>
    <w:rsid w:val="00983012"/>
    <w:rsid w:val="00985C2D"/>
    <w:rsid w:val="00986064"/>
    <w:rsid w:val="0098667E"/>
    <w:rsid w:val="00994C0F"/>
    <w:rsid w:val="009A39BD"/>
    <w:rsid w:val="009A3F66"/>
    <w:rsid w:val="009A6FBD"/>
    <w:rsid w:val="009B1153"/>
    <w:rsid w:val="009B2EF9"/>
    <w:rsid w:val="009B6730"/>
    <w:rsid w:val="009C2F85"/>
    <w:rsid w:val="009D3193"/>
    <w:rsid w:val="009D7759"/>
    <w:rsid w:val="009E1C02"/>
    <w:rsid w:val="009E32B0"/>
    <w:rsid w:val="009E407E"/>
    <w:rsid w:val="009E6C4A"/>
    <w:rsid w:val="009E7BE5"/>
    <w:rsid w:val="009E7C15"/>
    <w:rsid w:val="009F1B7B"/>
    <w:rsid w:val="009F2905"/>
    <w:rsid w:val="009F2C3D"/>
    <w:rsid w:val="009F431B"/>
    <w:rsid w:val="00A00800"/>
    <w:rsid w:val="00A01B71"/>
    <w:rsid w:val="00A056D4"/>
    <w:rsid w:val="00A14CDB"/>
    <w:rsid w:val="00A15FEF"/>
    <w:rsid w:val="00A16C65"/>
    <w:rsid w:val="00A20A2F"/>
    <w:rsid w:val="00A2134F"/>
    <w:rsid w:val="00A2263E"/>
    <w:rsid w:val="00A25A86"/>
    <w:rsid w:val="00A27652"/>
    <w:rsid w:val="00A31429"/>
    <w:rsid w:val="00A3736E"/>
    <w:rsid w:val="00A42B24"/>
    <w:rsid w:val="00A440F5"/>
    <w:rsid w:val="00A45F22"/>
    <w:rsid w:val="00A46451"/>
    <w:rsid w:val="00A475A7"/>
    <w:rsid w:val="00A55179"/>
    <w:rsid w:val="00A57D73"/>
    <w:rsid w:val="00A610B4"/>
    <w:rsid w:val="00A6184A"/>
    <w:rsid w:val="00A628E3"/>
    <w:rsid w:val="00A64BDE"/>
    <w:rsid w:val="00A6747E"/>
    <w:rsid w:val="00A676F4"/>
    <w:rsid w:val="00A70836"/>
    <w:rsid w:val="00A776FA"/>
    <w:rsid w:val="00A77C6A"/>
    <w:rsid w:val="00A77D24"/>
    <w:rsid w:val="00A81A17"/>
    <w:rsid w:val="00A838AC"/>
    <w:rsid w:val="00A85954"/>
    <w:rsid w:val="00A92A29"/>
    <w:rsid w:val="00A94282"/>
    <w:rsid w:val="00A9449D"/>
    <w:rsid w:val="00A94F5C"/>
    <w:rsid w:val="00AA37F5"/>
    <w:rsid w:val="00AA4CDC"/>
    <w:rsid w:val="00AA66AD"/>
    <w:rsid w:val="00AA6B42"/>
    <w:rsid w:val="00AD0872"/>
    <w:rsid w:val="00AD61A3"/>
    <w:rsid w:val="00AD7EA7"/>
    <w:rsid w:val="00AE4CD3"/>
    <w:rsid w:val="00AE7F33"/>
    <w:rsid w:val="00AF6FEA"/>
    <w:rsid w:val="00B03026"/>
    <w:rsid w:val="00B04638"/>
    <w:rsid w:val="00B10BFE"/>
    <w:rsid w:val="00B36DB0"/>
    <w:rsid w:val="00B40F1C"/>
    <w:rsid w:val="00B418BD"/>
    <w:rsid w:val="00B47683"/>
    <w:rsid w:val="00B536B8"/>
    <w:rsid w:val="00B55936"/>
    <w:rsid w:val="00B6000B"/>
    <w:rsid w:val="00B6020C"/>
    <w:rsid w:val="00B63A35"/>
    <w:rsid w:val="00B66243"/>
    <w:rsid w:val="00B73DC7"/>
    <w:rsid w:val="00B745D0"/>
    <w:rsid w:val="00B763AC"/>
    <w:rsid w:val="00B81D99"/>
    <w:rsid w:val="00B858E3"/>
    <w:rsid w:val="00B87AB8"/>
    <w:rsid w:val="00BA0F73"/>
    <w:rsid w:val="00BA206D"/>
    <w:rsid w:val="00BA46D9"/>
    <w:rsid w:val="00BB11DF"/>
    <w:rsid w:val="00BB48E6"/>
    <w:rsid w:val="00BB585D"/>
    <w:rsid w:val="00BB7E66"/>
    <w:rsid w:val="00BC5B21"/>
    <w:rsid w:val="00BC76A3"/>
    <w:rsid w:val="00BD4610"/>
    <w:rsid w:val="00BD4CFD"/>
    <w:rsid w:val="00BD5A17"/>
    <w:rsid w:val="00BE0200"/>
    <w:rsid w:val="00BE083D"/>
    <w:rsid w:val="00BE17BC"/>
    <w:rsid w:val="00BE5725"/>
    <w:rsid w:val="00BE5CAF"/>
    <w:rsid w:val="00BF0F76"/>
    <w:rsid w:val="00BF3E35"/>
    <w:rsid w:val="00C035FD"/>
    <w:rsid w:val="00C03892"/>
    <w:rsid w:val="00C10C19"/>
    <w:rsid w:val="00C16760"/>
    <w:rsid w:val="00C17142"/>
    <w:rsid w:val="00C17C16"/>
    <w:rsid w:val="00C20888"/>
    <w:rsid w:val="00C210B0"/>
    <w:rsid w:val="00C30786"/>
    <w:rsid w:val="00C31BB0"/>
    <w:rsid w:val="00C41F4B"/>
    <w:rsid w:val="00C4448D"/>
    <w:rsid w:val="00C4755D"/>
    <w:rsid w:val="00C51B59"/>
    <w:rsid w:val="00C51D04"/>
    <w:rsid w:val="00C53E85"/>
    <w:rsid w:val="00C5502F"/>
    <w:rsid w:val="00C60823"/>
    <w:rsid w:val="00C62B59"/>
    <w:rsid w:val="00C63DEF"/>
    <w:rsid w:val="00C72164"/>
    <w:rsid w:val="00C77308"/>
    <w:rsid w:val="00C81752"/>
    <w:rsid w:val="00C8259E"/>
    <w:rsid w:val="00C837DC"/>
    <w:rsid w:val="00C86D62"/>
    <w:rsid w:val="00C86F4E"/>
    <w:rsid w:val="00C93DCE"/>
    <w:rsid w:val="00CA2E59"/>
    <w:rsid w:val="00CA6202"/>
    <w:rsid w:val="00CB1A43"/>
    <w:rsid w:val="00CB1B32"/>
    <w:rsid w:val="00CC6CD9"/>
    <w:rsid w:val="00CD3CC5"/>
    <w:rsid w:val="00CD7EF3"/>
    <w:rsid w:val="00CE50D9"/>
    <w:rsid w:val="00CE76F9"/>
    <w:rsid w:val="00CF1CFC"/>
    <w:rsid w:val="00CF25BE"/>
    <w:rsid w:val="00D04A65"/>
    <w:rsid w:val="00D06CA0"/>
    <w:rsid w:val="00D10C99"/>
    <w:rsid w:val="00D17099"/>
    <w:rsid w:val="00D24B47"/>
    <w:rsid w:val="00D2598F"/>
    <w:rsid w:val="00D349A6"/>
    <w:rsid w:val="00D51718"/>
    <w:rsid w:val="00D573B8"/>
    <w:rsid w:val="00D66D4C"/>
    <w:rsid w:val="00D73D7C"/>
    <w:rsid w:val="00D77910"/>
    <w:rsid w:val="00D8734D"/>
    <w:rsid w:val="00D90020"/>
    <w:rsid w:val="00D91C4E"/>
    <w:rsid w:val="00DA36C4"/>
    <w:rsid w:val="00DA4603"/>
    <w:rsid w:val="00DA6F7D"/>
    <w:rsid w:val="00DB5B48"/>
    <w:rsid w:val="00DC3C3C"/>
    <w:rsid w:val="00DD124B"/>
    <w:rsid w:val="00DD1868"/>
    <w:rsid w:val="00DE1749"/>
    <w:rsid w:val="00DE490F"/>
    <w:rsid w:val="00DF0F77"/>
    <w:rsid w:val="00DF1010"/>
    <w:rsid w:val="00DF74B6"/>
    <w:rsid w:val="00E1778C"/>
    <w:rsid w:val="00E20A99"/>
    <w:rsid w:val="00E21283"/>
    <w:rsid w:val="00E23C76"/>
    <w:rsid w:val="00E273FE"/>
    <w:rsid w:val="00E31593"/>
    <w:rsid w:val="00E34205"/>
    <w:rsid w:val="00E46824"/>
    <w:rsid w:val="00E52B91"/>
    <w:rsid w:val="00E57694"/>
    <w:rsid w:val="00E61DE3"/>
    <w:rsid w:val="00E65D3B"/>
    <w:rsid w:val="00E67348"/>
    <w:rsid w:val="00E71C45"/>
    <w:rsid w:val="00E76F53"/>
    <w:rsid w:val="00E8108A"/>
    <w:rsid w:val="00E81239"/>
    <w:rsid w:val="00E850FD"/>
    <w:rsid w:val="00E87F13"/>
    <w:rsid w:val="00E9204C"/>
    <w:rsid w:val="00E9211D"/>
    <w:rsid w:val="00E93BD3"/>
    <w:rsid w:val="00E94C7B"/>
    <w:rsid w:val="00E97ED4"/>
    <w:rsid w:val="00EA0728"/>
    <w:rsid w:val="00EA0A82"/>
    <w:rsid w:val="00EA33C3"/>
    <w:rsid w:val="00EB4594"/>
    <w:rsid w:val="00EC0F91"/>
    <w:rsid w:val="00EC70ED"/>
    <w:rsid w:val="00ED2BA5"/>
    <w:rsid w:val="00ED34E9"/>
    <w:rsid w:val="00ED5E23"/>
    <w:rsid w:val="00EE0324"/>
    <w:rsid w:val="00EE28A9"/>
    <w:rsid w:val="00EE63D7"/>
    <w:rsid w:val="00EF1CF0"/>
    <w:rsid w:val="00F07868"/>
    <w:rsid w:val="00F10394"/>
    <w:rsid w:val="00F138EF"/>
    <w:rsid w:val="00F21165"/>
    <w:rsid w:val="00F2271C"/>
    <w:rsid w:val="00F23BE3"/>
    <w:rsid w:val="00F23FF2"/>
    <w:rsid w:val="00F25AC0"/>
    <w:rsid w:val="00F300F7"/>
    <w:rsid w:val="00F31F5A"/>
    <w:rsid w:val="00F415DF"/>
    <w:rsid w:val="00F47E58"/>
    <w:rsid w:val="00F542F1"/>
    <w:rsid w:val="00F57EF9"/>
    <w:rsid w:val="00F6070B"/>
    <w:rsid w:val="00F64475"/>
    <w:rsid w:val="00F71B96"/>
    <w:rsid w:val="00F75D73"/>
    <w:rsid w:val="00F83D69"/>
    <w:rsid w:val="00F95939"/>
    <w:rsid w:val="00FA20A9"/>
    <w:rsid w:val="00FA3F87"/>
    <w:rsid w:val="00FA666F"/>
    <w:rsid w:val="00FB7EA5"/>
    <w:rsid w:val="00FC2EFE"/>
    <w:rsid w:val="00FC5374"/>
    <w:rsid w:val="00FC55BE"/>
    <w:rsid w:val="00FC5614"/>
    <w:rsid w:val="00FC6749"/>
    <w:rsid w:val="00FC79FF"/>
    <w:rsid w:val="00FD69CC"/>
    <w:rsid w:val="00FE3383"/>
    <w:rsid w:val="00FE6D46"/>
    <w:rsid w:val="00FF1F00"/>
    <w:rsid w:val="00FF2B6C"/>
    <w:rsid w:val="00FF4A37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839"/>
    <w:pPr>
      <w:jc w:val="both"/>
    </w:pPr>
    <w:rPr>
      <w:rFonts w:ascii="Times New Roman" w:eastAsia="Times New Roman" w:hAnsi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  <w:lang w:val="pt-BR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0"/>
      </w:numPr>
      <w:spacing w:before="240" w:after="120"/>
      <w:ind w:left="357" w:hanging="357"/>
    </w:pPr>
    <w:rPr>
      <w:rFonts w:ascii="Arial" w:hAnsi="Arial"/>
      <w:b/>
      <w:spacing w:val="15"/>
      <w:szCs w:val="22"/>
      <w:lang w:val="pt-BR"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character" w:styleId="nfaseSutil">
    <w:name w:val="Subtle Emphasis"/>
    <w:basedOn w:val="Fontepargpadro"/>
    <w:uiPriority w:val="19"/>
    <w:qFormat/>
    <w:rsid w:val="002A7C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a.sraposo@uel.br" TargetMode="External"/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jp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69D441-DA0D-4302-8FE1-8A2D132F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11</Pages>
  <Words>3145</Words>
  <Characters>16985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loohr</cp:lastModifiedBy>
  <cp:revision>24</cp:revision>
  <cp:lastPrinted>2023-02-24T06:07:00Z</cp:lastPrinted>
  <dcterms:created xsi:type="dcterms:W3CDTF">2023-02-28T22:25:00Z</dcterms:created>
  <dcterms:modified xsi:type="dcterms:W3CDTF">2023-04-03T01:49:00Z</dcterms:modified>
</cp:coreProperties>
</file>